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FC0B" w14:textId="2AA8D17D" w:rsidR="00FD5DF4" w:rsidRDefault="00FD5DF4" w:rsidP="00FD5DF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BR.0022.266.2023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23 października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6281ECE1" w14:textId="77777777" w:rsidR="00FD5DF4" w:rsidRDefault="00FD5DF4" w:rsidP="00FD5DF4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2D695BDA" w14:textId="77777777" w:rsidR="00FD5DF4" w:rsidRDefault="00FD5DF4" w:rsidP="00FD5DF4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3DF58FC4" w14:textId="77777777" w:rsidR="00FD5DF4" w:rsidRDefault="00FD5DF4" w:rsidP="00FD5DF4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10991651" w14:textId="77777777" w:rsidR="00FD5DF4" w:rsidRDefault="00FD5DF4" w:rsidP="00FD5DF4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5BF9D92C" w14:textId="77777777" w:rsidR="00FD5DF4" w:rsidRDefault="00FD5DF4" w:rsidP="00FD5DF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B0D4C39" w14:textId="77777777" w:rsidR="00FD5DF4" w:rsidRDefault="00FD5DF4" w:rsidP="00FD5DF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6831D503" w14:textId="77777777" w:rsidR="00FD5DF4" w:rsidRDefault="00FD5DF4" w:rsidP="00FD5DF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AC5B7AB" w14:textId="77777777" w:rsidR="00FD5DF4" w:rsidRDefault="00FD5DF4" w:rsidP="00FD5DF4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6E240451" w14:textId="77777777" w:rsidR="00FD5DF4" w:rsidRDefault="00FD5DF4" w:rsidP="00FD5DF4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76C69886" w14:textId="77777777" w:rsidR="00FD5DF4" w:rsidRDefault="00FD5DF4" w:rsidP="00FD5DF4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3BD64BAF" w14:textId="5B672772" w:rsidR="00FD5DF4" w:rsidRDefault="00FD5DF4" w:rsidP="00FD5DF4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24 października br. (wtorek)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27224DEB" w14:textId="77777777" w:rsidR="00FD5DF4" w:rsidRDefault="00FD5DF4" w:rsidP="00FD5DF4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6A1405F0" w14:textId="6BC1ADA0" w:rsidR="00FD5DF4" w:rsidRDefault="00FD5DF4" w:rsidP="00FD5DF4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266 posiedzenia Zarządu Powiatu Mieleckiego:</w:t>
      </w:r>
    </w:p>
    <w:p w14:paraId="1D34B2AA" w14:textId="77777777" w:rsidR="00FD5DF4" w:rsidRDefault="00FD5DF4" w:rsidP="00FD5DF4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4915B1D3" w14:textId="5C13B82B" w:rsidR="00FD5DF4" w:rsidRDefault="00FD5DF4" w:rsidP="00FD5DF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 xml:space="preserve">Zapoznanie się z pismem Dyrektora Szpitala Specjalistycznego im. Edmunda Biernackiego w Mielcu.  </w:t>
      </w:r>
    </w:p>
    <w:p w14:paraId="09B6DB82" w14:textId="00B78809" w:rsidR="00FD5DF4" w:rsidRDefault="00FD5DF4" w:rsidP="00FD5DF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37035C" w:rsidRPr="0037035C">
        <w:rPr>
          <w:rFonts w:ascii="Arial" w:hAnsi="Arial" w:cs="Arial"/>
        </w:rPr>
        <w:t>w sprawie ogłoszenia otwartego konkursu ofert na realizację zadania publicznego w zakresie prowadzenia punktów nieodpłatnej pomocy prawnej, świadczenia nieodpłatnego poradnictwa obywatelskiego wraz z nieodpłatną mediacją oraz edukacją prawną na terenie Powiatu Mieleckiego w 2024 r.</w:t>
      </w:r>
    </w:p>
    <w:p w14:paraId="296B36E7" w14:textId="30DC13F9" w:rsidR="0037035C" w:rsidRDefault="0037035C" w:rsidP="00FD5DF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37035C">
        <w:rPr>
          <w:rFonts w:ascii="Arial" w:hAnsi="Arial" w:cs="Arial"/>
        </w:rPr>
        <w:t>w</w:t>
      </w:r>
      <w:r w:rsidRPr="0037035C">
        <w:t xml:space="preserve"> </w:t>
      </w:r>
      <w:r w:rsidRPr="0037035C">
        <w:rPr>
          <w:rFonts w:ascii="Arial" w:hAnsi="Arial" w:cs="Arial"/>
        </w:rPr>
        <w:t>wprowadzenia zmian w budżecie na 2023 rok</w:t>
      </w:r>
      <w:r>
        <w:rPr>
          <w:rFonts w:ascii="Arial" w:hAnsi="Arial" w:cs="Arial"/>
        </w:rPr>
        <w:t>.</w:t>
      </w:r>
    </w:p>
    <w:p w14:paraId="7AE1AF9E" w14:textId="58723806" w:rsidR="0037035C" w:rsidRDefault="0037035C" w:rsidP="00FD5DF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37035C">
        <w:rPr>
          <w:rFonts w:ascii="Arial" w:hAnsi="Arial" w:cs="Arial"/>
        </w:rPr>
        <w:t>w</w:t>
      </w:r>
      <w:r w:rsidRPr="0037035C">
        <w:t xml:space="preserve"> </w:t>
      </w:r>
      <w:r w:rsidRPr="0037035C">
        <w:rPr>
          <w:rFonts w:ascii="Arial" w:hAnsi="Arial" w:cs="Arial"/>
        </w:rPr>
        <w:t>sprawie wprowadzenia zmian w planie finansowym zadań z zakresu administracji rządowej oraz innych zadań zleconych jednostce samorządu terytorialnego odrębnymi ustawami</w:t>
      </w:r>
      <w:r>
        <w:rPr>
          <w:rFonts w:ascii="Arial" w:hAnsi="Arial" w:cs="Arial"/>
        </w:rPr>
        <w:t>.</w:t>
      </w:r>
    </w:p>
    <w:p w14:paraId="02EC50B8" w14:textId="546F0DC9" w:rsidR="0037035C" w:rsidRDefault="0037035C" w:rsidP="00FD5DF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37035C">
        <w:rPr>
          <w:rFonts w:ascii="Arial" w:hAnsi="Arial" w:cs="Arial"/>
        </w:rPr>
        <w:t>w</w:t>
      </w:r>
      <w:r w:rsidRPr="0037035C">
        <w:t xml:space="preserve"> </w:t>
      </w:r>
      <w:r w:rsidRPr="0037035C">
        <w:rPr>
          <w:rFonts w:ascii="Arial" w:hAnsi="Arial" w:cs="Arial"/>
        </w:rPr>
        <w:t xml:space="preserve"> sprawie zmiany planu finansowego dla wydzielonego rachunku środków z Funduszu Pomocy</w:t>
      </w:r>
      <w:r>
        <w:rPr>
          <w:rFonts w:ascii="Arial" w:hAnsi="Arial" w:cs="Arial"/>
        </w:rPr>
        <w:t>.</w:t>
      </w:r>
    </w:p>
    <w:p w14:paraId="470FC319" w14:textId="0E8F178A" w:rsidR="00FD5DF4" w:rsidRDefault="00FD5DF4" w:rsidP="00FD5DF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37035C" w:rsidRPr="0037035C">
        <w:rPr>
          <w:rFonts w:ascii="Arial" w:hAnsi="Arial" w:cs="Arial"/>
        </w:rPr>
        <w:t>w sprawie wyrażenia zgody na zbycie w formie bezprzetargowej nieruchomości położonej w Mielcu, obręb 0003 Przemysłowy, stanowiącej własność Powiatu Mieleckiego.</w:t>
      </w:r>
    </w:p>
    <w:p w14:paraId="42BC6AC0" w14:textId="77777777" w:rsidR="00FD5DF4" w:rsidRPr="006A1006" w:rsidRDefault="00FD5DF4" w:rsidP="00FD5DF4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351CDE06" w14:textId="1B0B7767" w:rsidR="006A1006" w:rsidRDefault="006A1006" w:rsidP="006A1006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Wniosek o nabycie na rzecz Powiatu Mieleckiego części działki nr 1242/4 – obręb Chorzelów, stanowiącej „resztówkę”, w związku z wywłaszczeniem Decyzją ZRID działki nr 1242/5 (budowa wiaduktu – Chorzelów).</w:t>
      </w:r>
    </w:p>
    <w:p w14:paraId="51582B54" w14:textId="77777777" w:rsidR="00FD5DF4" w:rsidRDefault="00FD5DF4" w:rsidP="00FD5DF4">
      <w:pPr>
        <w:pStyle w:val="Default"/>
        <w:jc w:val="both"/>
        <w:rPr>
          <w:rFonts w:ascii="Arial" w:hAnsi="Arial" w:cs="Arial"/>
        </w:rPr>
      </w:pPr>
    </w:p>
    <w:p w14:paraId="3E831EB7" w14:textId="77777777" w:rsidR="00FD5DF4" w:rsidRDefault="00FD5DF4" w:rsidP="00FD5DF4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5995E9" w14:textId="58D2A956" w:rsidR="00FD5DF4" w:rsidRPr="000F392F" w:rsidRDefault="00FD5DF4" w:rsidP="000F392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02D8D9F3" w14:textId="77777777" w:rsidR="00FD5DF4" w:rsidRDefault="00FD5DF4" w:rsidP="00FD5DF4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</w:p>
    <w:p w14:paraId="542DEBA2" w14:textId="77777777" w:rsidR="00FD5DF4" w:rsidRDefault="00FD5DF4" w:rsidP="00FD5DF4">
      <w:pPr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33A9CEB6" w14:textId="24B7241B" w:rsidR="00441749" w:rsidRDefault="00FD5DF4" w:rsidP="000F392F">
      <w:pPr>
        <w:ind w:left="6096" w:firstLine="708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Lonczak</w:t>
      </w:r>
    </w:p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1516609A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4B73"/>
    <w:multiLevelType w:val="hybridMultilevel"/>
    <w:tmpl w:val="7578D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8604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219630">
    <w:abstractNumId w:val="0"/>
  </w:num>
  <w:num w:numId="3" w16cid:durableId="160838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1B"/>
    <w:rsid w:val="000047BB"/>
    <w:rsid w:val="000F392F"/>
    <w:rsid w:val="002B3BBA"/>
    <w:rsid w:val="0037035C"/>
    <w:rsid w:val="00441749"/>
    <w:rsid w:val="00445718"/>
    <w:rsid w:val="004C11D3"/>
    <w:rsid w:val="00513207"/>
    <w:rsid w:val="006A1006"/>
    <w:rsid w:val="006B0B1B"/>
    <w:rsid w:val="007A282C"/>
    <w:rsid w:val="00A52727"/>
    <w:rsid w:val="00B17DB3"/>
    <w:rsid w:val="00B21707"/>
    <w:rsid w:val="00DE77A1"/>
    <w:rsid w:val="00E94A72"/>
    <w:rsid w:val="00F44EA2"/>
    <w:rsid w:val="00F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F222"/>
  <w15:chartTrackingRefBased/>
  <w15:docId w15:val="{1C7143D9-B942-4402-B44D-A2140AE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4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DF4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FD5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5</cp:revision>
  <dcterms:created xsi:type="dcterms:W3CDTF">2023-10-23T06:53:00Z</dcterms:created>
  <dcterms:modified xsi:type="dcterms:W3CDTF">2023-10-23T10:34:00Z</dcterms:modified>
</cp:coreProperties>
</file>