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4DF4C" w14:textId="2852D203" w:rsidR="003B6986" w:rsidRDefault="003B6986" w:rsidP="003B6986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BR.0022.29</w:t>
      </w:r>
      <w:r>
        <w:rPr>
          <w:rFonts w:ascii="Arial" w:hAnsi="Arial" w:cs="Arial"/>
          <w:sz w:val="24"/>
          <w:szCs w:val="24"/>
          <w:lang w:eastAsia="pl-PL"/>
        </w:rPr>
        <w:t>4</w:t>
      </w:r>
      <w:r>
        <w:rPr>
          <w:rFonts w:ascii="Arial" w:hAnsi="Arial" w:cs="Arial"/>
          <w:sz w:val="24"/>
          <w:szCs w:val="24"/>
          <w:lang w:eastAsia="pl-PL"/>
        </w:rPr>
        <w:t>.2024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                   Mielec, 2</w:t>
      </w:r>
      <w:r>
        <w:rPr>
          <w:rFonts w:ascii="Arial" w:hAnsi="Arial" w:cs="Arial"/>
          <w:sz w:val="24"/>
          <w:szCs w:val="24"/>
          <w:lang w:eastAsia="pl-PL"/>
        </w:rPr>
        <w:t>7</w:t>
      </w:r>
      <w:r>
        <w:rPr>
          <w:rFonts w:ascii="Arial" w:hAnsi="Arial" w:cs="Arial"/>
          <w:sz w:val="24"/>
          <w:szCs w:val="24"/>
          <w:lang w:eastAsia="pl-PL"/>
        </w:rPr>
        <w:t xml:space="preserve"> marca 2024 roku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15F739DC" w14:textId="77777777" w:rsidR="003B6986" w:rsidRDefault="003B6986" w:rsidP="003B6986">
      <w:pPr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</w:p>
    <w:p w14:paraId="487358D4" w14:textId="77777777" w:rsidR="003B6986" w:rsidRDefault="003B6986" w:rsidP="003B6986">
      <w:pPr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>A/a</w:t>
      </w:r>
    </w:p>
    <w:p w14:paraId="0C23A7CB" w14:textId="77777777" w:rsidR="003B6986" w:rsidRDefault="003B6986" w:rsidP="003B6986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14:paraId="4EE8C401" w14:textId="77777777" w:rsidR="003B6986" w:rsidRDefault="003B6986" w:rsidP="003B6986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14:paraId="52B4291D" w14:textId="77777777" w:rsidR="003B6986" w:rsidRDefault="003B6986" w:rsidP="003B6986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 a w i a d a m i a m,</w:t>
      </w:r>
    </w:p>
    <w:p w14:paraId="649A13B3" w14:textId="77777777" w:rsidR="003B6986" w:rsidRDefault="003B6986" w:rsidP="003B6986">
      <w:pPr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05F2B5E3" w14:textId="08950447" w:rsidR="003B6986" w:rsidRDefault="003B6986" w:rsidP="003B6986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2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>8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marca br. (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>czwartek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) o godz. 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>8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>: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>0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0 </w:t>
      </w:r>
      <w:r>
        <w:rPr>
          <w:rFonts w:ascii="Arial" w:hAnsi="Arial" w:cs="Arial"/>
          <w:sz w:val="24"/>
          <w:szCs w:val="24"/>
          <w:lang w:eastAsia="pl-PL"/>
        </w:rPr>
        <w:t xml:space="preserve">w siedzibie Starostwa Powiatowego w Mielcu przy ul. Wyspiańskiego 6 w gabinecie Starosty odbędzie się posiedzenie Zarządu Powiatu Mieleckiego. </w:t>
      </w:r>
    </w:p>
    <w:p w14:paraId="4B38829B" w14:textId="77777777" w:rsidR="003B6986" w:rsidRDefault="003B6986" w:rsidP="003B6986">
      <w:pPr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51F7568A" w14:textId="27A7C3FB" w:rsidR="003B6986" w:rsidRDefault="003B6986" w:rsidP="003B6986">
      <w:pPr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>Porządek 29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>4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posiedzenia Zarządu Powiatu Mieleckiego:</w:t>
      </w:r>
      <w:bookmarkStart w:id="0" w:name="_Hlk130388346"/>
    </w:p>
    <w:p w14:paraId="39EF15CC" w14:textId="242418B7" w:rsidR="003B6986" w:rsidRPr="003B6986" w:rsidRDefault="003B6986" w:rsidP="003B6986">
      <w:pPr>
        <w:pStyle w:val="Akapitzlist"/>
        <w:keepNext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  <w14:ligatures w14:val="none"/>
        </w:rPr>
      </w:pPr>
      <w:r w:rsidRPr="003B6986">
        <w:rPr>
          <w:rFonts w:ascii="Arial" w:hAnsi="Arial" w:cs="Arial"/>
          <w:sz w:val="24"/>
          <w:szCs w:val="24"/>
        </w:rPr>
        <w:t>Podjęcie uchwały</w:t>
      </w:r>
      <w:r w:rsidRPr="00CA405B">
        <w:t xml:space="preserve"> </w:t>
      </w:r>
      <w:r w:rsidRPr="003B6986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w sprawie wyrażenia zgody na zawarcie aneksu do umowy najmu przez Szpital Specjalistyczny im. Edmunda Biernackiego w Mielcu powierzchni ściennej w pomieszczeniach budynków Szpitala na rzecz POLTV Multimedia Sp. z o.o. z siedzibą w Opolu</w:t>
      </w:r>
      <w:r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.</w:t>
      </w:r>
    </w:p>
    <w:p w14:paraId="667F4427" w14:textId="072F3ACA" w:rsidR="003B6986" w:rsidRPr="003B6986" w:rsidRDefault="003B6986" w:rsidP="003B6986">
      <w:pPr>
        <w:pStyle w:val="Akapitzlist"/>
        <w:keepNext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  <w14:ligatures w14:val="none"/>
        </w:rPr>
      </w:pPr>
      <w:r w:rsidRPr="003B6986">
        <w:rPr>
          <w:rFonts w:ascii="Arial" w:hAnsi="Arial" w:cs="Arial"/>
          <w:iCs/>
          <w:color w:val="000000" w:themeColor="text1"/>
          <w:sz w:val="24"/>
          <w:szCs w:val="24"/>
        </w:rPr>
        <w:t>Sprawy bieżąc</w:t>
      </w:r>
      <w:bookmarkEnd w:id="0"/>
      <w:r w:rsidRPr="003B6986">
        <w:rPr>
          <w:rFonts w:ascii="Arial" w:hAnsi="Arial" w:cs="Arial"/>
          <w:iCs/>
          <w:color w:val="000000" w:themeColor="text1"/>
          <w:sz w:val="24"/>
          <w:szCs w:val="24"/>
        </w:rPr>
        <w:t>e.</w:t>
      </w:r>
    </w:p>
    <w:p w14:paraId="3B667A04" w14:textId="77777777" w:rsidR="003B6986" w:rsidRDefault="003B6986" w:rsidP="003B6986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63B841" w14:textId="77777777" w:rsidR="003B6986" w:rsidRDefault="003B6986" w:rsidP="003B698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Podstawę prawną do udzielenia zwolnienia przez zakład pracy stanowi art. 22 ust. 2 ustawy z dnia 5 czerwca 1998 roku o samorządzie powiatowym (t. j. Dz. U. z 2024 roku poz.107).                                                                                                                                        </w:t>
      </w:r>
    </w:p>
    <w:p w14:paraId="3DA0766C" w14:textId="77777777" w:rsidR="003B6986" w:rsidRDefault="003B6986" w:rsidP="003B6986">
      <w:pPr>
        <w:jc w:val="both"/>
        <w:rPr>
          <w:rFonts w:ascii="Arial" w:hAnsi="Arial" w:cs="Arial"/>
          <w:i/>
          <w:sz w:val="24"/>
          <w:szCs w:val="24"/>
        </w:rPr>
      </w:pPr>
    </w:p>
    <w:p w14:paraId="4FEBDAC9" w14:textId="77777777" w:rsidR="003B6986" w:rsidRDefault="003B6986" w:rsidP="003B6986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Przewodniczący Zarządu</w:t>
      </w:r>
    </w:p>
    <w:p w14:paraId="26352AC9" w14:textId="77777777" w:rsidR="003B6986" w:rsidRDefault="003B6986" w:rsidP="003B69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Stanisław Lonczak</w:t>
      </w:r>
    </w:p>
    <w:p w14:paraId="60B72BB9" w14:textId="77777777" w:rsidR="003B6986" w:rsidRDefault="003B6986" w:rsidP="003B6986"/>
    <w:p w14:paraId="6E1535B7" w14:textId="77777777" w:rsidR="003B6986" w:rsidRDefault="003B6986" w:rsidP="003B6986"/>
    <w:p w14:paraId="76A6AA9D" w14:textId="77777777" w:rsidR="00441749" w:rsidRDefault="00441749"/>
    <w:sectPr w:rsidR="00441749" w:rsidSect="007A4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427910"/>
    <w:multiLevelType w:val="hybridMultilevel"/>
    <w:tmpl w:val="D5EECE48"/>
    <w:lvl w:ilvl="0" w:tplc="387678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86F1A"/>
    <w:multiLevelType w:val="hybridMultilevel"/>
    <w:tmpl w:val="B260B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2678179">
    <w:abstractNumId w:val="1"/>
  </w:num>
  <w:num w:numId="2" w16cid:durableId="1986347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A5"/>
    <w:rsid w:val="000047BB"/>
    <w:rsid w:val="002B3BBA"/>
    <w:rsid w:val="003B6986"/>
    <w:rsid w:val="00441749"/>
    <w:rsid w:val="00445718"/>
    <w:rsid w:val="004C11D3"/>
    <w:rsid w:val="00513207"/>
    <w:rsid w:val="007A282C"/>
    <w:rsid w:val="007A4698"/>
    <w:rsid w:val="00A52727"/>
    <w:rsid w:val="00B17DB3"/>
    <w:rsid w:val="00B21707"/>
    <w:rsid w:val="00DE77A1"/>
    <w:rsid w:val="00E94A72"/>
    <w:rsid w:val="00EB6BA5"/>
    <w:rsid w:val="00F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8002"/>
  <w15:chartTrackingRefBased/>
  <w15:docId w15:val="{65995D19-DD58-4B14-8810-A90A3578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98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986"/>
    <w:pPr>
      <w:spacing w:after="0" w:line="240" w:lineRule="auto"/>
      <w:ind w:left="720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Paulina.Działowska</dc:creator>
  <cp:keywords/>
  <dc:description/>
  <cp:lastModifiedBy>Paulina.Działowska</cp:lastModifiedBy>
  <cp:revision>2</cp:revision>
  <dcterms:created xsi:type="dcterms:W3CDTF">2024-03-27T10:33:00Z</dcterms:created>
  <dcterms:modified xsi:type="dcterms:W3CDTF">2024-03-27T10:35:00Z</dcterms:modified>
</cp:coreProperties>
</file>