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9421F9" w:rsidTr="00A92251">
        <w:trPr>
          <w:trHeight w:val="1664"/>
        </w:trPr>
        <w:tc>
          <w:tcPr>
            <w:tcW w:w="3674" w:type="dxa"/>
          </w:tcPr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9421F9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9421F9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9421F9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9421F9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9421F9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D034C5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421F9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3F5EC3" w:rsidRPr="003F5EC3">
        <w:rPr>
          <w:rFonts w:ascii="Arial" w:eastAsia="Times New Roman" w:hAnsi="Arial" w:cs="Arial"/>
          <w:b/>
          <w:sz w:val="21"/>
          <w:szCs w:val="21"/>
          <w:lang w:eastAsia="pl-PL"/>
        </w:rPr>
        <w:t>„Część nr 1:  Instalacja sygnalizacji pożaru SSP i dźwiękowego systemu ostrzegawczego DSO; Część nr 2: Dostosowanie części istniejącego budynku Starostwa Powiatowego w Mielcu do potrzeb osób z niepełnosprawnościami”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D034C5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6</w:t>
      </w:r>
      <w:r w:rsidR="001647DE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F421D4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9421F9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9421F9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9421F9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9421F9">
        <w:rPr>
          <w:rFonts w:ascii="Arial" w:hAnsi="Arial" w:cs="Arial"/>
        </w:rPr>
        <w:t>: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D034C5" w:rsidRPr="009421F9" w:rsidRDefault="00D034C5" w:rsidP="00D034C5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Ofertę składany na następującą Część zamówienia</w:t>
      </w:r>
      <w:r w:rsidR="009421F9">
        <w:rPr>
          <w:rStyle w:val="Odwoanieprzypisudolnego"/>
          <w:rFonts w:ascii="Arial" w:hAnsi="Arial"/>
        </w:rPr>
        <w:footnoteReference w:id="2"/>
      </w:r>
      <w:r w:rsidRPr="009421F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D034C5" w:rsidRPr="009421F9" w:rsidTr="00D034C5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D034C5" w:rsidRPr="009421F9" w:rsidRDefault="00D034C5" w:rsidP="00D034C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4C5" w:rsidRPr="009421F9" w:rsidRDefault="00D034C5" w:rsidP="00D034C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 xml:space="preserve">Część nr 1: </w:t>
            </w:r>
            <w:r w:rsidR="003F5EC3" w:rsidRPr="003F5EC3">
              <w:rPr>
                <w:rFonts w:ascii="Arial" w:hAnsi="Arial" w:cs="Arial"/>
              </w:rPr>
              <w:t>Instalacja sygnalizacji pożaru SSP i dźwiękowego systemu ostrzegawczego DSO</w:t>
            </w:r>
            <w:r w:rsidRPr="009421F9">
              <w:rPr>
                <w:rFonts w:ascii="Arial" w:hAnsi="Arial" w:cs="Arial"/>
              </w:rPr>
              <w:t>.</w:t>
            </w:r>
          </w:p>
        </w:tc>
      </w:tr>
      <w:tr w:rsidR="00D034C5" w:rsidRPr="009421F9" w:rsidTr="00D034C5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D034C5" w:rsidRPr="009421F9" w:rsidRDefault="00D034C5" w:rsidP="00D034C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D034C5" w:rsidRPr="009421F9" w:rsidRDefault="00D034C5" w:rsidP="00D034C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034C5" w:rsidRPr="009421F9" w:rsidTr="00D034C5">
        <w:tc>
          <w:tcPr>
            <w:tcW w:w="392" w:type="dxa"/>
            <w:tcBorders>
              <w:right w:val="single" w:sz="4" w:space="0" w:color="auto"/>
            </w:tcBorders>
          </w:tcPr>
          <w:p w:rsidR="00D034C5" w:rsidRPr="009421F9" w:rsidRDefault="00D034C5" w:rsidP="00D034C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4C5" w:rsidRPr="009421F9" w:rsidRDefault="00D034C5" w:rsidP="00D034C5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 xml:space="preserve">Część nr 2: </w:t>
            </w:r>
            <w:r w:rsidR="003F5EC3" w:rsidRPr="003F5EC3">
              <w:rPr>
                <w:rFonts w:ascii="Arial" w:hAnsi="Arial" w:cs="Arial"/>
              </w:rPr>
              <w:t>Dostosowanie części istniejącego budynku Starostwa Powiatowego w Mielcu do potrzeb osób z niepełnosprawnościami</w:t>
            </w:r>
            <w:r w:rsidRPr="009421F9">
              <w:rPr>
                <w:rFonts w:ascii="Arial" w:hAnsi="Arial" w:cs="Arial"/>
              </w:rPr>
              <w:t>.</w:t>
            </w:r>
          </w:p>
        </w:tc>
      </w:tr>
    </w:tbl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D034C5" w:rsidRPr="009421F9" w:rsidRDefault="00D034C5" w:rsidP="003F5EC3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Wypełnić w przypadku składania oferty na CZĘŚĆ </w:t>
      </w:r>
      <w:r w:rsidR="009421F9">
        <w:rPr>
          <w:rFonts w:ascii="Arial" w:hAnsi="Arial" w:cs="Arial"/>
        </w:rPr>
        <w:t xml:space="preserve">nr </w:t>
      </w:r>
      <w:r w:rsidRPr="009421F9">
        <w:rPr>
          <w:rFonts w:ascii="Arial" w:hAnsi="Arial" w:cs="Arial"/>
        </w:rPr>
        <w:t>1 zamówienia „</w:t>
      </w:r>
      <w:r w:rsidR="003F5EC3" w:rsidRPr="003F5EC3">
        <w:rPr>
          <w:rFonts w:ascii="Arial" w:hAnsi="Arial" w:cs="Arial"/>
        </w:rPr>
        <w:t>Instalacja sygnalizacji pożaru SSP i dźwiękowego systemu ostrzegawczego DSO</w:t>
      </w:r>
      <w:r w:rsidRPr="009421F9">
        <w:rPr>
          <w:rFonts w:ascii="Arial" w:hAnsi="Arial" w:cs="Arial"/>
        </w:rPr>
        <w:t>”:</w:t>
      </w:r>
    </w:p>
    <w:p w:rsidR="00606E07" w:rsidRPr="009421F9" w:rsidRDefault="00606E07" w:rsidP="00606E07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9421F9">
        <w:rPr>
          <w:rFonts w:ascii="Arial" w:hAnsi="Arial" w:cs="Arial"/>
        </w:rPr>
        <w:t>Cena ofertowa za wykonanie przedmiotu zamówienia w ramach Części nr 1 zamówienia ogółem wynosi:</w:t>
      </w:r>
    </w:p>
    <w:p w:rsidR="00D034C5" w:rsidRPr="009421F9" w:rsidRDefault="00D034C5" w:rsidP="00606E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lastRenderedPageBreak/>
        <w:t>słownie:........................................................................................................................................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AA7697" w:rsidRPr="009421F9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9421F9" w:rsidRDefault="00AA7697" w:rsidP="008E2C90">
      <w:pPr>
        <w:pStyle w:val="Akapitzlist"/>
        <w:numPr>
          <w:ilvl w:val="1"/>
          <w:numId w:val="11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Zamówienie </w:t>
      </w:r>
      <w:r w:rsidR="00606E07" w:rsidRPr="009421F9">
        <w:rPr>
          <w:rFonts w:ascii="Arial" w:hAnsi="Arial" w:cs="Arial"/>
        </w:rPr>
        <w:t xml:space="preserve">w zakresie Części nr 1 </w:t>
      </w:r>
      <w:r w:rsidRPr="009421F9">
        <w:rPr>
          <w:rFonts w:ascii="Arial" w:hAnsi="Arial" w:cs="Arial"/>
        </w:rPr>
        <w:t xml:space="preserve">wykonamy w </w:t>
      </w:r>
      <w:r w:rsidR="00A40BA8" w:rsidRPr="009421F9">
        <w:rPr>
          <w:rFonts w:ascii="Arial" w:hAnsi="Arial" w:cs="Arial"/>
        </w:rPr>
        <w:t xml:space="preserve">maksymalnym </w:t>
      </w:r>
      <w:r w:rsidR="00606E07" w:rsidRPr="009421F9">
        <w:rPr>
          <w:rFonts w:ascii="Arial" w:hAnsi="Arial" w:cs="Arial"/>
        </w:rPr>
        <w:t>terminie do 16</w:t>
      </w:r>
      <w:r w:rsidR="00580A45" w:rsidRPr="009421F9">
        <w:rPr>
          <w:rFonts w:ascii="Arial" w:hAnsi="Arial" w:cs="Arial"/>
        </w:rPr>
        <w:t xml:space="preserve"> tygodni od dnia podpisania umowy</w:t>
      </w:r>
      <w:r w:rsidRPr="009421F9">
        <w:rPr>
          <w:rFonts w:ascii="Arial" w:hAnsi="Arial" w:cs="Arial"/>
        </w:rPr>
        <w:t>.</w:t>
      </w:r>
    </w:p>
    <w:p w:rsidR="00AA7697" w:rsidRPr="009421F9" w:rsidRDefault="00AA7697" w:rsidP="008E2C90">
      <w:pPr>
        <w:pStyle w:val="Akapitzlist"/>
        <w:snapToGrid w:val="0"/>
        <w:spacing w:line="276" w:lineRule="auto"/>
        <w:ind w:left="1440"/>
        <w:jc w:val="both"/>
        <w:rPr>
          <w:rFonts w:ascii="Arial" w:hAnsi="Arial" w:cs="Arial"/>
        </w:rPr>
      </w:pPr>
    </w:p>
    <w:p w:rsidR="00AA7697" w:rsidRPr="009421F9" w:rsidRDefault="00AA7697" w:rsidP="008E2C90">
      <w:pPr>
        <w:pStyle w:val="Akapitzlist"/>
        <w:numPr>
          <w:ilvl w:val="1"/>
          <w:numId w:val="11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Na Przedmiot zamówienia </w:t>
      </w:r>
      <w:r w:rsidR="00606E07" w:rsidRPr="009421F9">
        <w:rPr>
          <w:rFonts w:ascii="Arial" w:hAnsi="Arial" w:cs="Arial"/>
        </w:rPr>
        <w:t xml:space="preserve">wykonany w ramach Części nr 1 zamówienia </w:t>
      </w:r>
      <w:r w:rsidRPr="009421F9">
        <w:rPr>
          <w:rFonts w:ascii="Arial" w:hAnsi="Arial" w:cs="Arial"/>
        </w:rPr>
        <w:t>udzielamy gwarancji na okres</w:t>
      </w:r>
      <w:r w:rsidRPr="009421F9">
        <w:rPr>
          <w:rStyle w:val="Odwoanieprzypisudolnego"/>
          <w:rFonts w:ascii="Arial" w:hAnsi="Arial" w:cs="Arial"/>
        </w:rPr>
        <w:footnoteReference w:id="3"/>
      </w:r>
      <w:r w:rsidRPr="009421F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187"/>
      </w:tblGrid>
      <w:tr w:rsidR="008E2C90" w:rsidRPr="009421F9" w:rsidTr="008E2C9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8E2C90" w:rsidRPr="009421F9" w:rsidTr="008E2C90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8E2C9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  <w:tr w:rsidR="008E2C90" w:rsidRPr="009421F9" w:rsidTr="008E2C90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8E2C9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48 miesięcy, licząc od daty podpisania protokołu odbioru końcowego.</w:t>
            </w:r>
          </w:p>
        </w:tc>
      </w:tr>
      <w:tr w:rsidR="008E2C90" w:rsidRPr="009421F9" w:rsidTr="008E2C90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8E2C9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60 miesięcy, licząc od daty podpisania protokołu odbioru końcowego.</w:t>
            </w:r>
          </w:p>
        </w:tc>
      </w:tr>
    </w:tbl>
    <w:p w:rsidR="00AA7697" w:rsidRPr="009421F9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2C90" w:rsidRPr="009421F9" w:rsidRDefault="008E2C90" w:rsidP="003F5EC3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Wypełnić w przypadku składania oferty na CZĘŚĆ</w:t>
      </w:r>
      <w:r w:rsidR="009421F9">
        <w:rPr>
          <w:rFonts w:ascii="Arial" w:hAnsi="Arial" w:cs="Arial"/>
        </w:rPr>
        <w:t xml:space="preserve"> nr</w:t>
      </w:r>
      <w:r w:rsidRPr="009421F9">
        <w:rPr>
          <w:rFonts w:ascii="Arial" w:hAnsi="Arial" w:cs="Arial"/>
        </w:rPr>
        <w:t xml:space="preserve"> 2 zamówienia „</w:t>
      </w:r>
      <w:r w:rsidR="003F5EC3" w:rsidRPr="003F5EC3">
        <w:rPr>
          <w:rFonts w:ascii="Arial" w:hAnsi="Arial" w:cs="Arial"/>
        </w:rPr>
        <w:t xml:space="preserve">Dostosowanie części istniejącego budynku Starostwa Powiatowego w Mielcu do </w:t>
      </w:r>
      <w:r w:rsidR="003F5EC3">
        <w:rPr>
          <w:rFonts w:ascii="Arial" w:hAnsi="Arial" w:cs="Arial"/>
        </w:rPr>
        <w:t>potrzeb osób z </w:t>
      </w:r>
      <w:r w:rsidR="003F5EC3" w:rsidRPr="003F5EC3">
        <w:rPr>
          <w:rFonts w:ascii="Arial" w:hAnsi="Arial" w:cs="Arial"/>
        </w:rPr>
        <w:t>niepełnosprawnościami</w:t>
      </w:r>
      <w:r w:rsidRPr="009421F9">
        <w:rPr>
          <w:rFonts w:ascii="Arial" w:hAnsi="Arial" w:cs="Arial"/>
        </w:rPr>
        <w:t>”:</w:t>
      </w:r>
    </w:p>
    <w:p w:rsidR="008E2C90" w:rsidRPr="009421F9" w:rsidRDefault="008E2C90" w:rsidP="00606E07">
      <w:pPr>
        <w:pStyle w:val="Akapitzlist"/>
        <w:numPr>
          <w:ilvl w:val="0"/>
          <w:numId w:val="12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</w:t>
      </w:r>
      <w:r w:rsidR="00606E07" w:rsidRPr="009421F9">
        <w:rPr>
          <w:rFonts w:ascii="Arial" w:hAnsi="Arial" w:cs="Arial"/>
        </w:rPr>
        <w:t>ofertowa za wykonanie przedmiotu zamówienia w ramach Części nr 2 zamówienia ogółem wynosi</w:t>
      </w:r>
      <w:r w:rsidRPr="009421F9">
        <w:rPr>
          <w:rFonts w:ascii="Arial" w:hAnsi="Arial" w:cs="Arial"/>
        </w:rPr>
        <w:t>:</w:t>
      </w:r>
    </w:p>
    <w:p w:rsidR="008E2C90" w:rsidRPr="009421F9" w:rsidRDefault="008E2C90" w:rsidP="008E2C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8E2C90" w:rsidRPr="009421F9" w:rsidRDefault="008E2C90" w:rsidP="008E2C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8E2C90" w:rsidRPr="009421F9" w:rsidRDefault="008E2C90" w:rsidP="008E2C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8E2C90" w:rsidRPr="009421F9" w:rsidRDefault="008E2C90" w:rsidP="008E2C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8E2C90" w:rsidRPr="009421F9" w:rsidRDefault="008E2C90" w:rsidP="008E2C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8E2C90" w:rsidRPr="009421F9" w:rsidRDefault="008E2C90" w:rsidP="008E2C90">
      <w:pPr>
        <w:pStyle w:val="Akapitzlist"/>
        <w:numPr>
          <w:ilvl w:val="0"/>
          <w:numId w:val="12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Zamówienie </w:t>
      </w:r>
      <w:r w:rsidR="00606E07" w:rsidRPr="009421F9">
        <w:rPr>
          <w:rFonts w:ascii="Arial" w:hAnsi="Arial" w:cs="Arial"/>
        </w:rPr>
        <w:t xml:space="preserve">w zakresie Części nr 2 </w:t>
      </w:r>
      <w:r w:rsidRPr="009421F9">
        <w:rPr>
          <w:rFonts w:ascii="Arial" w:hAnsi="Arial" w:cs="Arial"/>
        </w:rPr>
        <w:t xml:space="preserve">wykonamy w maksymalnym terminie do </w:t>
      </w:r>
      <w:r w:rsidR="00606E07" w:rsidRPr="009421F9">
        <w:rPr>
          <w:rFonts w:ascii="Arial" w:hAnsi="Arial" w:cs="Arial"/>
        </w:rPr>
        <w:t xml:space="preserve">8 </w:t>
      </w:r>
      <w:r w:rsidRPr="009421F9">
        <w:rPr>
          <w:rFonts w:ascii="Arial" w:hAnsi="Arial" w:cs="Arial"/>
        </w:rPr>
        <w:t>tygodni od dnia podpisania umowy.</w:t>
      </w:r>
    </w:p>
    <w:p w:rsidR="008E2C90" w:rsidRPr="009421F9" w:rsidRDefault="008E2C90" w:rsidP="008E2C90">
      <w:pPr>
        <w:pStyle w:val="Akapitzlist"/>
        <w:snapToGrid w:val="0"/>
        <w:spacing w:line="276" w:lineRule="auto"/>
        <w:ind w:left="1440"/>
        <w:jc w:val="both"/>
        <w:rPr>
          <w:rFonts w:ascii="Arial" w:hAnsi="Arial" w:cs="Arial"/>
        </w:rPr>
      </w:pPr>
    </w:p>
    <w:p w:rsidR="008E2C90" w:rsidRPr="009421F9" w:rsidRDefault="008E2C90" w:rsidP="008E2C90">
      <w:pPr>
        <w:pStyle w:val="Akapitzlist"/>
        <w:numPr>
          <w:ilvl w:val="0"/>
          <w:numId w:val="12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Na Przedmiot zamówienia </w:t>
      </w:r>
      <w:r w:rsidR="00606E07" w:rsidRPr="009421F9">
        <w:rPr>
          <w:rFonts w:ascii="Arial" w:hAnsi="Arial" w:cs="Arial"/>
        </w:rPr>
        <w:t xml:space="preserve">wykonany w ramach Części nr 2 zamówienia </w:t>
      </w:r>
      <w:r w:rsidRPr="009421F9">
        <w:rPr>
          <w:rFonts w:ascii="Arial" w:hAnsi="Arial" w:cs="Arial"/>
        </w:rPr>
        <w:t>udzielamy gwarancji na okres</w:t>
      </w:r>
      <w:r w:rsidRPr="009421F9">
        <w:rPr>
          <w:rStyle w:val="Odwoanieprzypisudolnego"/>
          <w:rFonts w:ascii="Arial" w:hAnsi="Arial" w:cs="Arial"/>
        </w:rPr>
        <w:footnoteReference w:id="4"/>
      </w:r>
      <w:r w:rsidRPr="009421F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187"/>
      </w:tblGrid>
      <w:tr w:rsidR="008E2C90" w:rsidRPr="009421F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8E2C90" w:rsidRPr="009421F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  <w:tr w:rsidR="008E2C90" w:rsidRPr="009421F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48 miesięcy, licząc od daty podpisania protokołu odbioru końcowego.</w:t>
            </w:r>
          </w:p>
        </w:tc>
      </w:tr>
      <w:tr w:rsidR="008E2C90" w:rsidRPr="009421F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60 miesięcy, licząc od daty podpisania protokołu odbioru końcowego.</w:t>
            </w:r>
          </w:p>
        </w:tc>
      </w:tr>
    </w:tbl>
    <w:p w:rsidR="00BD6A60" w:rsidRPr="009421F9" w:rsidRDefault="00BD6A60" w:rsidP="00BD6A6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9421F9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</w:t>
      </w:r>
      <w:r w:rsidR="00805220">
        <w:rPr>
          <w:rFonts w:ascii="Arial" w:eastAsia="Times New Roman" w:hAnsi="Arial" w:cs="Arial"/>
          <w:sz w:val="20"/>
          <w:szCs w:val="20"/>
          <w:lang w:eastAsia="pl-PL"/>
        </w:rPr>
        <w:t>, w szczególności z dokumentacja projektową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9421F9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9421F9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805220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 wszystkie warunki określone w specyfikacji istotnych warunków zamówienia</w:t>
      </w:r>
      <w:r w:rsidR="00AE74F9"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417473" w:rsidRPr="009421F9" w:rsidTr="009421F9">
        <w:trPr>
          <w:trHeight w:val="391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Jesteśmy mikro przedsiębiorcą /małym przedsiębiorcą/ średnim przedsiębiorcą.</w:t>
            </w:r>
          </w:p>
        </w:tc>
      </w:tr>
      <w:tr w:rsidR="00417473" w:rsidRPr="009421F9" w:rsidTr="008E6C61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7473" w:rsidRPr="009421F9" w:rsidTr="009421F9">
        <w:trPr>
          <w:trHeight w:val="429"/>
        </w:trPr>
        <w:tc>
          <w:tcPr>
            <w:tcW w:w="392" w:type="dxa"/>
            <w:tcBorders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6"/>
            </w:r>
            <w:r w:rsidRPr="009421F9">
              <w:rPr>
                <w:rFonts w:ascii="Arial" w:hAnsi="Arial" w:cs="Arial"/>
              </w:rPr>
              <w:t>.</w:t>
            </w:r>
          </w:p>
        </w:tc>
      </w:tr>
    </w:tbl>
    <w:p w:rsidR="00417473" w:rsidRPr="009421F9" w:rsidRDefault="00417473" w:rsidP="0041747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187"/>
      </w:tblGrid>
      <w:tr w:rsidR="00417473" w:rsidRPr="009421F9" w:rsidTr="00805220">
        <w:trPr>
          <w:trHeight w:val="1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left w:val="single" w:sz="4" w:space="0" w:color="auto"/>
            </w:tcBorders>
          </w:tcPr>
          <w:p w:rsidR="00417473" w:rsidRPr="009421F9" w:rsidRDefault="00417473" w:rsidP="0041747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417473" w:rsidRPr="009421F9" w:rsidTr="00805220">
        <w:trPr>
          <w:trHeight w:val="35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7473" w:rsidRPr="009421F9" w:rsidTr="00805220">
        <w:trPr>
          <w:trHeight w:val="3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 w:val="restart"/>
            <w:tcBorders>
              <w:left w:val="single" w:sz="4" w:space="0" w:color="auto"/>
            </w:tcBorders>
          </w:tcPr>
          <w:p w:rsidR="00417473" w:rsidRPr="009421F9" w:rsidRDefault="00417473" w:rsidP="0080522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Zawiera informacje stanowiące tajemnicę przedsiębiorstwa</w:t>
            </w:r>
            <w:r w:rsidRPr="009421F9">
              <w:rPr>
                <w:rFonts w:ascii="Arial" w:hAnsi="Arial" w:cs="Arial"/>
                <w:vertAlign w:val="superscript"/>
              </w:rPr>
              <w:footnoteReference w:id="8"/>
            </w:r>
            <w:r w:rsidRPr="009421F9">
              <w:rPr>
                <w:rFonts w:ascii="Arial" w:hAnsi="Arial" w:cs="Arial"/>
              </w:rPr>
              <w:t>, które zawarte są na następujących stronach oferty:………………………………</w:t>
            </w:r>
            <w:r w:rsidR="00805220">
              <w:rPr>
                <w:rFonts w:ascii="Arial" w:hAnsi="Arial" w:cs="Arial"/>
              </w:rPr>
              <w:t>……………………………………</w:t>
            </w:r>
          </w:p>
        </w:tc>
      </w:tr>
      <w:tr w:rsidR="00417473" w:rsidRPr="009421F9" w:rsidTr="00805220">
        <w:trPr>
          <w:trHeight w:val="530"/>
        </w:trPr>
        <w:tc>
          <w:tcPr>
            <w:tcW w:w="392" w:type="dxa"/>
            <w:tcBorders>
              <w:top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/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9421F9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9421F9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Nazwa podwykonawcy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9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Część zamówienia</w:t>
            </w:r>
            <w:r w:rsidR="0032711E" w:rsidRPr="009421F9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9421F9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9421F9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0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5"/>
        <w:gridCol w:w="8613"/>
      </w:tblGrid>
      <w:tr w:rsidR="00606E07" w:rsidRPr="009421F9" w:rsidTr="00606E07">
        <w:trPr>
          <w:trHeight w:val="283"/>
        </w:trPr>
        <w:tc>
          <w:tcPr>
            <w:tcW w:w="315" w:type="dxa"/>
            <w:tcBorders>
              <w:bottom w:val="single" w:sz="4" w:space="0" w:color="auto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 w:val="restart"/>
            <w:tcBorders>
              <w:top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będzie prowadzić u Zamawiającego do powstania obowiązku podatkowego zgodnie z ustawą z dnia 11 marca 2014 r. o podatku od towarów i usług (t. j. Dz. U. z 2020 r. poz. 106 ze zm.)</w:t>
            </w:r>
          </w:p>
        </w:tc>
      </w:tr>
      <w:tr w:rsidR="00606E07" w:rsidRPr="009421F9" w:rsidTr="00AB2486">
        <w:trPr>
          <w:trHeight w:val="397"/>
        </w:trPr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630D8" w:rsidRPr="009421F9" w:rsidTr="00AB2486"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0D8" w:rsidRPr="009421F9" w:rsidRDefault="00C630D8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630D8" w:rsidRPr="009421F9" w:rsidRDefault="00C630D8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06E07" w:rsidRPr="009421F9" w:rsidTr="00606E07">
        <w:trPr>
          <w:trHeight w:val="213"/>
        </w:trPr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będzie prowadzić u Zamawiającego do powstania obowiązku podatkowego zgodnie z ustawą z dnia 11 marca 2014 r. o podatku od towarów i usług (t. j. Dz. U. z 2020 r. poz. 106 ze zm.) W związku z czym wskazujemy nazwę (rodzaj) towaru lub usługi, których dostawa lub świadczenie będzie prowadzić do obowiązku jego powstania oraz ich wartość bez kwoty podatku:</w:t>
            </w:r>
          </w:p>
        </w:tc>
      </w:tr>
      <w:tr w:rsidR="00606E07" w:rsidRPr="009421F9" w:rsidTr="00606E07">
        <w:trPr>
          <w:trHeight w:val="480"/>
        </w:trPr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06E07" w:rsidRPr="009421F9" w:rsidTr="00BC532B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49"/>
        <w:gridCol w:w="3849"/>
        <w:gridCol w:w="2239"/>
        <w:gridCol w:w="2030"/>
      </w:tblGrid>
      <w:tr w:rsidR="00057C6E" w:rsidRPr="009421F9" w:rsidTr="00057C6E">
        <w:trPr>
          <w:trHeight w:val="754"/>
        </w:trPr>
        <w:tc>
          <w:tcPr>
            <w:tcW w:w="74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9421F9">
              <w:rPr>
                <w:rFonts w:ascii="Arial" w:hAnsi="Arial" w:cs="Arial"/>
              </w:rPr>
              <w:t>Lp.</w:t>
            </w:r>
          </w:p>
        </w:tc>
        <w:tc>
          <w:tcPr>
            <w:tcW w:w="384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Wartość</w:t>
            </w:r>
            <w:r>
              <w:rPr>
                <w:rFonts w:ascii="Arial" w:hAnsi="Arial" w:cs="Arial"/>
              </w:rPr>
              <w:t xml:space="preserve"> towaru lub usługi </w:t>
            </w:r>
            <w:r w:rsidRPr="00057C6E">
              <w:rPr>
                <w:rFonts w:ascii="Arial" w:hAnsi="Arial" w:cs="Arial"/>
              </w:rPr>
              <w:t>bez kwoty podatku</w:t>
            </w:r>
          </w:p>
        </w:tc>
        <w:tc>
          <w:tcPr>
            <w:tcW w:w="2030" w:type="dxa"/>
            <w:shd w:val="clear" w:color="auto" w:fill="BFBFBF" w:themeFill="background1" w:themeFillShade="BF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(w%)</w:t>
            </w: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1.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2.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…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9421F9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9421F9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9421F9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1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9421F9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9421F9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Pr="009421F9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Pr="009421F9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Pr="009421F9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9421F9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9421F9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9421F9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9421F9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9421F9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9421F9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9421F9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9421F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sectPr w:rsidR="00966E14" w:rsidRPr="009421F9" w:rsidSect="006D4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1F" w:rsidRDefault="001C671F" w:rsidP="00966E14">
      <w:pPr>
        <w:spacing w:after="0" w:line="240" w:lineRule="auto"/>
      </w:pPr>
      <w:r>
        <w:separator/>
      </w:r>
    </w:p>
  </w:endnote>
  <w:endnote w:type="continuationSeparator" w:id="0">
    <w:p w:rsidR="001C671F" w:rsidRDefault="001C671F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43" w:rsidRDefault="00DD35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DD5B58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43" w:rsidRDefault="00DD3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1F" w:rsidRDefault="001C671F" w:rsidP="00966E14">
      <w:pPr>
        <w:spacing w:after="0" w:line="240" w:lineRule="auto"/>
      </w:pPr>
      <w:r>
        <w:separator/>
      </w:r>
    </w:p>
  </w:footnote>
  <w:footnote w:type="continuationSeparator" w:id="0">
    <w:p w:rsidR="001C671F" w:rsidRDefault="001C671F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421F9" w:rsidRDefault="009421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21F9">
        <w:t>Właściwe zakreślić krzyżykiem.</w:t>
      </w:r>
    </w:p>
  </w:footnote>
  <w:footnote w:id="3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4">
    <w:p w:rsidR="008E2C90" w:rsidRDefault="008E2C90" w:rsidP="008E2C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przedmiot zamówienia jest jednym z kryteriów oceny ofert.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417473" w:rsidRPr="00A84F9C" w:rsidRDefault="00417473" w:rsidP="0041747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 xml:space="preserve">018 r. Prawo przedsiębiorców  </w:t>
      </w:r>
      <w:r w:rsidRPr="00591CBA">
        <w:rPr>
          <w:sz w:val="18"/>
          <w:szCs w:val="18"/>
        </w:rPr>
        <w:t>(t.j.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7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8">
    <w:p w:rsidR="00417473" w:rsidRDefault="00417473" w:rsidP="0041747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9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10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1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43" w:rsidRDefault="00DD35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43" w:rsidRDefault="00DD35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1 do </w:t>
    </w:r>
    <w:r w:rsidR="00DD354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SIWZ </w:t>
    </w:r>
    <w:r w:rsidR="009421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– Formularz ofertowy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D034C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WA.272.1.16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254"/>
    <w:multiLevelType w:val="hybridMultilevel"/>
    <w:tmpl w:val="CB78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0466786"/>
    <w:multiLevelType w:val="hybridMultilevel"/>
    <w:tmpl w:val="48BA7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AA5D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CCE71BA"/>
    <w:multiLevelType w:val="hybridMultilevel"/>
    <w:tmpl w:val="82207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45F757E9"/>
    <w:multiLevelType w:val="hybridMultilevel"/>
    <w:tmpl w:val="76A89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0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57C6E"/>
    <w:rsid w:val="00086513"/>
    <w:rsid w:val="00087B4E"/>
    <w:rsid w:val="000905F8"/>
    <w:rsid w:val="00092918"/>
    <w:rsid w:val="001006EE"/>
    <w:rsid w:val="00155189"/>
    <w:rsid w:val="001647DE"/>
    <w:rsid w:val="001860C6"/>
    <w:rsid w:val="00193419"/>
    <w:rsid w:val="00196CD8"/>
    <w:rsid w:val="001B509A"/>
    <w:rsid w:val="001C671F"/>
    <w:rsid w:val="001E759A"/>
    <w:rsid w:val="001F7381"/>
    <w:rsid w:val="002068A8"/>
    <w:rsid w:val="00232833"/>
    <w:rsid w:val="00232CDD"/>
    <w:rsid w:val="00234086"/>
    <w:rsid w:val="002955AE"/>
    <w:rsid w:val="002D686D"/>
    <w:rsid w:val="003163C0"/>
    <w:rsid w:val="00325A98"/>
    <w:rsid w:val="0032711E"/>
    <w:rsid w:val="0036228E"/>
    <w:rsid w:val="00396DE5"/>
    <w:rsid w:val="003A3D92"/>
    <w:rsid w:val="003B3749"/>
    <w:rsid w:val="003F5EC3"/>
    <w:rsid w:val="00417473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253FD"/>
    <w:rsid w:val="005307A0"/>
    <w:rsid w:val="00550117"/>
    <w:rsid w:val="00563D4A"/>
    <w:rsid w:val="00572BB4"/>
    <w:rsid w:val="00577575"/>
    <w:rsid w:val="00580A45"/>
    <w:rsid w:val="00591CBA"/>
    <w:rsid w:val="005A0C6B"/>
    <w:rsid w:val="005A2B37"/>
    <w:rsid w:val="005B72DB"/>
    <w:rsid w:val="005C29ED"/>
    <w:rsid w:val="005F625A"/>
    <w:rsid w:val="00606E07"/>
    <w:rsid w:val="0065783F"/>
    <w:rsid w:val="006B53BD"/>
    <w:rsid w:val="006D45C3"/>
    <w:rsid w:val="006E2D29"/>
    <w:rsid w:val="007A442E"/>
    <w:rsid w:val="007B31A0"/>
    <w:rsid w:val="007D508C"/>
    <w:rsid w:val="00801262"/>
    <w:rsid w:val="00805220"/>
    <w:rsid w:val="008307DD"/>
    <w:rsid w:val="00831093"/>
    <w:rsid w:val="0089288C"/>
    <w:rsid w:val="008C7145"/>
    <w:rsid w:val="008D2E73"/>
    <w:rsid w:val="008E2C90"/>
    <w:rsid w:val="009104A0"/>
    <w:rsid w:val="00934356"/>
    <w:rsid w:val="009421F9"/>
    <w:rsid w:val="00953D18"/>
    <w:rsid w:val="00966E14"/>
    <w:rsid w:val="00977370"/>
    <w:rsid w:val="0099593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2486"/>
    <w:rsid w:val="00AB34F4"/>
    <w:rsid w:val="00AE74F9"/>
    <w:rsid w:val="00B21AF7"/>
    <w:rsid w:val="00B906BB"/>
    <w:rsid w:val="00BB57BC"/>
    <w:rsid w:val="00BC532B"/>
    <w:rsid w:val="00BD6A60"/>
    <w:rsid w:val="00C024E9"/>
    <w:rsid w:val="00C03690"/>
    <w:rsid w:val="00C137FB"/>
    <w:rsid w:val="00C211F7"/>
    <w:rsid w:val="00C22772"/>
    <w:rsid w:val="00C332A6"/>
    <w:rsid w:val="00C4265F"/>
    <w:rsid w:val="00C630D8"/>
    <w:rsid w:val="00C80F7E"/>
    <w:rsid w:val="00C94454"/>
    <w:rsid w:val="00CB6249"/>
    <w:rsid w:val="00CD408F"/>
    <w:rsid w:val="00CE3C7F"/>
    <w:rsid w:val="00D034C5"/>
    <w:rsid w:val="00D95BDD"/>
    <w:rsid w:val="00DB0A30"/>
    <w:rsid w:val="00DC0CFB"/>
    <w:rsid w:val="00DD3543"/>
    <w:rsid w:val="00DD52B5"/>
    <w:rsid w:val="00DD5B58"/>
    <w:rsid w:val="00DE0128"/>
    <w:rsid w:val="00E04180"/>
    <w:rsid w:val="00E20545"/>
    <w:rsid w:val="00E230EA"/>
    <w:rsid w:val="00E32DF1"/>
    <w:rsid w:val="00E84489"/>
    <w:rsid w:val="00EC4DD5"/>
    <w:rsid w:val="00EE4590"/>
    <w:rsid w:val="00F22BBE"/>
    <w:rsid w:val="00F235C5"/>
    <w:rsid w:val="00F27FC4"/>
    <w:rsid w:val="00F421D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488D-23A3-4460-80E0-3509F4C8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68</cp:revision>
  <dcterms:created xsi:type="dcterms:W3CDTF">2017-07-19T06:42:00Z</dcterms:created>
  <dcterms:modified xsi:type="dcterms:W3CDTF">2020-10-08T08:22:00Z</dcterms:modified>
</cp:coreProperties>
</file>