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407A4" w:rsidRPr="00CF3F78" w14:paraId="7272081E" w14:textId="77777777" w:rsidTr="00CF3F78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6C4AEC7" w14:textId="66460DB2" w:rsidR="00F407A4" w:rsidRPr="00F407A4" w:rsidRDefault="00F407A4" w:rsidP="00CE64B0">
            <w:pPr>
              <w:spacing w:after="120" w:line="271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</w:pPr>
            <w:bookmarkStart w:id="0" w:name="_GoBack"/>
            <w:bookmarkEnd w:id="0"/>
            <w:r w:rsidRPr="00F407A4"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  <w:t xml:space="preserve">Oświadczenie Wykonawcy składane na podstawie art. 125 ust. </w:t>
            </w:r>
            <w:r w:rsidR="00CE64B0"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Pr="00F407A4"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  <w:t xml:space="preserve"> ustawy z dnia 11 września 2019 roku Prawo zamówień publicznych</w:t>
            </w:r>
            <w:r w:rsidRPr="00F407A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potwierdzające, że Wykonawca nie podlega wykluczeniu oraz, że spełnia warunki udziału w postepowaniu</w:t>
            </w:r>
          </w:p>
        </w:tc>
      </w:tr>
    </w:tbl>
    <w:p w14:paraId="1BAE629C" w14:textId="77777777" w:rsidR="008F7BC7" w:rsidRPr="00143A31" w:rsidRDefault="008F7BC7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C09A9F5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14:paraId="69C9C0B7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BF32CD4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14:paraId="3B0BC6FD" w14:textId="77777777"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4DDDA90F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14:paraId="4BAB736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B77E14F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10B5CD5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14:paraId="7BF515A4" w14:textId="77777777"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662993E" w14:textId="1DC84F0A" w:rsidR="00285FEE" w:rsidRDefault="004F6ADF" w:rsidP="00285FEE">
      <w:pPr>
        <w:spacing w:after="12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BD1AEF">
        <w:rPr>
          <w:rFonts w:ascii="Arial" w:eastAsiaTheme="minorHAnsi" w:hAnsi="Arial" w:cs="Arial"/>
          <w:sz w:val="22"/>
          <w:szCs w:val="22"/>
          <w:lang w:val="pl-PL"/>
        </w:rPr>
        <w:t>2)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</w:t>
      </w:r>
      <w:r w:rsidR="00CF3F78">
        <w:rPr>
          <w:rFonts w:ascii="Arial" w:eastAsiaTheme="minorHAnsi" w:hAnsi="Arial" w:cs="Arial"/>
          <w:sz w:val="22"/>
          <w:szCs w:val="22"/>
          <w:lang w:val="pl-PL"/>
        </w:rPr>
        <w:t xml:space="preserve"> z dnia 11 </w:t>
      </w:r>
      <w:proofErr w:type="spellStart"/>
      <w:r w:rsidR="00CF3F78">
        <w:rPr>
          <w:rFonts w:ascii="Arial" w:eastAsiaTheme="minorHAnsi" w:hAnsi="Arial" w:cs="Arial"/>
          <w:sz w:val="22"/>
          <w:szCs w:val="22"/>
          <w:lang w:val="pl-PL"/>
        </w:rPr>
        <w:t>wrzesnia</w:t>
      </w:r>
      <w:proofErr w:type="spellEnd"/>
      <w:r w:rsidR="00CF3F78">
        <w:rPr>
          <w:rFonts w:ascii="Arial" w:eastAsiaTheme="minorHAnsi" w:hAnsi="Arial" w:cs="Arial"/>
          <w:sz w:val="22"/>
          <w:szCs w:val="22"/>
          <w:lang w:val="pl-PL"/>
        </w:rPr>
        <w:t xml:space="preserve"> 2019 roku Prawo zamówień publicznych – dalej zwaną ustawą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CF3F78">
        <w:rPr>
          <w:rFonts w:ascii="Arial" w:eastAsiaTheme="minorHAnsi" w:hAnsi="Arial" w:cs="Arial"/>
          <w:sz w:val="22"/>
          <w:szCs w:val="22"/>
          <w:lang w:val="pl-PL"/>
        </w:rPr>
        <w:t xml:space="preserve"> -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pn.</w:t>
      </w:r>
      <w:r w:rsidR="00285FEE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14:paraId="26DEE859" w14:textId="7CAF15FD" w:rsidR="00285FEE" w:rsidRDefault="00681786" w:rsidP="00E42E5F">
      <w:pPr>
        <w:spacing w:after="120" w:line="271" w:lineRule="auto"/>
        <w:jc w:val="center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681786">
        <w:rPr>
          <w:rFonts w:ascii="Arial" w:hAnsi="Arial" w:cs="Arial"/>
          <w:b/>
          <w:bCs/>
          <w:sz w:val="22"/>
          <w:szCs w:val="22"/>
          <w:lang w:val="pl-PL" w:eastAsia="pl-PL"/>
        </w:rPr>
        <w:t>Modernizacja dróg powiatowych Nr 1 148R w m. Borowa                                                                                                     oraz Nr 1 149R w m. Gliny Małe i Sadkowa Góra na łącznej długości 1,650 km</w:t>
      </w:r>
      <w:r w:rsidR="00285FEE">
        <w:rPr>
          <w:rFonts w:ascii="Arial" w:hAnsi="Arial" w:cs="Arial"/>
          <w:b/>
          <w:bCs/>
          <w:sz w:val="22"/>
          <w:szCs w:val="22"/>
          <w:lang w:val="pl-PL" w:eastAsia="pl-PL"/>
        </w:rPr>
        <w:t>;</w:t>
      </w:r>
    </w:p>
    <w:p w14:paraId="7A3E523A" w14:textId="2FD91BA3" w:rsidR="004F6ADF" w:rsidRPr="00143A31" w:rsidRDefault="005104D2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="004F6ADF"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14:paraId="43E566D1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52A6418E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14:paraId="4F2DD86D" w14:textId="77777777"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2CD4A065" w14:textId="370602E0" w:rsidR="004F6ADF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14:paraId="7CA909DD" w14:textId="77777777" w:rsidR="00285FEE" w:rsidRPr="00143A31" w:rsidRDefault="00285FEE" w:rsidP="00285FEE">
      <w:pPr>
        <w:spacing w:after="160" w:line="271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41A1183" w14:textId="77777777" w:rsidR="004F6ADF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109 ust. 1 pkt 4)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, 5) oraz 7)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14:paraId="4ACBC350" w14:textId="77777777" w:rsidR="00C847C7" w:rsidRDefault="00C847C7" w:rsidP="00C847C7">
      <w:pPr>
        <w:pStyle w:val="Akapitzlist"/>
        <w:rPr>
          <w:rFonts w:ascii="Arial" w:eastAsiaTheme="minorHAnsi" w:hAnsi="Arial" w:cs="Arial"/>
          <w:sz w:val="22"/>
          <w:szCs w:val="22"/>
          <w:lang w:val="pl-PL"/>
        </w:rPr>
      </w:pPr>
    </w:p>
    <w:p w14:paraId="646E8DCD" w14:textId="3D384307" w:rsidR="004F6ADF" w:rsidRDefault="00DC6D9A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6059F7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6059F7" w:rsidRPr="006059F7">
        <w:rPr>
          <w:rFonts w:ascii="Arial" w:eastAsiaTheme="minorHAnsi" w:hAnsi="Arial" w:cs="Arial"/>
          <w:sz w:val="22"/>
          <w:szCs w:val="22"/>
          <w:lang w:val="pl-PL"/>
        </w:rPr>
        <w:t>w art. 7 ust. 1 ustawy z dnia 13 kwietnia 2022 r. (Dz. U. 2022 poz. 835) o szczególnych rozwiązaniach w zakresie przeciwdziałania wspieraniu agresji na Ukrainę oraz służących ochronie bezpieczeństwa narodowego</w:t>
      </w:r>
      <w:r w:rsidR="006059F7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14:paraId="013409E3" w14:textId="77777777" w:rsidR="006059F7" w:rsidRPr="006059F7" w:rsidRDefault="006059F7" w:rsidP="006059F7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00B1061" w14:textId="7D7E89CF" w:rsidR="004F6ADF" w:rsidRPr="00285FEE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F407A4">
        <w:rPr>
          <w:rFonts w:ascii="Arial" w:eastAsiaTheme="minorHAnsi" w:hAnsi="Arial" w:cs="Arial"/>
          <w:i/>
          <w:sz w:val="22"/>
          <w:szCs w:val="22"/>
          <w:lang w:val="pl-PL"/>
        </w:rPr>
        <w:t>108 ust 1 pkt 1), 2), 5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7516D" w:rsidRPr="00143A31">
        <w:rPr>
          <w:rFonts w:ascii="Arial" w:eastAsiaTheme="minorHAnsi" w:hAnsi="Arial" w:cs="Arial"/>
          <w:i/>
          <w:sz w:val="22"/>
          <w:szCs w:val="22"/>
          <w:lang w:val="pl-PL"/>
        </w:rPr>
        <w:t>4), 5) oraz 7)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638023DE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45ECE094" w14:textId="77777777"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Rozdziale VIII SWZ. </w:t>
      </w:r>
    </w:p>
    <w:p w14:paraId="2B705AF1" w14:textId="77777777"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05DACD7" w14:textId="77777777"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4BC6D0C" w14:textId="77777777" w:rsidR="00143A31" w:rsidRP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BB0675B" w14:textId="77777777" w:rsidR="004F6ADF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EDB1436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55A328A4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F5B114A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3B32B70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14:paraId="5B961C5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28CAE9DD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B7A811B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14:paraId="75B796A9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F1BD7E5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14:paraId="59AEB1B0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DE39684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0D0CCE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amówienia w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Rozdziale VIII SWZ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14:paraId="3F11F6CF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F362729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14:paraId="4B892011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6A013A6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14:paraId="261EC197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598D7E95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43DF11F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14:paraId="775807AD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072B7AC0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2A10D7D1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42C03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896D0B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14:paraId="2A2925CD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79BE50B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14:paraId="02AE99F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F561ADB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25513A40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38346904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14:paraId="4DAD8808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154882F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14:paraId="19D5BC7D" w14:textId="77777777"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37ACD111" w14:textId="77777777"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7BDD41DA" w14:textId="77777777" w:rsidR="00143A31" w:rsidRPr="00143A31" w:rsidRDefault="00143A31" w:rsidP="00143A31">
      <w:pPr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72344FBD" w14:textId="77777777"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5BE3F620" w14:textId="77777777"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14:paraId="53661C31" w14:textId="77777777"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0F54533A" w14:textId="77777777"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3467B" w14:textId="77777777" w:rsidR="00F77AB4" w:rsidRDefault="00F77AB4" w:rsidP="00AC1A4B">
      <w:r>
        <w:separator/>
      </w:r>
    </w:p>
  </w:endnote>
  <w:endnote w:type="continuationSeparator" w:id="0">
    <w:p w14:paraId="522A7857" w14:textId="77777777" w:rsidR="00F77AB4" w:rsidRDefault="00F77AB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2A3B9A" w14:textId="77777777"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51F8A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51F8A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E3D6B78" w14:textId="77777777"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6B273" w14:textId="77777777" w:rsidR="00F77AB4" w:rsidRDefault="00F77AB4" w:rsidP="00AC1A4B">
      <w:r>
        <w:separator/>
      </w:r>
    </w:p>
  </w:footnote>
  <w:footnote w:type="continuationSeparator" w:id="0">
    <w:p w14:paraId="2321212F" w14:textId="77777777" w:rsidR="00F77AB4" w:rsidRDefault="00F77AB4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CC431" w14:textId="06E3E975" w:rsidR="00285FEE" w:rsidRPr="00285FEE" w:rsidRDefault="00285FEE" w:rsidP="00285FEE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val="pl-PL" w:eastAsia="ar-SA"/>
      </w:rPr>
    </w:pPr>
    <w:bookmarkStart w:id="1" w:name="_Hlk65427506"/>
    <w:r w:rsidRPr="00285FEE">
      <w:rPr>
        <w:rFonts w:ascii="Calibri" w:hAnsi="Calibri" w:cs="Calibri"/>
        <w:b/>
        <w:i/>
        <w:sz w:val="18"/>
        <w:szCs w:val="18"/>
        <w:lang w:val="pl-PL" w:eastAsia="ar-SA"/>
      </w:rPr>
      <w:t xml:space="preserve">Załącznik nr </w:t>
    </w:r>
    <w:r>
      <w:rPr>
        <w:rFonts w:ascii="Calibri" w:hAnsi="Calibri" w:cs="Calibri"/>
        <w:b/>
        <w:i/>
        <w:sz w:val="18"/>
        <w:szCs w:val="18"/>
        <w:lang w:val="pl-PL" w:eastAsia="ar-SA"/>
      </w:rPr>
      <w:t>2</w:t>
    </w:r>
    <w:r w:rsidRPr="00285FEE">
      <w:rPr>
        <w:rFonts w:ascii="Calibri" w:hAnsi="Calibri" w:cs="Calibri"/>
        <w:b/>
        <w:i/>
        <w:sz w:val="18"/>
        <w:szCs w:val="18"/>
        <w:lang w:val="pl-PL" w:eastAsia="ar-SA"/>
      </w:rPr>
      <w:t xml:space="preserve"> do IDW - Rozdział I  SWZ – </w:t>
    </w:r>
    <w:r>
      <w:rPr>
        <w:rFonts w:ascii="Calibri" w:hAnsi="Calibri" w:cs="Calibri"/>
        <w:b/>
        <w:i/>
        <w:sz w:val="18"/>
        <w:szCs w:val="18"/>
        <w:lang w:val="pl-PL" w:eastAsia="ar-SA"/>
      </w:rPr>
      <w:t>Oświadczenie Wykonawcy</w:t>
    </w:r>
  </w:p>
  <w:p w14:paraId="6ADF7838" w14:textId="77777777" w:rsidR="00285FEE" w:rsidRPr="00285FEE" w:rsidRDefault="00285FEE" w:rsidP="00285FEE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1A13F641" w14:textId="1585B6B7" w:rsidR="00285FEE" w:rsidRPr="00285FEE" w:rsidRDefault="00285FEE" w:rsidP="00285FEE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val="pl-PL" w:eastAsia="ar-SA"/>
      </w:rPr>
    </w:pPr>
    <w:r w:rsidRPr="00285FEE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285FEE">
      <w:rPr>
        <w:rFonts w:ascii="Calibri" w:hAnsi="Calibri"/>
        <w:b/>
        <w:bCs/>
        <w:color w:val="4F81BD"/>
        <w:sz w:val="18"/>
        <w:szCs w:val="18"/>
        <w:lang w:val="pl-PL" w:eastAsia="ar-SA"/>
      </w:rPr>
      <w:t>PZD.261.</w:t>
    </w:r>
    <w:r w:rsidR="00A57FAB">
      <w:rPr>
        <w:rFonts w:ascii="Calibri" w:hAnsi="Calibri"/>
        <w:b/>
        <w:bCs/>
        <w:color w:val="4F81BD"/>
        <w:sz w:val="18"/>
        <w:szCs w:val="18"/>
        <w:lang w:val="pl-PL" w:eastAsia="ar-SA"/>
      </w:rPr>
      <w:t>3</w:t>
    </w:r>
    <w:r w:rsidR="00681786">
      <w:rPr>
        <w:rFonts w:ascii="Calibri" w:hAnsi="Calibri"/>
        <w:b/>
        <w:bCs/>
        <w:color w:val="4F81BD"/>
        <w:sz w:val="18"/>
        <w:szCs w:val="18"/>
        <w:lang w:val="pl-PL" w:eastAsia="ar-SA"/>
      </w:rPr>
      <w:t>6</w:t>
    </w:r>
    <w:r w:rsidR="00A57FAB">
      <w:rPr>
        <w:rFonts w:ascii="Calibri" w:hAnsi="Calibri"/>
        <w:b/>
        <w:bCs/>
        <w:color w:val="4F81BD"/>
        <w:sz w:val="18"/>
        <w:szCs w:val="18"/>
        <w:lang w:val="pl-PL" w:eastAsia="ar-SA"/>
      </w:rPr>
      <w:t>.2022</w:t>
    </w:r>
  </w:p>
  <w:bookmarkEnd w:id="1"/>
  <w:p w14:paraId="25532670" w14:textId="77777777" w:rsidR="00285FEE" w:rsidRDefault="00285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7216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5FEE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E6D8C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30E2"/>
    <w:rsid w:val="00470AE3"/>
    <w:rsid w:val="00472680"/>
    <w:rsid w:val="00474A25"/>
    <w:rsid w:val="004814D7"/>
    <w:rsid w:val="004818B6"/>
    <w:rsid w:val="004862BF"/>
    <w:rsid w:val="0049194D"/>
    <w:rsid w:val="0049252C"/>
    <w:rsid w:val="00492BF2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2DD1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439"/>
    <w:rsid w:val="00527758"/>
    <w:rsid w:val="00530870"/>
    <w:rsid w:val="005327EF"/>
    <w:rsid w:val="00535314"/>
    <w:rsid w:val="00535B4A"/>
    <w:rsid w:val="005366E6"/>
    <w:rsid w:val="00537B52"/>
    <w:rsid w:val="0054433C"/>
    <w:rsid w:val="00544C5D"/>
    <w:rsid w:val="0054558D"/>
    <w:rsid w:val="00546BFD"/>
    <w:rsid w:val="005510E1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7E24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059F7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786"/>
    <w:rsid w:val="0068651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B6C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50E"/>
    <w:rsid w:val="007F7AC1"/>
    <w:rsid w:val="0080214E"/>
    <w:rsid w:val="008048BE"/>
    <w:rsid w:val="008072FB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158E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57FAB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0B04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1AEF"/>
    <w:rsid w:val="00BD2B2B"/>
    <w:rsid w:val="00BE2F0C"/>
    <w:rsid w:val="00BE5AA3"/>
    <w:rsid w:val="00BF03BF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47C7"/>
    <w:rsid w:val="00C861FF"/>
    <w:rsid w:val="00C86B48"/>
    <w:rsid w:val="00C92D43"/>
    <w:rsid w:val="00C93B51"/>
    <w:rsid w:val="00C962E3"/>
    <w:rsid w:val="00CA30D7"/>
    <w:rsid w:val="00CB0645"/>
    <w:rsid w:val="00CB20B6"/>
    <w:rsid w:val="00CB233F"/>
    <w:rsid w:val="00CB607A"/>
    <w:rsid w:val="00CC06CB"/>
    <w:rsid w:val="00CC1A49"/>
    <w:rsid w:val="00CD3467"/>
    <w:rsid w:val="00CD3A0D"/>
    <w:rsid w:val="00CE3176"/>
    <w:rsid w:val="00CE64B0"/>
    <w:rsid w:val="00CF3224"/>
    <w:rsid w:val="00CF3F78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6D9A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2E5F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07A4"/>
    <w:rsid w:val="00F42E9A"/>
    <w:rsid w:val="00F4420E"/>
    <w:rsid w:val="00F463F1"/>
    <w:rsid w:val="00F51F8A"/>
    <w:rsid w:val="00F55BCE"/>
    <w:rsid w:val="00F64313"/>
    <w:rsid w:val="00F64665"/>
    <w:rsid w:val="00F6554B"/>
    <w:rsid w:val="00F769D0"/>
    <w:rsid w:val="00F776C0"/>
    <w:rsid w:val="00F77AB4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10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2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F291-395F-42D4-AAB8-28AF5CA9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MARIA.WACH</cp:lastModifiedBy>
  <cp:revision>4</cp:revision>
  <cp:lastPrinted>2022-05-11T09:48:00Z</cp:lastPrinted>
  <dcterms:created xsi:type="dcterms:W3CDTF">2022-05-11T09:42:00Z</dcterms:created>
  <dcterms:modified xsi:type="dcterms:W3CDTF">2022-05-11T09:48:00Z</dcterms:modified>
</cp:coreProperties>
</file>