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6E8CBADF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2A18C6">
        <w:rPr>
          <w:sz w:val="24"/>
          <w:szCs w:val="24"/>
        </w:rPr>
        <w:t>6</w:t>
      </w:r>
      <w:r w:rsidR="00292412">
        <w:rPr>
          <w:sz w:val="24"/>
          <w:szCs w:val="24"/>
        </w:rPr>
        <w:t>4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97" w:tblpY="36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805DD" w:rsidRPr="00BD1CD1" w14:paraId="39830233" w14:textId="77777777" w:rsidTr="00723B5B">
        <w:trPr>
          <w:trHeight w:val="1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292412">
        <w:trPr>
          <w:trHeight w:val="1468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C151" w14:textId="77777777" w:rsidR="00292412" w:rsidRPr="00292412" w:rsidRDefault="00292412" w:rsidP="0029241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9241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Wykonanie projektu technicznego</w:t>
            </w:r>
          </w:p>
          <w:p w14:paraId="21AF36F7" w14:textId="77777777" w:rsidR="00292412" w:rsidRPr="00292412" w:rsidRDefault="00292412" w:rsidP="0029241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9241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dla poprawy dostępności komunikacyjnej i bezpieczeństwa ruchu </w:t>
            </w:r>
          </w:p>
          <w:p w14:paraId="59DC62D8" w14:textId="77777777" w:rsidR="00292412" w:rsidRPr="00292412" w:rsidRDefault="00292412" w:rsidP="0029241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9241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poprzez przebudowę drogi powiatowej Nr 1 169R relacji Podleszany – Rydzów – Ruda – Zasów polegająca na budowie chodnika w km 5+810 – 9+780 i w km 12+500 –13+740</w:t>
            </w:r>
          </w:p>
          <w:p w14:paraId="05BE9353" w14:textId="76C8CC63" w:rsidR="00C805DD" w:rsidRPr="009B4D41" w:rsidRDefault="00292412" w:rsidP="00292412">
            <w:pPr>
              <w:spacing w:line="276" w:lineRule="auto"/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9241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w m. Ruda i Dąbrówka Wisłocka</w:t>
            </w:r>
            <w:r w:rsidR="00CD0969" w:rsidRPr="00292412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723B5B">
        <w:trPr>
          <w:trHeight w:val="34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723B5B">
        <w:trPr>
          <w:trHeight w:val="98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723B5B"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276EAB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723B5B">
        <w:trPr>
          <w:trHeight w:val="8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723B5B">
        <w:trPr>
          <w:trHeight w:val="71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617EC431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292412">
              <w:rPr>
                <w:rFonts w:ascii="Times New Roman" w:hAnsi="Times New Roman"/>
                <w:sz w:val="24"/>
                <w:szCs w:val="24"/>
              </w:rPr>
              <w:t>grudzień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Stanisława Lonczaka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3A9150AD" w:rsidR="009D71B7" w:rsidRPr="007E6F93" w:rsidRDefault="009D71B7" w:rsidP="004D2E4E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 dnia</w:t>
      </w:r>
      <w:r w:rsidR="00CD0969">
        <w:t xml:space="preserve"> </w:t>
      </w:r>
      <w:r w:rsidR="00292412">
        <w:t>02 grudnia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 xml:space="preserve">.), zwanej dalej „Pzp”. </w:t>
      </w:r>
    </w:p>
    <w:p w14:paraId="25F4B958" w14:textId="1FD13F44" w:rsidR="007B0635" w:rsidRPr="00EF023A" w:rsidRDefault="009D71B7" w:rsidP="00401D0A">
      <w:pPr>
        <w:pStyle w:val="Nagwek2"/>
        <w:numPr>
          <w:ilvl w:val="1"/>
          <w:numId w:val="43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292412" w:rsidRPr="00292412">
        <w:rPr>
          <w:b/>
          <w:bCs/>
        </w:rPr>
        <w:t>Wykonanie projektu technicznego dla poprawy dostępności komunikacyjnej</w:t>
      </w:r>
      <w:r w:rsidR="00292412">
        <w:rPr>
          <w:b/>
          <w:bCs/>
        </w:rPr>
        <w:t xml:space="preserve">                            </w:t>
      </w:r>
      <w:r w:rsidR="00292412" w:rsidRPr="00292412">
        <w:rPr>
          <w:b/>
          <w:bCs/>
        </w:rPr>
        <w:t xml:space="preserve"> i bezpieczeństwa ruchu poprzez przebudowę drogi powiatowej Nr 1 169R relacji Podleszany – Rydzów – Ruda – Zasów polegająca na budowie chodnika w km 5+810 – 9+780 i w km 12+500 –13+740 w m. Ruda i Dąbrówka Wisłocka</w:t>
      </w:r>
      <w:r w:rsidR="00DB39F8" w:rsidRPr="00276EAB"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292412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4D2E4E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4D2E4E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</w:t>
      </w:r>
      <w:r w:rsidRPr="00361BEB">
        <w:lastRenderedPageBreak/>
        <w:t>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4D2E4E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4D2E4E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4D2E4E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4D2E4E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>Wykonawca dołączy do dokumentacji projektowej oświadczenie (klauzulę), że jest ona wykonana zgodnie z umową i ofertą, z obowiązującymi przepisami techniczno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>rzetelne składanie wyjaśnień, wykonywanie korekt i uzupełnień formalno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4D2E4E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0" w:name="_Ref477400015"/>
      <w:r>
        <w:lastRenderedPageBreak/>
        <w:t>Odbiory.</w:t>
      </w:r>
      <w:bookmarkEnd w:id="0"/>
    </w:p>
    <w:p w14:paraId="67E55513" w14:textId="4F8DB728" w:rsidR="003A347D" w:rsidRPr="003A347D" w:rsidRDefault="007336B6" w:rsidP="004D2E4E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r w:rsidR="001908F0">
        <w:t xml:space="preserve">dxf lub dwg)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4D2E4E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4D2E4E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6F052402" w:rsidR="008B1F50" w:rsidRDefault="0029006F" w:rsidP="004D2E4E">
      <w:pPr>
        <w:pStyle w:val="Nagwek2"/>
      </w:pPr>
      <w:bookmarkStart w:id="1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1"/>
    </w:p>
    <w:p w14:paraId="368DAEB8" w14:textId="69C0497B" w:rsidR="003A347D" w:rsidRPr="003A347D" w:rsidRDefault="003A347D" w:rsidP="004D2E4E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dxf lub dwg).</w:t>
      </w:r>
    </w:p>
    <w:p w14:paraId="04A53042" w14:textId="75411BDA" w:rsidR="008B1F50" w:rsidRDefault="0029006F" w:rsidP="004D2E4E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4BA8C86E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</w:t>
      </w:r>
      <w:r w:rsidR="004D2E4E">
        <w:t>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4D2E4E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4D2E4E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>Wykonawca oświadcza, że potencjał techniczny, osobowy, zasoby ekonomiczne i finansowe, zasoby podmiotów trzecich oraz podwykonawcy, zaoferowane w ofercie złożonej w postępowaniu o udzielenie zamówienia publicznego, zostaną wykorzystane do wykonania Umowy. Wykonawca zobowiązany jest do utrzymania potencjału kadrowego przez cały okres</w:t>
      </w:r>
      <w:r w:rsidR="00B23CFE">
        <w:t xml:space="preserve"> </w:t>
      </w:r>
      <w:r w:rsidR="00B23CFE">
        <w:lastRenderedPageBreak/>
        <w:t>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4D2E4E">
      <w:pPr>
        <w:pStyle w:val="Nagwek2"/>
      </w:pPr>
      <w:bookmarkStart w:id="2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2"/>
    </w:p>
    <w:p w14:paraId="6DC51ECC" w14:textId="64472825" w:rsidR="009D71B7" w:rsidRDefault="00EE7530" w:rsidP="004D2E4E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4D2E4E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4D2E4E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4D2E4E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4D2E4E">
      <w:pPr>
        <w:pStyle w:val="Nagwek2"/>
        <w:numPr>
          <w:ilvl w:val="0"/>
          <w:numId w:val="0"/>
        </w:numPr>
        <w:ind w:left="708"/>
      </w:pPr>
      <w:r w:rsidRPr="00843E12">
        <w:t>na następujący adres do korespondencji</w:t>
      </w:r>
      <w:r w:rsidRPr="00CD0969">
        <w:t>:</w:t>
      </w:r>
    </w:p>
    <w:p w14:paraId="499A3B67" w14:textId="52EC34CF" w:rsidR="00850BA0" w:rsidRDefault="00850BA0" w:rsidP="004D2E4E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lastRenderedPageBreak/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4D2E4E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4D2E4E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4D2E4E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5187DC45" w:rsidR="009D71B7" w:rsidRDefault="00850BA0" w:rsidP="004D2E4E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934ED9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4D2E4E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4D2E4E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4D2E4E">
      <w:pPr>
        <w:pStyle w:val="Nagwek2"/>
      </w:pPr>
      <w:bookmarkStart w:id="3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3"/>
    </w:p>
    <w:p w14:paraId="299314EA" w14:textId="689F9C3E" w:rsidR="009D71B7" w:rsidRDefault="009D71B7" w:rsidP="004D2E4E">
      <w:pPr>
        <w:pStyle w:val="Nagwek2"/>
      </w:pPr>
      <w:bookmarkStart w:id="4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4"/>
    </w:p>
    <w:p w14:paraId="0A962110" w14:textId="3B488BEC" w:rsidR="009D71B7" w:rsidRDefault="009D71B7" w:rsidP="004D2E4E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4D2E4E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4D2E4E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4D2E4E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5EEBF593" w:rsidR="00764BB0" w:rsidRPr="00826DCC" w:rsidRDefault="00764BB0" w:rsidP="004D2E4E">
      <w:pPr>
        <w:pStyle w:val="Nagwek2"/>
      </w:pPr>
      <w:bookmarkStart w:id="5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5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8752D1E" w:rsidR="00F14CC0" w:rsidRPr="00E27A86" w:rsidRDefault="00F14CC0" w:rsidP="004D2E4E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>zgodnie art. 29 ust. 3a ustawy Pzp</w:t>
      </w:r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(t.j.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4D2E4E">
      <w:pPr>
        <w:pStyle w:val="Nagwek2"/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4D2E4E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6476EF5D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4D2E4E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4D2E4E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4D2E4E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4D2E4E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4D2E4E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4D2E4E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4D2E4E">
      <w:pPr>
        <w:pStyle w:val="Nagwek2"/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4D2E4E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r w:rsidR="002773CC">
        <w:t>Pzp</w:t>
      </w:r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4D2E4E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4D2E4E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4D2E4E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4D2E4E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4D2E4E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4D2E4E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4D2E4E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4D2E4E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4D2E4E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37B15B1" w:rsidR="009470B3" w:rsidRPr="00BE6DA1" w:rsidRDefault="009470B3" w:rsidP="004D2E4E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4D2E4E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4D2E4E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4D2E4E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4D2E4E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4D2E4E">
      <w:pPr>
        <w:pStyle w:val="Nagwek2"/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4D2E4E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4D2E4E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733A3" w14:textId="77777777" w:rsidR="00D65D47" w:rsidRDefault="00D65D47" w:rsidP="00346DDB">
      <w:r>
        <w:separator/>
      </w:r>
    </w:p>
  </w:endnote>
  <w:endnote w:type="continuationSeparator" w:id="0">
    <w:p w14:paraId="67156379" w14:textId="77777777" w:rsidR="00D65D47" w:rsidRDefault="00D65D47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0D1F2" w14:textId="77777777" w:rsidR="00D65D47" w:rsidRDefault="00D65D47" w:rsidP="00346DDB">
      <w:r>
        <w:separator/>
      </w:r>
    </w:p>
  </w:footnote>
  <w:footnote w:type="continuationSeparator" w:id="0">
    <w:p w14:paraId="0A76A20F" w14:textId="77777777" w:rsidR="00D65D47" w:rsidRDefault="00D65D47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B3CC65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412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140D6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10E1"/>
    <w:rsid w:val="0092334D"/>
    <w:rsid w:val="00925398"/>
    <w:rsid w:val="0092715D"/>
    <w:rsid w:val="009272FA"/>
    <w:rsid w:val="00930615"/>
    <w:rsid w:val="00930CD7"/>
    <w:rsid w:val="00934ED9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E7353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3CC4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5D47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D2E4E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D2E4E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4698</Words>
  <Characters>28192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57</cp:revision>
  <cp:lastPrinted>2019-03-01T13:25:00Z</cp:lastPrinted>
  <dcterms:created xsi:type="dcterms:W3CDTF">2019-03-01T12:27:00Z</dcterms:created>
  <dcterms:modified xsi:type="dcterms:W3CDTF">2020-12-02T09:47:00Z</dcterms:modified>
</cp:coreProperties>
</file>