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4F51BD" w:rsidRP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Kompleksowe utrzymanie czystości w budynkach oraz na ternach przyległych do budynków stanowiących własność Powiatu Mieleckiego</w:t>
      </w:r>
      <w:r w:rsidR="004F51B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DC45E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WA.272.1.20.2020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DC45E1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DC45E1">
        <w:rPr>
          <w:rFonts w:ascii="Arial" w:hAnsi="Arial" w:cs="Arial"/>
          <w:sz w:val="21"/>
          <w:szCs w:val="21"/>
        </w:rPr>
        <w:t>843 ze</w:t>
      </w:r>
      <w:r w:rsidR="00E732B8">
        <w:rPr>
          <w:rFonts w:ascii="Arial" w:hAnsi="Arial" w:cs="Arial"/>
          <w:sz w:val="21"/>
          <w:szCs w:val="21"/>
        </w:rPr>
        <w:t xml:space="preserve">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612D7">
        <w:rPr>
          <w:rFonts w:ascii="Arial" w:hAnsi="Arial" w:cs="Arial"/>
          <w:color w:val="000000" w:themeColor="text1"/>
          <w:sz w:val="21"/>
          <w:szCs w:val="21"/>
        </w:rPr>
        <w:t xml:space="preserve">ust. 3.2. 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ożliwych: </w:t>
      </w:r>
      <w:bookmarkStart w:id="0" w:name="_GoBack"/>
      <w:bookmarkEnd w:id="0"/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C45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31" w:rsidRDefault="00463D31" w:rsidP="000651C4">
      <w:pPr>
        <w:spacing w:after="0" w:line="240" w:lineRule="auto"/>
      </w:pPr>
      <w:r>
        <w:separator/>
      </w:r>
    </w:p>
  </w:endnote>
  <w:endnote w:type="continuationSeparator" w:id="0">
    <w:p w:rsidR="00463D31" w:rsidRDefault="00463D31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DC45E1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31" w:rsidRDefault="00463D31" w:rsidP="000651C4">
      <w:pPr>
        <w:spacing w:after="0" w:line="240" w:lineRule="auto"/>
      </w:pPr>
      <w:r>
        <w:separator/>
      </w:r>
    </w:p>
  </w:footnote>
  <w:footnote w:type="continuationSeparator" w:id="0">
    <w:p w:rsidR="00463D31" w:rsidRDefault="00463D31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DC45E1" w:rsidP="00DC45E1">
    <w:pPr>
      <w:tabs>
        <w:tab w:val="left" w:pos="3060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WA.272.1.20.2020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3D31"/>
    <w:rsid w:val="00464CDB"/>
    <w:rsid w:val="004670FB"/>
    <w:rsid w:val="004958D5"/>
    <w:rsid w:val="004A3C06"/>
    <w:rsid w:val="004F51BD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C45E1"/>
    <w:rsid w:val="00DF363C"/>
    <w:rsid w:val="00E14AEB"/>
    <w:rsid w:val="00E3239E"/>
    <w:rsid w:val="00E32DF1"/>
    <w:rsid w:val="00E448A8"/>
    <w:rsid w:val="00E612D7"/>
    <w:rsid w:val="00E732B8"/>
    <w:rsid w:val="00E765DF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2020-11-12T18:05:00Z</dcterms:modified>
</cp:coreProperties>
</file>