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A629F" w:rsidRDefault="009A629F" w:rsidP="003B3561">
      <w:pPr>
        <w:pStyle w:val="Default"/>
        <w:spacing w:line="276" w:lineRule="auto"/>
        <w:jc w:val="right"/>
        <w:rPr>
          <w:rFonts w:ascii="Times New Roman" w:hAnsi="Times New Roman" w:cs="Times New Roman"/>
          <w:b/>
          <w:sz w:val="22"/>
          <w:szCs w:val="22"/>
        </w:rPr>
      </w:pPr>
      <w:bookmarkStart w:id="0" w:name="_GoBack"/>
      <w:bookmarkEnd w:id="0"/>
    </w:p>
    <w:p w:rsidR="00590083" w:rsidRDefault="00590083" w:rsidP="003B3561">
      <w:pPr>
        <w:pStyle w:val="Default"/>
        <w:spacing w:line="276" w:lineRule="auto"/>
        <w:jc w:val="right"/>
        <w:rPr>
          <w:rFonts w:ascii="Times New Roman" w:hAnsi="Times New Roman" w:cs="Times New Roman"/>
          <w:b/>
          <w:sz w:val="22"/>
          <w:szCs w:val="22"/>
        </w:rPr>
      </w:pPr>
    </w:p>
    <w:p w:rsidR="00590083" w:rsidRDefault="00590083" w:rsidP="003B3561">
      <w:pPr>
        <w:pStyle w:val="Default"/>
        <w:spacing w:line="276" w:lineRule="auto"/>
        <w:jc w:val="right"/>
        <w:rPr>
          <w:rFonts w:ascii="Times New Roman" w:hAnsi="Times New Roman" w:cs="Times New Roman"/>
          <w:b/>
          <w:sz w:val="22"/>
          <w:szCs w:val="22"/>
        </w:rPr>
      </w:pPr>
    </w:p>
    <w:p w:rsidR="004656DE" w:rsidRDefault="004656DE" w:rsidP="003B3561">
      <w:pPr>
        <w:pStyle w:val="Default"/>
        <w:spacing w:line="276" w:lineRule="auto"/>
        <w:jc w:val="right"/>
        <w:rPr>
          <w:rFonts w:ascii="Times New Roman" w:hAnsi="Times New Roman" w:cs="Times New Roman"/>
          <w:b/>
          <w:sz w:val="22"/>
          <w:szCs w:val="22"/>
        </w:rPr>
      </w:pPr>
    </w:p>
    <w:p w:rsidR="00590083" w:rsidRDefault="00590083" w:rsidP="003B3561">
      <w:pPr>
        <w:pStyle w:val="Default"/>
        <w:spacing w:line="276" w:lineRule="auto"/>
        <w:jc w:val="right"/>
        <w:rPr>
          <w:rFonts w:ascii="Times New Roman" w:hAnsi="Times New Roman" w:cs="Times New Roman"/>
          <w:b/>
          <w:sz w:val="22"/>
          <w:szCs w:val="22"/>
        </w:rPr>
      </w:pPr>
    </w:p>
    <w:tbl>
      <w:tblPr>
        <w:tblStyle w:val="Jasnalista"/>
        <w:tblW w:w="0" w:type="auto"/>
        <w:tblLayout w:type="fixed"/>
        <w:tblLook w:val="0000" w:firstRow="0" w:lastRow="0" w:firstColumn="0" w:lastColumn="0" w:noHBand="0" w:noVBand="0"/>
      </w:tblPr>
      <w:tblGrid>
        <w:gridCol w:w="1809"/>
        <w:gridCol w:w="6804"/>
        <w:gridCol w:w="242"/>
      </w:tblGrid>
      <w:tr w:rsidR="00590083" w:rsidRPr="00AB6AC2" w:rsidTr="000F0B20">
        <w:trPr>
          <w:cnfStyle w:val="000000100000" w:firstRow="0" w:lastRow="0" w:firstColumn="0" w:lastColumn="0" w:oddVBand="0" w:evenVBand="0" w:oddHBand="1" w:evenHBand="0" w:firstRowFirstColumn="0" w:firstRowLastColumn="0" w:lastRowFirstColumn="0" w:lastRowLastColumn="0"/>
          <w:trHeight w:val="338"/>
        </w:trPr>
        <w:tc>
          <w:tcPr>
            <w:cnfStyle w:val="000010000000" w:firstRow="0" w:lastRow="0" w:firstColumn="0" w:lastColumn="0" w:oddVBand="1" w:evenVBand="0" w:oddHBand="0" w:evenHBand="0" w:firstRowFirstColumn="0" w:firstRowLastColumn="0" w:lastRowFirstColumn="0" w:lastRowLastColumn="0"/>
            <w:tcW w:w="8613" w:type="dxa"/>
            <w:gridSpan w:val="2"/>
          </w:tcPr>
          <w:p w:rsidR="00590083" w:rsidRDefault="00590083" w:rsidP="0093190A">
            <w:pPr>
              <w:pStyle w:val="Default"/>
              <w:spacing w:line="276" w:lineRule="auto"/>
              <w:jc w:val="center"/>
              <w:rPr>
                <w:rFonts w:ascii="Times New Roman" w:hAnsi="Times New Roman" w:cs="Times New Roman"/>
                <w:b/>
                <w:sz w:val="22"/>
                <w:szCs w:val="22"/>
              </w:rPr>
            </w:pPr>
          </w:p>
          <w:p w:rsidR="00590083" w:rsidRPr="000F0B20" w:rsidRDefault="00590083" w:rsidP="000F0B20">
            <w:pPr>
              <w:pStyle w:val="Default"/>
              <w:spacing w:line="276" w:lineRule="auto"/>
              <w:ind w:left="720"/>
              <w:jc w:val="center"/>
              <w:rPr>
                <w:rFonts w:ascii="Times New Roman" w:hAnsi="Times New Roman" w:cs="Times New Roman"/>
                <w:b/>
                <w:sz w:val="22"/>
                <w:szCs w:val="22"/>
              </w:rPr>
            </w:pPr>
            <w:r w:rsidRPr="000F0B20">
              <w:rPr>
                <w:rFonts w:ascii="Times New Roman" w:hAnsi="Times New Roman" w:cs="Times New Roman"/>
                <w:b/>
                <w:sz w:val="22"/>
                <w:szCs w:val="22"/>
              </w:rPr>
              <w:t>DOKUMENTACJA P</w:t>
            </w:r>
            <w:r w:rsidR="00227425" w:rsidRPr="000F0B20">
              <w:rPr>
                <w:rFonts w:ascii="Times New Roman" w:hAnsi="Times New Roman" w:cs="Times New Roman"/>
                <w:b/>
                <w:sz w:val="22"/>
                <w:szCs w:val="22"/>
              </w:rPr>
              <w:t>ROJEKTOWA</w:t>
            </w:r>
          </w:p>
          <w:p w:rsidR="00590083" w:rsidRPr="00370AA1" w:rsidRDefault="00590083" w:rsidP="0093190A">
            <w:pPr>
              <w:pStyle w:val="Default"/>
              <w:spacing w:line="276" w:lineRule="auto"/>
              <w:jc w:val="center"/>
              <w:rPr>
                <w:rFonts w:ascii="Times New Roman" w:hAnsi="Times New Roman" w:cs="Times New Roman"/>
                <w:b/>
                <w:sz w:val="22"/>
                <w:szCs w:val="22"/>
              </w:rPr>
            </w:pPr>
          </w:p>
        </w:tc>
        <w:tc>
          <w:tcPr>
            <w:tcW w:w="242" w:type="dxa"/>
            <w:shd w:val="clear" w:color="auto" w:fill="D6E3BC" w:themeFill="accent3" w:themeFillTint="66"/>
          </w:tcPr>
          <w:p w:rsidR="00590083" w:rsidRPr="00AB6AC2" w:rsidRDefault="00590083" w:rsidP="0093190A">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auto"/>
                <w:sz w:val="22"/>
                <w:szCs w:val="22"/>
              </w:rPr>
            </w:pPr>
          </w:p>
        </w:tc>
      </w:tr>
      <w:tr w:rsidR="00590083" w:rsidRPr="00AB6AC2" w:rsidTr="000F0B20">
        <w:trPr>
          <w:trHeight w:val="814"/>
        </w:trPr>
        <w:tc>
          <w:tcPr>
            <w:cnfStyle w:val="000010000000" w:firstRow="0" w:lastRow="0" w:firstColumn="0" w:lastColumn="0" w:oddVBand="1" w:evenVBand="0" w:oddHBand="0" w:evenHBand="0" w:firstRowFirstColumn="0" w:firstRowLastColumn="0" w:lastRowFirstColumn="0" w:lastRowLastColumn="0"/>
            <w:tcW w:w="1809" w:type="dxa"/>
          </w:tcPr>
          <w:p w:rsidR="00590083" w:rsidRPr="00DF500E" w:rsidRDefault="00590083" w:rsidP="0093190A">
            <w:pPr>
              <w:pStyle w:val="Default"/>
              <w:spacing w:line="276" w:lineRule="auto"/>
              <w:rPr>
                <w:rFonts w:ascii="Times New Roman" w:hAnsi="Times New Roman" w:cs="Times New Roman"/>
                <w:b/>
                <w:i/>
                <w:sz w:val="22"/>
                <w:szCs w:val="22"/>
              </w:rPr>
            </w:pPr>
            <w:r w:rsidRPr="00DF500E">
              <w:rPr>
                <w:rFonts w:ascii="Times New Roman" w:hAnsi="Times New Roman" w:cs="Times New Roman"/>
                <w:b/>
                <w:i/>
                <w:sz w:val="22"/>
                <w:szCs w:val="22"/>
              </w:rPr>
              <w:br/>
              <w:t>Nazwa zadania</w:t>
            </w:r>
          </w:p>
        </w:tc>
        <w:tc>
          <w:tcPr>
            <w:tcW w:w="6804" w:type="dxa"/>
          </w:tcPr>
          <w:p w:rsidR="00590083" w:rsidRPr="007473C1" w:rsidRDefault="00590083" w:rsidP="0093190A">
            <w:pPr>
              <w:pStyle w:val="Default"/>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0"/>
                <w:szCs w:val="22"/>
              </w:rPr>
            </w:pPr>
          </w:p>
          <w:p w:rsidR="00590083" w:rsidRPr="007473C1" w:rsidRDefault="00590083" w:rsidP="001A2E6B">
            <w:pPr>
              <w:pStyle w:val="Zwykyteks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2"/>
              </w:rPr>
            </w:pPr>
            <w:r>
              <w:rPr>
                <w:rFonts w:ascii="Times New Roman" w:hAnsi="Times New Roman" w:cs="Times New Roman"/>
                <w:i/>
                <w:sz w:val="20"/>
                <w:szCs w:val="22"/>
              </w:rPr>
              <w:t xml:space="preserve">Dachowa </w:t>
            </w:r>
            <w:r w:rsidRPr="007473C1">
              <w:rPr>
                <w:rFonts w:ascii="Times New Roman" w:hAnsi="Times New Roman" w:cs="Times New Roman"/>
                <w:i/>
                <w:sz w:val="20"/>
                <w:szCs w:val="22"/>
              </w:rPr>
              <w:t>mikroelektrownia</w:t>
            </w:r>
            <w:r>
              <w:rPr>
                <w:rFonts w:ascii="Times New Roman" w:hAnsi="Times New Roman" w:cs="Times New Roman"/>
                <w:i/>
                <w:sz w:val="20"/>
                <w:szCs w:val="22"/>
              </w:rPr>
              <w:t xml:space="preserve"> </w:t>
            </w:r>
            <w:r w:rsidRPr="007473C1">
              <w:rPr>
                <w:rFonts w:ascii="Times New Roman" w:hAnsi="Times New Roman" w:cs="Times New Roman"/>
                <w:i/>
                <w:sz w:val="20"/>
                <w:szCs w:val="22"/>
              </w:rPr>
              <w:t xml:space="preserve"> fotowoltaiczna o mocy </w:t>
            </w:r>
            <w:r w:rsidR="001A2E6B">
              <w:rPr>
                <w:rFonts w:ascii="Times New Roman" w:hAnsi="Times New Roman" w:cs="Times New Roman"/>
                <w:i/>
                <w:sz w:val="20"/>
                <w:szCs w:val="22"/>
              </w:rPr>
              <w:t>10</w:t>
            </w:r>
            <w:r w:rsidR="009A6980">
              <w:rPr>
                <w:rFonts w:ascii="Times New Roman" w:hAnsi="Times New Roman" w:cs="Times New Roman"/>
                <w:i/>
                <w:sz w:val="20"/>
                <w:szCs w:val="22"/>
              </w:rPr>
              <w:t xml:space="preserve">,36 </w:t>
            </w:r>
            <w:r w:rsidR="001A2E6B">
              <w:rPr>
                <w:rFonts w:ascii="Times New Roman" w:hAnsi="Times New Roman" w:cs="Times New Roman"/>
                <w:i/>
                <w:sz w:val="20"/>
                <w:szCs w:val="22"/>
              </w:rPr>
              <w:t xml:space="preserve"> </w:t>
            </w:r>
            <w:r w:rsidRPr="007473C1">
              <w:rPr>
                <w:rFonts w:ascii="Times New Roman" w:hAnsi="Times New Roman" w:cs="Times New Roman"/>
                <w:i/>
                <w:sz w:val="20"/>
                <w:szCs w:val="22"/>
              </w:rPr>
              <w:t>kW</w:t>
            </w:r>
          </w:p>
        </w:tc>
        <w:tc>
          <w:tcPr>
            <w:cnfStyle w:val="000010000000" w:firstRow="0" w:lastRow="0" w:firstColumn="0" w:lastColumn="0" w:oddVBand="1" w:evenVBand="0" w:oddHBand="0" w:evenHBand="0" w:firstRowFirstColumn="0" w:firstRowLastColumn="0" w:lastRowFirstColumn="0" w:lastRowLastColumn="0"/>
            <w:tcW w:w="242" w:type="dxa"/>
            <w:shd w:val="clear" w:color="auto" w:fill="D6E3BC" w:themeFill="accent3" w:themeFillTint="66"/>
          </w:tcPr>
          <w:p w:rsidR="00590083" w:rsidRPr="00AB6AC2" w:rsidRDefault="00590083" w:rsidP="0093190A">
            <w:pPr>
              <w:pStyle w:val="Default"/>
              <w:spacing w:line="276" w:lineRule="auto"/>
              <w:rPr>
                <w:rFonts w:ascii="Times New Roman" w:hAnsi="Times New Roman" w:cs="Times New Roman"/>
                <w:i/>
                <w:color w:val="auto"/>
                <w:sz w:val="22"/>
                <w:szCs w:val="22"/>
              </w:rPr>
            </w:pPr>
          </w:p>
        </w:tc>
      </w:tr>
      <w:tr w:rsidR="00590083" w:rsidRPr="00AB6AC2" w:rsidTr="000F0B20">
        <w:trPr>
          <w:cnfStyle w:val="000000100000" w:firstRow="0" w:lastRow="0" w:firstColumn="0" w:lastColumn="0" w:oddVBand="0" w:evenVBand="0" w:oddHBand="1" w:evenHBand="0" w:firstRowFirstColumn="0" w:firstRowLastColumn="0" w:lastRowFirstColumn="0" w:lastRowLastColumn="0"/>
          <w:trHeight w:val="782"/>
        </w:trPr>
        <w:tc>
          <w:tcPr>
            <w:cnfStyle w:val="000010000000" w:firstRow="0" w:lastRow="0" w:firstColumn="0" w:lastColumn="0" w:oddVBand="1" w:evenVBand="0" w:oddHBand="0" w:evenHBand="0" w:firstRowFirstColumn="0" w:firstRowLastColumn="0" w:lastRowFirstColumn="0" w:lastRowLastColumn="0"/>
            <w:tcW w:w="1809" w:type="dxa"/>
          </w:tcPr>
          <w:p w:rsidR="00590083" w:rsidRPr="00DF500E" w:rsidRDefault="00590083" w:rsidP="0093190A">
            <w:pPr>
              <w:pStyle w:val="Default"/>
              <w:spacing w:line="276" w:lineRule="auto"/>
              <w:rPr>
                <w:rFonts w:ascii="Times New Roman" w:hAnsi="Times New Roman" w:cs="Times New Roman"/>
                <w:b/>
                <w:i/>
                <w:sz w:val="22"/>
                <w:szCs w:val="22"/>
              </w:rPr>
            </w:pPr>
          </w:p>
          <w:p w:rsidR="00590083" w:rsidRPr="00DF500E" w:rsidRDefault="00590083" w:rsidP="0093190A">
            <w:pPr>
              <w:pStyle w:val="Default"/>
              <w:spacing w:line="276" w:lineRule="auto"/>
              <w:rPr>
                <w:rFonts w:ascii="Times New Roman" w:hAnsi="Times New Roman" w:cs="Times New Roman"/>
                <w:b/>
                <w:i/>
                <w:sz w:val="22"/>
                <w:szCs w:val="22"/>
              </w:rPr>
            </w:pPr>
            <w:r w:rsidRPr="00DF500E">
              <w:rPr>
                <w:rFonts w:ascii="Times New Roman" w:hAnsi="Times New Roman" w:cs="Times New Roman"/>
                <w:b/>
                <w:i/>
                <w:sz w:val="22"/>
                <w:szCs w:val="22"/>
              </w:rPr>
              <w:t>Inwestor</w:t>
            </w:r>
          </w:p>
        </w:tc>
        <w:tc>
          <w:tcPr>
            <w:tcW w:w="6804" w:type="dxa"/>
          </w:tcPr>
          <w:p w:rsidR="00590083" w:rsidRPr="007473C1" w:rsidRDefault="00590083" w:rsidP="0093190A">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0"/>
                <w:szCs w:val="22"/>
              </w:rPr>
            </w:pPr>
          </w:p>
          <w:p w:rsidR="00590083" w:rsidRDefault="001A2E6B" w:rsidP="00335250">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0"/>
                <w:szCs w:val="22"/>
              </w:rPr>
            </w:pPr>
            <w:r>
              <w:rPr>
                <w:rFonts w:ascii="Times New Roman" w:hAnsi="Times New Roman" w:cs="Times New Roman"/>
                <w:i/>
                <w:color w:val="auto"/>
                <w:sz w:val="20"/>
                <w:szCs w:val="22"/>
              </w:rPr>
              <w:t>Starostwo Powiatowe w Mielcu</w:t>
            </w:r>
          </w:p>
          <w:p w:rsidR="001A2E6B" w:rsidRPr="007473C1" w:rsidRDefault="001A2E6B" w:rsidP="001A2E6B">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0"/>
                <w:szCs w:val="22"/>
              </w:rPr>
            </w:pPr>
          </w:p>
        </w:tc>
        <w:tc>
          <w:tcPr>
            <w:cnfStyle w:val="000010000000" w:firstRow="0" w:lastRow="0" w:firstColumn="0" w:lastColumn="0" w:oddVBand="1" w:evenVBand="0" w:oddHBand="0" w:evenHBand="0" w:firstRowFirstColumn="0" w:firstRowLastColumn="0" w:lastRowFirstColumn="0" w:lastRowLastColumn="0"/>
            <w:tcW w:w="242" w:type="dxa"/>
            <w:shd w:val="clear" w:color="auto" w:fill="D6E3BC" w:themeFill="accent3" w:themeFillTint="66"/>
          </w:tcPr>
          <w:p w:rsidR="00590083" w:rsidRPr="00AB6AC2" w:rsidRDefault="00590083" w:rsidP="0093190A">
            <w:pPr>
              <w:pStyle w:val="Default"/>
              <w:spacing w:line="276" w:lineRule="auto"/>
              <w:rPr>
                <w:rFonts w:ascii="Times New Roman" w:hAnsi="Times New Roman" w:cs="Times New Roman"/>
                <w:i/>
                <w:color w:val="auto"/>
                <w:sz w:val="22"/>
                <w:szCs w:val="22"/>
              </w:rPr>
            </w:pPr>
          </w:p>
        </w:tc>
      </w:tr>
      <w:tr w:rsidR="00590083" w:rsidRPr="00AB6AC2" w:rsidTr="000F0B20">
        <w:trPr>
          <w:trHeight w:val="704"/>
        </w:trPr>
        <w:tc>
          <w:tcPr>
            <w:cnfStyle w:val="000010000000" w:firstRow="0" w:lastRow="0" w:firstColumn="0" w:lastColumn="0" w:oddVBand="1" w:evenVBand="0" w:oddHBand="0" w:evenHBand="0" w:firstRowFirstColumn="0" w:firstRowLastColumn="0" w:lastRowFirstColumn="0" w:lastRowLastColumn="0"/>
            <w:tcW w:w="1809" w:type="dxa"/>
          </w:tcPr>
          <w:p w:rsidR="00590083" w:rsidRPr="00DF500E" w:rsidRDefault="00590083" w:rsidP="0093190A">
            <w:pPr>
              <w:pStyle w:val="Default"/>
              <w:spacing w:line="276" w:lineRule="auto"/>
              <w:rPr>
                <w:rFonts w:ascii="Times New Roman" w:hAnsi="Times New Roman" w:cs="Times New Roman"/>
                <w:b/>
                <w:i/>
                <w:sz w:val="22"/>
                <w:szCs w:val="22"/>
              </w:rPr>
            </w:pPr>
          </w:p>
          <w:p w:rsidR="00590083" w:rsidRPr="00DF500E" w:rsidRDefault="00590083" w:rsidP="0093190A">
            <w:pPr>
              <w:pStyle w:val="Default"/>
              <w:spacing w:line="276" w:lineRule="auto"/>
              <w:rPr>
                <w:rFonts w:ascii="Times New Roman" w:hAnsi="Times New Roman" w:cs="Times New Roman"/>
                <w:b/>
                <w:i/>
                <w:sz w:val="22"/>
                <w:szCs w:val="22"/>
              </w:rPr>
            </w:pPr>
            <w:r w:rsidRPr="00DF500E">
              <w:rPr>
                <w:rFonts w:ascii="Times New Roman" w:hAnsi="Times New Roman" w:cs="Times New Roman"/>
                <w:b/>
                <w:i/>
                <w:sz w:val="22"/>
                <w:szCs w:val="22"/>
              </w:rPr>
              <w:t>Adres inwestycji</w:t>
            </w:r>
          </w:p>
        </w:tc>
        <w:tc>
          <w:tcPr>
            <w:tcW w:w="6804" w:type="dxa"/>
          </w:tcPr>
          <w:p w:rsidR="0012740F" w:rsidRDefault="0012740F" w:rsidP="00590083">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0"/>
                <w:szCs w:val="22"/>
              </w:rPr>
            </w:pPr>
          </w:p>
          <w:p w:rsidR="001A2E6B" w:rsidRDefault="001A2E6B" w:rsidP="00335250">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0"/>
                <w:szCs w:val="22"/>
              </w:rPr>
            </w:pPr>
            <w:r>
              <w:rPr>
                <w:rFonts w:ascii="Times New Roman" w:hAnsi="Times New Roman" w:cs="Times New Roman"/>
                <w:i/>
                <w:color w:val="auto"/>
                <w:sz w:val="20"/>
                <w:szCs w:val="22"/>
              </w:rPr>
              <w:t>Budynek Przychodni Zdrowia Nr 5</w:t>
            </w:r>
          </w:p>
          <w:p w:rsidR="00335250" w:rsidRDefault="001A2E6B" w:rsidP="00335250">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0"/>
                <w:szCs w:val="22"/>
              </w:rPr>
            </w:pPr>
            <w:r>
              <w:rPr>
                <w:rFonts w:ascii="Times New Roman" w:hAnsi="Times New Roman" w:cs="Times New Roman"/>
                <w:i/>
                <w:color w:val="auto"/>
                <w:sz w:val="20"/>
                <w:szCs w:val="22"/>
              </w:rPr>
              <w:t>Ul. Tańskiego 2, Mielec</w:t>
            </w:r>
          </w:p>
          <w:p w:rsidR="00335250" w:rsidRDefault="00335250" w:rsidP="00335250">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0"/>
                <w:szCs w:val="22"/>
              </w:rPr>
            </w:pPr>
          </w:p>
          <w:p w:rsidR="00566100" w:rsidRPr="007473C1" w:rsidRDefault="00566100" w:rsidP="00566100">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0"/>
                <w:szCs w:val="22"/>
              </w:rPr>
            </w:pPr>
          </w:p>
        </w:tc>
        <w:tc>
          <w:tcPr>
            <w:cnfStyle w:val="000010000000" w:firstRow="0" w:lastRow="0" w:firstColumn="0" w:lastColumn="0" w:oddVBand="1" w:evenVBand="0" w:oddHBand="0" w:evenHBand="0" w:firstRowFirstColumn="0" w:firstRowLastColumn="0" w:lastRowFirstColumn="0" w:lastRowLastColumn="0"/>
            <w:tcW w:w="242" w:type="dxa"/>
            <w:shd w:val="clear" w:color="auto" w:fill="D6E3BC" w:themeFill="accent3" w:themeFillTint="66"/>
          </w:tcPr>
          <w:p w:rsidR="00590083" w:rsidRPr="00AB6AC2" w:rsidRDefault="00590083" w:rsidP="0093190A">
            <w:pPr>
              <w:pStyle w:val="Default"/>
              <w:spacing w:line="276" w:lineRule="auto"/>
              <w:rPr>
                <w:rFonts w:ascii="Times New Roman" w:hAnsi="Times New Roman" w:cs="Times New Roman"/>
                <w:i/>
                <w:color w:val="auto"/>
                <w:sz w:val="22"/>
                <w:szCs w:val="22"/>
              </w:rPr>
            </w:pPr>
          </w:p>
        </w:tc>
      </w:tr>
      <w:tr w:rsidR="00590083" w:rsidRPr="00AB6AC2" w:rsidTr="000F0B20">
        <w:trPr>
          <w:cnfStyle w:val="000000100000" w:firstRow="0" w:lastRow="0" w:firstColumn="0" w:lastColumn="0" w:oddVBand="0" w:evenVBand="0" w:oddHBand="1" w:evenHBand="0" w:firstRowFirstColumn="0" w:firstRowLastColumn="0" w:lastRowFirstColumn="0" w:lastRowLastColumn="0"/>
          <w:trHeight w:val="1048"/>
        </w:trPr>
        <w:tc>
          <w:tcPr>
            <w:cnfStyle w:val="000010000000" w:firstRow="0" w:lastRow="0" w:firstColumn="0" w:lastColumn="0" w:oddVBand="1" w:evenVBand="0" w:oddHBand="0" w:evenHBand="0" w:firstRowFirstColumn="0" w:firstRowLastColumn="0" w:lastRowFirstColumn="0" w:lastRowLastColumn="0"/>
            <w:tcW w:w="1809" w:type="dxa"/>
          </w:tcPr>
          <w:p w:rsidR="00590083" w:rsidRPr="00DF500E" w:rsidRDefault="00590083" w:rsidP="0093190A">
            <w:pPr>
              <w:pStyle w:val="Default"/>
              <w:spacing w:line="276" w:lineRule="auto"/>
              <w:rPr>
                <w:rFonts w:ascii="Times New Roman" w:hAnsi="Times New Roman" w:cs="Times New Roman"/>
                <w:b/>
                <w:i/>
                <w:sz w:val="22"/>
                <w:szCs w:val="22"/>
              </w:rPr>
            </w:pPr>
            <w:r>
              <w:rPr>
                <w:rFonts w:ascii="Times New Roman" w:hAnsi="Times New Roman" w:cs="Times New Roman"/>
                <w:b/>
                <w:i/>
                <w:sz w:val="22"/>
                <w:szCs w:val="22"/>
              </w:rPr>
              <w:t>Opracował</w:t>
            </w:r>
          </w:p>
        </w:tc>
        <w:tc>
          <w:tcPr>
            <w:tcW w:w="6804" w:type="dxa"/>
          </w:tcPr>
          <w:p w:rsidR="008B55AB" w:rsidRDefault="008B55AB" w:rsidP="008B55AB">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0"/>
                <w:szCs w:val="22"/>
              </w:rPr>
            </w:pPr>
            <w:r>
              <w:rPr>
                <w:rFonts w:ascii="Times New Roman" w:hAnsi="Times New Roman" w:cs="Times New Roman"/>
                <w:i/>
                <w:color w:val="auto"/>
                <w:sz w:val="20"/>
                <w:szCs w:val="22"/>
              </w:rPr>
              <w:t>mgr inż. Ewa Kosowska</w:t>
            </w:r>
          </w:p>
          <w:p w:rsidR="001A2E6B" w:rsidRDefault="001A2E6B" w:rsidP="008B55AB">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0"/>
                <w:szCs w:val="22"/>
              </w:rPr>
            </w:pPr>
            <w:r>
              <w:rPr>
                <w:rFonts w:ascii="Times New Roman" w:hAnsi="Times New Roman" w:cs="Times New Roman"/>
                <w:i/>
                <w:color w:val="auto"/>
                <w:sz w:val="20"/>
                <w:szCs w:val="22"/>
              </w:rPr>
              <w:t>inż. Damian Krzaczek</w:t>
            </w:r>
          </w:p>
          <w:p w:rsidR="00590083" w:rsidRPr="007473C1" w:rsidRDefault="00590083" w:rsidP="0093190A">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0"/>
                <w:szCs w:val="22"/>
              </w:rPr>
            </w:pPr>
            <w:r w:rsidRPr="007473C1">
              <w:rPr>
                <w:rFonts w:ascii="Times New Roman" w:hAnsi="Times New Roman" w:cs="Times New Roman"/>
                <w:i/>
                <w:color w:val="auto"/>
                <w:sz w:val="20"/>
                <w:szCs w:val="22"/>
              </w:rPr>
              <w:t>Hymon Energy Sp. z o.o.</w:t>
            </w:r>
          </w:p>
          <w:p w:rsidR="00590083" w:rsidRDefault="00590083" w:rsidP="0093190A">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0"/>
                <w:szCs w:val="22"/>
              </w:rPr>
            </w:pPr>
            <w:r w:rsidRPr="007473C1">
              <w:rPr>
                <w:rFonts w:ascii="Times New Roman" w:hAnsi="Times New Roman" w:cs="Times New Roman"/>
                <w:i/>
                <w:color w:val="auto"/>
                <w:sz w:val="20"/>
                <w:szCs w:val="22"/>
              </w:rPr>
              <w:t>Ul. Dojazd 16 a, 33-100 Tarnów</w:t>
            </w:r>
          </w:p>
          <w:p w:rsidR="00BE4B2C" w:rsidRPr="007473C1" w:rsidRDefault="00BE4B2C" w:rsidP="0093190A">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0"/>
                <w:szCs w:val="22"/>
              </w:rPr>
            </w:pPr>
          </w:p>
        </w:tc>
        <w:tc>
          <w:tcPr>
            <w:cnfStyle w:val="000010000000" w:firstRow="0" w:lastRow="0" w:firstColumn="0" w:lastColumn="0" w:oddVBand="1" w:evenVBand="0" w:oddHBand="0" w:evenHBand="0" w:firstRowFirstColumn="0" w:firstRowLastColumn="0" w:lastRowFirstColumn="0" w:lastRowLastColumn="0"/>
            <w:tcW w:w="242" w:type="dxa"/>
            <w:shd w:val="clear" w:color="auto" w:fill="D6E3BC" w:themeFill="accent3" w:themeFillTint="66"/>
          </w:tcPr>
          <w:p w:rsidR="00590083" w:rsidRPr="00AB6AC2" w:rsidRDefault="00590083" w:rsidP="0093190A">
            <w:pPr>
              <w:pStyle w:val="Default"/>
              <w:spacing w:line="276" w:lineRule="auto"/>
              <w:rPr>
                <w:rFonts w:ascii="Times New Roman" w:hAnsi="Times New Roman" w:cs="Times New Roman"/>
                <w:i/>
                <w:color w:val="auto"/>
                <w:sz w:val="22"/>
                <w:szCs w:val="22"/>
              </w:rPr>
            </w:pPr>
          </w:p>
        </w:tc>
      </w:tr>
      <w:tr w:rsidR="00590083" w:rsidRPr="00AB6AC2" w:rsidTr="000F0B20">
        <w:trPr>
          <w:trHeight w:val="1048"/>
        </w:trPr>
        <w:tc>
          <w:tcPr>
            <w:cnfStyle w:val="000010000000" w:firstRow="0" w:lastRow="0" w:firstColumn="0" w:lastColumn="0" w:oddVBand="1" w:evenVBand="0" w:oddHBand="0" w:evenHBand="0" w:firstRowFirstColumn="0" w:firstRowLastColumn="0" w:lastRowFirstColumn="0" w:lastRowLastColumn="0"/>
            <w:tcW w:w="1809" w:type="dxa"/>
          </w:tcPr>
          <w:p w:rsidR="00590083" w:rsidRPr="00DF500E" w:rsidRDefault="00590083" w:rsidP="0093190A">
            <w:pPr>
              <w:pStyle w:val="Default"/>
              <w:spacing w:line="276" w:lineRule="auto"/>
              <w:rPr>
                <w:rFonts w:ascii="Times New Roman" w:hAnsi="Times New Roman" w:cs="Times New Roman"/>
                <w:b/>
                <w:i/>
                <w:color w:val="auto"/>
                <w:sz w:val="22"/>
                <w:szCs w:val="22"/>
              </w:rPr>
            </w:pPr>
          </w:p>
          <w:p w:rsidR="00590083" w:rsidRPr="00DF500E" w:rsidRDefault="00590083" w:rsidP="0093190A">
            <w:pPr>
              <w:pStyle w:val="Default"/>
              <w:spacing w:line="276" w:lineRule="auto"/>
              <w:rPr>
                <w:rFonts w:ascii="Times New Roman" w:hAnsi="Times New Roman" w:cs="Times New Roman"/>
                <w:b/>
                <w:i/>
                <w:color w:val="auto"/>
                <w:sz w:val="22"/>
                <w:szCs w:val="22"/>
              </w:rPr>
            </w:pPr>
            <w:r>
              <w:rPr>
                <w:rFonts w:ascii="Times New Roman" w:hAnsi="Times New Roman" w:cs="Times New Roman"/>
                <w:b/>
                <w:i/>
                <w:color w:val="auto"/>
                <w:sz w:val="22"/>
                <w:szCs w:val="22"/>
              </w:rPr>
              <w:t>Projektował</w:t>
            </w:r>
          </w:p>
        </w:tc>
        <w:tc>
          <w:tcPr>
            <w:tcW w:w="6804" w:type="dxa"/>
          </w:tcPr>
          <w:p w:rsidR="00590083" w:rsidRDefault="00590083" w:rsidP="0093190A">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2"/>
                <w:szCs w:val="22"/>
              </w:rPr>
            </w:pPr>
          </w:p>
          <w:p w:rsidR="00590083" w:rsidRDefault="00590083" w:rsidP="0093190A">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2"/>
                <w:szCs w:val="22"/>
              </w:rPr>
            </w:pPr>
            <w:r>
              <w:rPr>
                <w:rFonts w:ascii="Times New Roman" w:hAnsi="Times New Roman" w:cs="Times New Roman"/>
                <w:i/>
                <w:color w:val="auto"/>
                <w:sz w:val="22"/>
                <w:szCs w:val="22"/>
              </w:rPr>
              <w:t>mgr inż. Artur Bielak</w:t>
            </w:r>
          </w:p>
          <w:p w:rsidR="00590083" w:rsidRDefault="00590083" w:rsidP="0093190A">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2"/>
                <w:szCs w:val="22"/>
              </w:rPr>
            </w:pPr>
            <w:r>
              <w:rPr>
                <w:rFonts w:ascii="Times New Roman" w:hAnsi="Times New Roman" w:cs="Times New Roman"/>
                <w:i/>
                <w:color w:val="auto"/>
                <w:sz w:val="22"/>
                <w:szCs w:val="22"/>
              </w:rPr>
              <w:t>nr uprawnień: MAP/0084/PWOE/05</w:t>
            </w:r>
          </w:p>
          <w:p w:rsidR="00E70D26" w:rsidRDefault="00E70D26" w:rsidP="0093190A">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2"/>
                <w:szCs w:val="22"/>
              </w:rPr>
            </w:pPr>
          </w:p>
          <w:p w:rsidR="00590083" w:rsidRPr="00AB6AC2" w:rsidRDefault="00590083" w:rsidP="00357477">
            <w:pPr>
              <w:pStyle w:val="Default"/>
              <w:spacing w:line="276"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auto"/>
                <w:sz w:val="22"/>
                <w:szCs w:val="22"/>
              </w:rPr>
            </w:pPr>
          </w:p>
        </w:tc>
        <w:tc>
          <w:tcPr>
            <w:cnfStyle w:val="000010000000" w:firstRow="0" w:lastRow="0" w:firstColumn="0" w:lastColumn="0" w:oddVBand="1" w:evenVBand="0" w:oddHBand="0" w:evenHBand="0" w:firstRowFirstColumn="0" w:firstRowLastColumn="0" w:lastRowFirstColumn="0" w:lastRowLastColumn="0"/>
            <w:tcW w:w="242" w:type="dxa"/>
            <w:shd w:val="clear" w:color="auto" w:fill="D6E3BC" w:themeFill="accent3" w:themeFillTint="66"/>
          </w:tcPr>
          <w:p w:rsidR="00590083" w:rsidRPr="00AB6AC2" w:rsidRDefault="00590083" w:rsidP="0093190A">
            <w:pPr>
              <w:pStyle w:val="Default"/>
              <w:spacing w:line="276" w:lineRule="auto"/>
              <w:rPr>
                <w:rFonts w:ascii="Times New Roman" w:hAnsi="Times New Roman" w:cs="Times New Roman"/>
                <w:i/>
                <w:color w:val="auto"/>
                <w:sz w:val="22"/>
                <w:szCs w:val="22"/>
              </w:rPr>
            </w:pPr>
          </w:p>
        </w:tc>
      </w:tr>
      <w:tr w:rsidR="00590083" w:rsidRPr="00AB6AC2" w:rsidTr="000F0B20">
        <w:trPr>
          <w:cnfStyle w:val="000000100000" w:firstRow="0" w:lastRow="0" w:firstColumn="0" w:lastColumn="0" w:oddVBand="0" w:evenVBand="0" w:oddHBand="1" w:evenHBand="0" w:firstRowFirstColumn="0" w:firstRowLastColumn="0" w:lastRowFirstColumn="0" w:lastRowLastColumn="0"/>
          <w:trHeight w:val="195"/>
        </w:trPr>
        <w:tc>
          <w:tcPr>
            <w:cnfStyle w:val="000010000000" w:firstRow="0" w:lastRow="0" w:firstColumn="0" w:lastColumn="0" w:oddVBand="1" w:evenVBand="0" w:oddHBand="0" w:evenHBand="0" w:firstRowFirstColumn="0" w:firstRowLastColumn="0" w:lastRowFirstColumn="0" w:lastRowLastColumn="0"/>
            <w:tcW w:w="1809" w:type="dxa"/>
          </w:tcPr>
          <w:p w:rsidR="00590083" w:rsidRDefault="00590083" w:rsidP="0093190A">
            <w:pPr>
              <w:pStyle w:val="Default"/>
              <w:spacing w:line="276" w:lineRule="auto"/>
              <w:rPr>
                <w:rFonts w:ascii="Times New Roman" w:hAnsi="Times New Roman" w:cs="Times New Roman"/>
                <w:b/>
                <w:i/>
                <w:color w:val="auto"/>
                <w:sz w:val="22"/>
                <w:szCs w:val="22"/>
              </w:rPr>
            </w:pPr>
          </w:p>
          <w:p w:rsidR="00590083" w:rsidRDefault="00590083" w:rsidP="0093190A">
            <w:pPr>
              <w:pStyle w:val="Default"/>
              <w:spacing w:line="276" w:lineRule="auto"/>
              <w:rPr>
                <w:rFonts w:ascii="Times New Roman" w:hAnsi="Times New Roman" w:cs="Times New Roman"/>
                <w:b/>
                <w:i/>
                <w:color w:val="auto"/>
                <w:sz w:val="22"/>
                <w:szCs w:val="22"/>
              </w:rPr>
            </w:pPr>
            <w:r>
              <w:rPr>
                <w:rFonts w:ascii="Times New Roman" w:hAnsi="Times New Roman" w:cs="Times New Roman"/>
                <w:b/>
                <w:i/>
                <w:color w:val="auto"/>
                <w:sz w:val="22"/>
                <w:szCs w:val="22"/>
              </w:rPr>
              <w:t>Data opracowania</w:t>
            </w:r>
          </w:p>
          <w:p w:rsidR="00590083" w:rsidRPr="00AB6AC2" w:rsidRDefault="00590083" w:rsidP="0093190A">
            <w:pPr>
              <w:pStyle w:val="Default"/>
              <w:spacing w:line="276" w:lineRule="auto"/>
              <w:rPr>
                <w:rFonts w:ascii="Times New Roman" w:hAnsi="Times New Roman" w:cs="Times New Roman"/>
                <w:b/>
                <w:i/>
                <w:color w:val="auto"/>
                <w:sz w:val="22"/>
                <w:szCs w:val="22"/>
              </w:rPr>
            </w:pPr>
          </w:p>
        </w:tc>
        <w:tc>
          <w:tcPr>
            <w:tcW w:w="7046" w:type="dxa"/>
            <w:gridSpan w:val="2"/>
          </w:tcPr>
          <w:p w:rsidR="00590083" w:rsidRDefault="00590083" w:rsidP="0093190A">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2"/>
                <w:szCs w:val="22"/>
              </w:rPr>
            </w:pPr>
          </w:p>
          <w:p w:rsidR="00590083" w:rsidRPr="00AB6AC2" w:rsidRDefault="009A6980" w:rsidP="0093190A">
            <w:pPr>
              <w:pStyle w:val="Default"/>
              <w:spacing w:line="276"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auto"/>
                <w:sz w:val="22"/>
                <w:szCs w:val="22"/>
              </w:rPr>
            </w:pPr>
            <w:r>
              <w:rPr>
                <w:rFonts w:ascii="Times New Roman" w:hAnsi="Times New Roman" w:cs="Times New Roman"/>
                <w:i/>
                <w:color w:val="auto"/>
                <w:sz w:val="22"/>
                <w:szCs w:val="22"/>
              </w:rPr>
              <w:t>kwiecień 2018r.</w:t>
            </w:r>
          </w:p>
        </w:tc>
      </w:tr>
    </w:tbl>
    <w:p w:rsidR="003B3561" w:rsidRDefault="003B3561" w:rsidP="003B3561">
      <w:pPr>
        <w:pStyle w:val="Default"/>
        <w:spacing w:line="276" w:lineRule="auto"/>
        <w:jc w:val="right"/>
        <w:rPr>
          <w:rFonts w:ascii="Times New Roman" w:hAnsi="Times New Roman" w:cs="Times New Roman"/>
          <w:b/>
          <w:sz w:val="22"/>
          <w:szCs w:val="22"/>
        </w:rPr>
      </w:pPr>
    </w:p>
    <w:p w:rsidR="00590083" w:rsidRDefault="00590083" w:rsidP="003B3561">
      <w:pPr>
        <w:pStyle w:val="Default"/>
        <w:spacing w:line="276" w:lineRule="auto"/>
        <w:jc w:val="right"/>
        <w:rPr>
          <w:rFonts w:ascii="Times New Roman" w:hAnsi="Times New Roman" w:cs="Times New Roman"/>
          <w:b/>
          <w:sz w:val="22"/>
          <w:szCs w:val="22"/>
        </w:rPr>
      </w:pPr>
    </w:p>
    <w:p w:rsidR="00C8297C" w:rsidRDefault="00C8297C" w:rsidP="00F00472">
      <w:pPr>
        <w:pStyle w:val="Default"/>
        <w:spacing w:line="276" w:lineRule="auto"/>
        <w:rPr>
          <w:rFonts w:ascii="Times New Roman" w:hAnsi="Times New Roman" w:cs="Times New Roman"/>
          <w:noProof/>
          <w:color w:val="auto"/>
          <w:sz w:val="22"/>
          <w:szCs w:val="22"/>
          <w:lang w:eastAsia="pl-PL"/>
        </w:rPr>
      </w:pPr>
    </w:p>
    <w:p w:rsidR="00C8297C" w:rsidRDefault="00C8297C" w:rsidP="003B3561">
      <w:pPr>
        <w:pStyle w:val="Default"/>
        <w:spacing w:line="276" w:lineRule="auto"/>
        <w:jc w:val="right"/>
        <w:rPr>
          <w:rFonts w:ascii="Times New Roman" w:hAnsi="Times New Roman" w:cs="Times New Roman"/>
          <w:noProof/>
          <w:color w:val="auto"/>
          <w:sz w:val="22"/>
          <w:szCs w:val="22"/>
          <w:lang w:eastAsia="pl-PL"/>
        </w:rPr>
      </w:pPr>
      <w:r>
        <w:rPr>
          <w:rFonts w:ascii="Times New Roman" w:hAnsi="Times New Roman" w:cs="Times New Roman"/>
          <w:noProof/>
          <w:lang w:eastAsia="pl-PL"/>
        </w:rPr>
        <w:drawing>
          <wp:inline distT="0" distB="0" distL="0" distR="0" wp14:anchorId="0E60FD09" wp14:editId="39D7F43F">
            <wp:extent cx="1961061" cy="1590927"/>
            <wp:effectExtent l="0" t="0" r="1270" b="952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67909" cy="1596483"/>
                    </a:xfrm>
                    <a:prstGeom prst="rect">
                      <a:avLst/>
                    </a:prstGeom>
                    <a:noFill/>
                    <a:ln>
                      <a:noFill/>
                    </a:ln>
                  </pic:spPr>
                </pic:pic>
              </a:graphicData>
            </a:graphic>
          </wp:inline>
        </w:drawing>
      </w:r>
    </w:p>
    <w:p w:rsidR="00335250" w:rsidRDefault="00335250" w:rsidP="00BB1E79">
      <w:pPr>
        <w:pStyle w:val="Default"/>
        <w:spacing w:line="276" w:lineRule="auto"/>
        <w:ind w:left="720"/>
        <w:rPr>
          <w:rFonts w:ascii="Times New Roman" w:hAnsi="Times New Roman" w:cs="Times New Roman"/>
          <w:b/>
          <w:i/>
          <w:color w:val="auto"/>
          <w:sz w:val="22"/>
          <w:szCs w:val="22"/>
        </w:rPr>
      </w:pPr>
    </w:p>
    <w:p w:rsidR="00C541BD" w:rsidRDefault="00C541BD" w:rsidP="00BB1E79">
      <w:pPr>
        <w:pStyle w:val="Default"/>
        <w:spacing w:line="276" w:lineRule="auto"/>
        <w:ind w:left="720"/>
        <w:rPr>
          <w:rFonts w:ascii="Times New Roman" w:hAnsi="Times New Roman" w:cs="Times New Roman"/>
          <w:b/>
          <w:i/>
          <w:color w:val="auto"/>
          <w:sz w:val="22"/>
          <w:szCs w:val="22"/>
        </w:rPr>
      </w:pPr>
    </w:p>
    <w:p w:rsidR="00357477" w:rsidRDefault="00357477" w:rsidP="00BB1E79">
      <w:pPr>
        <w:pStyle w:val="Default"/>
        <w:spacing w:line="276" w:lineRule="auto"/>
        <w:ind w:left="720"/>
        <w:rPr>
          <w:rFonts w:ascii="Times New Roman" w:hAnsi="Times New Roman" w:cs="Times New Roman"/>
          <w:b/>
          <w:i/>
          <w:color w:val="auto"/>
          <w:sz w:val="22"/>
          <w:szCs w:val="22"/>
        </w:rPr>
      </w:pPr>
    </w:p>
    <w:p w:rsidR="00357477" w:rsidRDefault="00357477" w:rsidP="00BB1E79">
      <w:pPr>
        <w:pStyle w:val="Default"/>
        <w:spacing w:line="276" w:lineRule="auto"/>
        <w:ind w:left="720"/>
        <w:rPr>
          <w:rFonts w:ascii="Times New Roman" w:hAnsi="Times New Roman" w:cs="Times New Roman"/>
          <w:b/>
          <w:i/>
          <w:color w:val="auto"/>
          <w:sz w:val="22"/>
          <w:szCs w:val="22"/>
        </w:rPr>
      </w:pPr>
    </w:p>
    <w:p w:rsidR="00641D91" w:rsidRPr="003A23B7" w:rsidRDefault="003B3561" w:rsidP="00BB1E79">
      <w:pPr>
        <w:pStyle w:val="Default"/>
        <w:spacing w:line="276" w:lineRule="auto"/>
        <w:ind w:left="720"/>
        <w:rPr>
          <w:rFonts w:ascii="Times New Roman" w:hAnsi="Times New Roman" w:cs="Times New Roman"/>
          <w:b/>
          <w:i/>
          <w:color w:val="auto"/>
          <w:sz w:val="22"/>
          <w:szCs w:val="22"/>
        </w:rPr>
      </w:pPr>
      <w:r w:rsidRPr="003A23B7">
        <w:rPr>
          <w:rFonts w:ascii="Times New Roman" w:hAnsi="Times New Roman" w:cs="Times New Roman"/>
          <w:b/>
          <w:i/>
          <w:color w:val="auto"/>
          <w:sz w:val="22"/>
          <w:szCs w:val="22"/>
        </w:rPr>
        <w:t>SPIS ZAWARTOŚCI PROJEKTU</w:t>
      </w:r>
    </w:p>
    <w:p w:rsidR="003B3561" w:rsidRPr="00163F08" w:rsidRDefault="003B3561" w:rsidP="00AB6AC2">
      <w:pPr>
        <w:pStyle w:val="Default"/>
        <w:spacing w:line="276" w:lineRule="auto"/>
        <w:rPr>
          <w:rFonts w:ascii="Times New Roman" w:hAnsi="Times New Roman" w:cs="Times New Roman"/>
          <w:b/>
          <w:i/>
          <w:color w:val="FF0000"/>
          <w:sz w:val="22"/>
          <w:szCs w:val="22"/>
        </w:rPr>
      </w:pPr>
    </w:p>
    <w:p w:rsidR="00D25A7E" w:rsidRDefault="00141720" w:rsidP="00141720">
      <w:pPr>
        <w:pStyle w:val="Akapitzlist"/>
        <w:numPr>
          <w:ilvl w:val="0"/>
          <w:numId w:val="13"/>
        </w:numPr>
        <w:spacing w:line="360" w:lineRule="auto"/>
        <w:rPr>
          <w:rFonts w:ascii="Times New Roman" w:hAnsi="Times New Roman" w:cs="Times New Roman"/>
        </w:rPr>
      </w:pPr>
      <w:r>
        <w:rPr>
          <w:rFonts w:ascii="Times New Roman" w:hAnsi="Times New Roman" w:cs="Times New Roman"/>
        </w:rPr>
        <w:t>Opis techniczny</w:t>
      </w:r>
    </w:p>
    <w:p w:rsidR="00141720" w:rsidRDefault="00141720" w:rsidP="00141720">
      <w:pPr>
        <w:pStyle w:val="Akapitzlist"/>
        <w:numPr>
          <w:ilvl w:val="1"/>
          <w:numId w:val="13"/>
        </w:numPr>
        <w:spacing w:line="360" w:lineRule="auto"/>
        <w:rPr>
          <w:rFonts w:ascii="Times New Roman" w:hAnsi="Times New Roman" w:cs="Times New Roman"/>
        </w:rPr>
      </w:pPr>
      <w:r>
        <w:rPr>
          <w:rFonts w:ascii="Times New Roman" w:hAnsi="Times New Roman" w:cs="Times New Roman"/>
        </w:rPr>
        <w:t>Podstawa opracowania</w:t>
      </w:r>
    </w:p>
    <w:p w:rsidR="00141720" w:rsidRDefault="00141720" w:rsidP="00141720">
      <w:pPr>
        <w:pStyle w:val="Akapitzlist"/>
        <w:numPr>
          <w:ilvl w:val="1"/>
          <w:numId w:val="13"/>
        </w:numPr>
        <w:spacing w:line="360" w:lineRule="auto"/>
        <w:rPr>
          <w:rFonts w:ascii="Times New Roman" w:hAnsi="Times New Roman" w:cs="Times New Roman"/>
        </w:rPr>
      </w:pPr>
      <w:r>
        <w:rPr>
          <w:rFonts w:ascii="Times New Roman" w:hAnsi="Times New Roman" w:cs="Times New Roman"/>
        </w:rPr>
        <w:t>Przedmiot opracowania</w:t>
      </w:r>
    </w:p>
    <w:p w:rsidR="00141720" w:rsidRDefault="00141720" w:rsidP="00141720">
      <w:pPr>
        <w:pStyle w:val="Akapitzlist"/>
        <w:numPr>
          <w:ilvl w:val="1"/>
          <w:numId w:val="13"/>
        </w:numPr>
        <w:spacing w:line="360" w:lineRule="auto"/>
        <w:rPr>
          <w:rFonts w:ascii="Times New Roman" w:hAnsi="Times New Roman" w:cs="Times New Roman"/>
        </w:rPr>
      </w:pPr>
      <w:r>
        <w:rPr>
          <w:rFonts w:ascii="Times New Roman" w:hAnsi="Times New Roman" w:cs="Times New Roman"/>
        </w:rPr>
        <w:t>Zakres projektu</w:t>
      </w:r>
    </w:p>
    <w:p w:rsidR="00141720" w:rsidRDefault="00141720" w:rsidP="00141720">
      <w:pPr>
        <w:pStyle w:val="Akapitzlist"/>
        <w:numPr>
          <w:ilvl w:val="1"/>
          <w:numId w:val="13"/>
        </w:numPr>
        <w:spacing w:line="360" w:lineRule="auto"/>
        <w:rPr>
          <w:rFonts w:ascii="Times New Roman" w:hAnsi="Times New Roman" w:cs="Times New Roman"/>
        </w:rPr>
      </w:pPr>
      <w:r>
        <w:rPr>
          <w:rFonts w:ascii="Times New Roman" w:hAnsi="Times New Roman" w:cs="Times New Roman"/>
        </w:rPr>
        <w:t>Stan istniejący</w:t>
      </w:r>
    </w:p>
    <w:p w:rsidR="00141720" w:rsidRDefault="00141720" w:rsidP="00141720">
      <w:pPr>
        <w:pStyle w:val="Akapitzlist"/>
        <w:numPr>
          <w:ilvl w:val="2"/>
          <w:numId w:val="13"/>
        </w:numPr>
        <w:spacing w:line="360" w:lineRule="auto"/>
        <w:rPr>
          <w:rFonts w:ascii="Times New Roman" w:hAnsi="Times New Roman" w:cs="Times New Roman"/>
        </w:rPr>
      </w:pPr>
      <w:r>
        <w:rPr>
          <w:rFonts w:ascii="Times New Roman" w:hAnsi="Times New Roman" w:cs="Times New Roman"/>
        </w:rPr>
        <w:t>Istniejące zasilanie</w:t>
      </w:r>
    </w:p>
    <w:p w:rsidR="00141720" w:rsidRDefault="00141720" w:rsidP="00141720">
      <w:pPr>
        <w:pStyle w:val="Akapitzlist"/>
        <w:numPr>
          <w:ilvl w:val="2"/>
          <w:numId w:val="13"/>
        </w:numPr>
        <w:spacing w:line="360" w:lineRule="auto"/>
        <w:rPr>
          <w:rFonts w:ascii="Times New Roman" w:hAnsi="Times New Roman" w:cs="Times New Roman"/>
        </w:rPr>
      </w:pPr>
      <w:r>
        <w:rPr>
          <w:rFonts w:ascii="Times New Roman" w:hAnsi="Times New Roman" w:cs="Times New Roman"/>
        </w:rPr>
        <w:t>Obwody odbiorcze</w:t>
      </w:r>
    </w:p>
    <w:p w:rsidR="00141720" w:rsidRDefault="00141720" w:rsidP="00141720">
      <w:pPr>
        <w:pStyle w:val="Akapitzlist"/>
        <w:numPr>
          <w:ilvl w:val="2"/>
          <w:numId w:val="13"/>
        </w:numPr>
        <w:spacing w:line="360" w:lineRule="auto"/>
        <w:rPr>
          <w:rFonts w:ascii="Times New Roman" w:hAnsi="Times New Roman" w:cs="Times New Roman"/>
        </w:rPr>
      </w:pPr>
      <w:r>
        <w:rPr>
          <w:rFonts w:ascii="Times New Roman" w:hAnsi="Times New Roman" w:cs="Times New Roman"/>
        </w:rPr>
        <w:t>Stan techniczny instalacji</w:t>
      </w:r>
    </w:p>
    <w:p w:rsidR="00141720" w:rsidRDefault="00141720" w:rsidP="00141720">
      <w:pPr>
        <w:pStyle w:val="Akapitzlist"/>
        <w:numPr>
          <w:ilvl w:val="1"/>
          <w:numId w:val="13"/>
        </w:numPr>
        <w:spacing w:line="360" w:lineRule="auto"/>
        <w:rPr>
          <w:rFonts w:ascii="Times New Roman" w:hAnsi="Times New Roman" w:cs="Times New Roman"/>
        </w:rPr>
      </w:pPr>
      <w:r>
        <w:rPr>
          <w:rFonts w:ascii="Times New Roman" w:hAnsi="Times New Roman" w:cs="Times New Roman"/>
        </w:rPr>
        <w:t>Wymagania projektowe systemu</w:t>
      </w:r>
    </w:p>
    <w:p w:rsidR="00141720" w:rsidRDefault="00E36F0B" w:rsidP="00141720">
      <w:pPr>
        <w:pStyle w:val="Akapitzlist"/>
        <w:numPr>
          <w:ilvl w:val="1"/>
          <w:numId w:val="13"/>
        </w:numPr>
        <w:spacing w:line="360" w:lineRule="auto"/>
        <w:rPr>
          <w:rFonts w:ascii="Times New Roman" w:hAnsi="Times New Roman" w:cs="Times New Roman"/>
        </w:rPr>
      </w:pPr>
      <w:r>
        <w:rPr>
          <w:rFonts w:ascii="Times New Roman" w:hAnsi="Times New Roman" w:cs="Times New Roman"/>
        </w:rPr>
        <w:t>Pomieszczenie techniczne (sterowni) systemu fotowoltaicznego</w:t>
      </w:r>
    </w:p>
    <w:p w:rsidR="00E36F0B" w:rsidRDefault="00E36F0B" w:rsidP="00141720">
      <w:pPr>
        <w:pStyle w:val="Akapitzlist"/>
        <w:numPr>
          <w:ilvl w:val="1"/>
          <w:numId w:val="13"/>
        </w:numPr>
        <w:spacing w:line="360" w:lineRule="auto"/>
        <w:rPr>
          <w:rFonts w:ascii="Times New Roman" w:hAnsi="Times New Roman" w:cs="Times New Roman"/>
        </w:rPr>
      </w:pPr>
      <w:r>
        <w:rPr>
          <w:rFonts w:ascii="Times New Roman" w:hAnsi="Times New Roman" w:cs="Times New Roman"/>
        </w:rPr>
        <w:t>Stan projektowany</w:t>
      </w:r>
    </w:p>
    <w:p w:rsidR="00E36F0B" w:rsidRDefault="00E36F0B" w:rsidP="00E36F0B">
      <w:pPr>
        <w:pStyle w:val="Akapitzlist"/>
        <w:numPr>
          <w:ilvl w:val="2"/>
          <w:numId w:val="13"/>
        </w:numPr>
        <w:spacing w:line="360" w:lineRule="auto"/>
        <w:rPr>
          <w:rFonts w:ascii="Times New Roman" w:hAnsi="Times New Roman" w:cs="Times New Roman"/>
        </w:rPr>
      </w:pPr>
      <w:r>
        <w:rPr>
          <w:rFonts w:ascii="Times New Roman" w:hAnsi="Times New Roman" w:cs="Times New Roman"/>
        </w:rPr>
        <w:t>Moduły fotowoltaiczne</w:t>
      </w:r>
    </w:p>
    <w:p w:rsidR="00E36F0B" w:rsidRDefault="00E36F0B"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Dobór typu modułów</w:t>
      </w:r>
    </w:p>
    <w:p w:rsidR="00E36F0B" w:rsidRDefault="00E36F0B"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Projekt połączeń modułów</w:t>
      </w:r>
    </w:p>
    <w:p w:rsidR="00E36F0B" w:rsidRDefault="00E36F0B" w:rsidP="00E36F0B">
      <w:pPr>
        <w:pStyle w:val="Akapitzlist"/>
        <w:numPr>
          <w:ilvl w:val="2"/>
          <w:numId w:val="13"/>
        </w:numPr>
        <w:spacing w:line="360" w:lineRule="auto"/>
        <w:rPr>
          <w:rFonts w:ascii="Times New Roman" w:hAnsi="Times New Roman" w:cs="Times New Roman"/>
        </w:rPr>
      </w:pPr>
      <w:r>
        <w:rPr>
          <w:rFonts w:ascii="Times New Roman" w:hAnsi="Times New Roman" w:cs="Times New Roman"/>
        </w:rPr>
        <w:t>Konstrukcja nośna pod moduły fotowoltaiczne</w:t>
      </w:r>
    </w:p>
    <w:p w:rsidR="00E36F0B" w:rsidRDefault="00E36F0B"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Typ konstrukcji (dach, wolnostojąca)</w:t>
      </w:r>
    </w:p>
    <w:p w:rsidR="00E36F0B" w:rsidRDefault="00E36F0B"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Sposób mocowania do połaci dachowej</w:t>
      </w:r>
    </w:p>
    <w:p w:rsidR="00E36F0B" w:rsidRDefault="00E36F0B"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Rozmieszczenie konstrukcji (rozmieszczenie modułów)</w:t>
      </w:r>
    </w:p>
    <w:p w:rsidR="00E36F0B" w:rsidRDefault="00E36F0B" w:rsidP="00E36F0B">
      <w:pPr>
        <w:pStyle w:val="Akapitzlist"/>
        <w:numPr>
          <w:ilvl w:val="2"/>
          <w:numId w:val="13"/>
        </w:numPr>
        <w:spacing w:line="360" w:lineRule="auto"/>
        <w:rPr>
          <w:rFonts w:ascii="Times New Roman" w:hAnsi="Times New Roman" w:cs="Times New Roman"/>
        </w:rPr>
      </w:pPr>
      <w:r>
        <w:rPr>
          <w:rFonts w:ascii="Times New Roman" w:hAnsi="Times New Roman" w:cs="Times New Roman"/>
        </w:rPr>
        <w:t>Falownik</w:t>
      </w:r>
    </w:p>
    <w:p w:rsidR="00E36F0B" w:rsidRDefault="00E36F0B"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Dobór ze względu na moc, napięcie znamionowe, ilość faz</w:t>
      </w:r>
    </w:p>
    <w:p w:rsidR="00E36F0B" w:rsidRDefault="00E36F0B"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Lokalizacja falowników / rysunek</w:t>
      </w:r>
    </w:p>
    <w:p w:rsidR="00E36F0B" w:rsidRDefault="00E36F0B" w:rsidP="00E36F0B">
      <w:pPr>
        <w:pStyle w:val="Akapitzlist"/>
        <w:numPr>
          <w:ilvl w:val="2"/>
          <w:numId w:val="13"/>
        </w:numPr>
        <w:spacing w:line="360" w:lineRule="auto"/>
        <w:rPr>
          <w:rFonts w:ascii="Times New Roman" w:hAnsi="Times New Roman" w:cs="Times New Roman"/>
        </w:rPr>
      </w:pPr>
      <w:r>
        <w:rPr>
          <w:rFonts w:ascii="Times New Roman" w:hAnsi="Times New Roman" w:cs="Times New Roman"/>
        </w:rPr>
        <w:t>Kable przesyłowe</w:t>
      </w:r>
    </w:p>
    <w:p w:rsidR="00E36F0B" w:rsidRDefault="00E36F0B"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Dobór: typ, przekrój</w:t>
      </w:r>
    </w:p>
    <w:p w:rsidR="00E36F0B" w:rsidRDefault="003A23B7"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Trasa kablowa (podtynkowa / natynkowa)</w:t>
      </w:r>
    </w:p>
    <w:p w:rsidR="003A23B7" w:rsidRDefault="003A23B7" w:rsidP="00E36F0B">
      <w:pPr>
        <w:pStyle w:val="Akapitzlist"/>
        <w:numPr>
          <w:ilvl w:val="3"/>
          <w:numId w:val="13"/>
        </w:numPr>
        <w:spacing w:line="360" w:lineRule="auto"/>
        <w:rPr>
          <w:rFonts w:ascii="Times New Roman" w:hAnsi="Times New Roman" w:cs="Times New Roman"/>
        </w:rPr>
      </w:pPr>
      <w:r>
        <w:rPr>
          <w:rFonts w:ascii="Times New Roman" w:hAnsi="Times New Roman" w:cs="Times New Roman"/>
        </w:rPr>
        <w:t>Przejścia kablowe, przepusty</w:t>
      </w:r>
    </w:p>
    <w:p w:rsidR="003A23B7" w:rsidRDefault="003A23B7" w:rsidP="003A23B7">
      <w:pPr>
        <w:pStyle w:val="Akapitzlist"/>
        <w:numPr>
          <w:ilvl w:val="1"/>
          <w:numId w:val="13"/>
        </w:numPr>
        <w:spacing w:line="360" w:lineRule="auto"/>
        <w:rPr>
          <w:rFonts w:ascii="Times New Roman" w:hAnsi="Times New Roman" w:cs="Times New Roman"/>
        </w:rPr>
      </w:pPr>
      <w:r>
        <w:rPr>
          <w:rFonts w:ascii="Times New Roman" w:hAnsi="Times New Roman" w:cs="Times New Roman"/>
        </w:rPr>
        <w:t>Tablice rozdzielcze / główne / licznikowe</w:t>
      </w:r>
    </w:p>
    <w:p w:rsidR="003A23B7" w:rsidRDefault="003A23B7" w:rsidP="003A23B7">
      <w:pPr>
        <w:pStyle w:val="Akapitzlist"/>
        <w:numPr>
          <w:ilvl w:val="1"/>
          <w:numId w:val="13"/>
        </w:numPr>
        <w:spacing w:line="360" w:lineRule="auto"/>
        <w:rPr>
          <w:rFonts w:ascii="Times New Roman" w:hAnsi="Times New Roman" w:cs="Times New Roman"/>
        </w:rPr>
      </w:pPr>
      <w:r>
        <w:rPr>
          <w:rFonts w:ascii="Times New Roman" w:hAnsi="Times New Roman" w:cs="Times New Roman"/>
        </w:rPr>
        <w:t>Ochrona Przeciwprzepięciowa</w:t>
      </w:r>
    </w:p>
    <w:p w:rsidR="003A23B7" w:rsidRDefault="003A23B7" w:rsidP="003A23B7">
      <w:pPr>
        <w:pStyle w:val="Akapitzlist"/>
        <w:numPr>
          <w:ilvl w:val="2"/>
          <w:numId w:val="13"/>
        </w:numPr>
        <w:spacing w:line="360" w:lineRule="auto"/>
        <w:rPr>
          <w:rFonts w:ascii="Times New Roman" w:hAnsi="Times New Roman" w:cs="Times New Roman"/>
        </w:rPr>
      </w:pPr>
      <w:r>
        <w:rPr>
          <w:rFonts w:ascii="Times New Roman" w:hAnsi="Times New Roman" w:cs="Times New Roman"/>
        </w:rPr>
        <w:t>Dobór aparatów przepięciowych</w:t>
      </w:r>
    </w:p>
    <w:p w:rsidR="003A23B7" w:rsidRDefault="003A23B7" w:rsidP="003A23B7">
      <w:pPr>
        <w:pStyle w:val="Akapitzlist"/>
        <w:numPr>
          <w:ilvl w:val="2"/>
          <w:numId w:val="13"/>
        </w:numPr>
        <w:spacing w:line="360" w:lineRule="auto"/>
        <w:rPr>
          <w:rFonts w:ascii="Times New Roman" w:hAnsi="Times New Roman" w:cs="Times New Roman"/>
        </w:rPr>
      </w:pPr>
      <w:r>
        <w:rPr>
          <w:rFonts w:ascii="Times New Roman" w:hAnsi="Times New Roman" w:cs="Times New Roman"/>
        </w:rPr>
        <w:t>Zaznaczenie aparatów przepięciowych na schemacie elektrycznym</w:t>
      </w:r>
    </w:p>
    <w:p w:rsidR="003A23B7" w:rsidRDefault="0067261B" w:rsidP="003A23B7">
      <w:pPr>
        <w:pStyle w:val="Akapitzlist"/>
        <w:numPr>
          <w:ilvl w:val="1"/>
          <w:numId w:val="13"/>
        </w:numPr>
        <w:spacing w:line="360" w:lineRule="auto"/>
        <w:rPr>
          <w:rFonts w:ascii="Times New Roman" w:hAnsi="Times New Roman" w:cs="Times New Roman"/>
        </w:rPr>
      </w:pPr>
      <w:r>
        <w:rPr>
          <w:rFonts w:ascii="Times New Roman" w:hAnsi="Times New Roman" w:cs="Times New Roman"/>
        </w:rPr>
        <w:t>Ochrona przeciwporażeniowa</w:t>
      </w:r>
    </w:p>
    <w:p w:rsidR="003A23B7" w:rsidRDefault="003A23B7" w:rsidP="003A23B7">
      <w:pPr>
        <w:pStyle w:val="Akapitzlist"/>
        <w:numPr>
          <w:ilvl w:val="2"/>
          <w:numId w:val="13"/>
        </w:numPr>
        <w:spacing w:line="360" w:lineRule="auto"/>
        <w:rPr>
          <w:rFonts w:ascii="Times New Roman" w:hAnsi="Times New Roman" w:cs="Times New Roman"/>
        </w:rPr>
      </w:pPr>
      <w:r>
        <w:rPr>
          <w:rFonts w:ascii="Times New Roman" w:hAnsi="Times New Roman" w:cs="Times New Roman"/>
        </w:rPr>
        <w:t>Dobór zabezpieczeń DC + zaznaczenie na schemacie elektrycznym</w:t>
      </w:r>
    </w:p>
    <w:p w:rsidR="003A23B7" w:rsidRDefault="003A23B7" w:rsidP="003A23B7">
      <w:pPr>
        <w:pStyle w:val="Akapitzlist"/>
        <w:numPr>
          <w:ilvl w:val="2"/>
          <w:numId w:val="13"/>
        </w:numPr>
        <w:spacing w:line="360" w:lineRule="auto"/>
        <w:rPr>
          <w:rFonts w:ascii="Times New Roman" w:hAnsi="Times New Roman" w:cs="Times New Roman"/>
        </w:rPr>
      </w:pPr>
      <w:r>
        <w:rPr>
          <w:rFonts w:ascii="Times New Roman" w:hAnsi="Times New Roman" w:cs="Times New Roman"/>
        </w:rPr>
        <w:t>Dobór zabezpieczeń AC + zaznaczenie na schemacie elektrycznym</w:t>
      </w:r>
    </w:p>
    <w:p w:rsidR="003A23B7" w:rsidRDefault="00F80A80" w:rsidP="003A23B7">
      <w:pPr>
        <w:pStyle w:val="Akapitzlist"/>
        <w:numPr>
          <w:ilvl w:val="2"/>
          <w:numId w:val="13"/>
        </w:numPr>
        <w:spacing w:line="360" w:lineRule="auto"/>
        <w:rPr>
          <w:rFonts w:ascii="Times New Roman" w:hAnsi="Times New Roman" w:cs="Times New Roman"/>
        </w:rPr>
      </w:pPr>
      <w:r>
        <w:rPr>
          <w:rFonts w:ascii="Times New Roman" w:hAnsi="Times New Roman" w:cs="Times New Roman"/>
        </w:rPr>
        <w:t>Uziemienie</w:t>
      </w:r>
      <w:r w:rsidR="003A23B7">
        <w:rPr>
          <w:rFonts w:ascii="Times New Roman" w:hAnsi="Times New Roman" w:cs="Times New Roman"/>
        </w:rPr>
        <w:t>, dobór przekroju + zaznaczenie na schemacie elektrycznym</w:t>
      </w:r>
    </w:p>
    <w:p w:rsidR="003A23B7" w:rsidRDefault="003A23B7" w:rsidP="003A23B7">
      <w:pPr>
        <w:pStyle w:val="Akapitzlist"/>
        <w:numPr>
          <w:ilvl w:val="2"/>
          <w:numId w:val="13"/>
        </w:numPr>
        <w:spacing w:line="360" w:lineRule="auto"/>
        <w:rPr>
          <w:rFonts w:ascii="Times New Roman" w:hAnsi="Times New Roman" w:cs="Times New Roman"/>
        </w:rPr>
      </w:pPr>
      <w:r>
        <w:rPr>
          <w:rFonts w:ascii="Times New Roman" w:hAnsi="Times New Roman" w:cs="Times New Roman"/>
        </w:rPr>
        <w:lastRenderedPageBreak/>
        <w:t>Tabela z zaprojektowanymi zabezpieczeniami</w:t>
      </w:r>
    </w:p>
    <w:p w:rsidR="003A23B7" w:rsidRDefault="003A23B7" w:rsidP="003A23B7">
      <w:pPr>
        <w:pStyle w:val="Akapitzlist"/>
        <w:numPr>
          <w:ilvl w:val="1"/>
          <w:numId w:val="13"/>
        </w:numPr>
        <w:spacing w:line="360" w:lineRule="auto"/>
        <w:rPr>
          <w:rFonts w:ascii="Times New Roman" w:hAnsi="Times New Roman" w:cs="Times New Roman"/>
        </w:rPr>
      </w:pPr>
      <w:r>
        <w:rPr>
          <w:rFonts w:ascii="Times New Roman" w:hAnsi="Times New Roman" w:cs="Times New Roman"/>
        </w:rPr>
        <w:t>Monitoring ele</w:t>
      </w:r>
      <w:r w:rsidRPr="003A23B7">
        <w:rPr>
          <w:rFonts w:ascii="Times New Roman" w:hAnsi="Times New Roman" w:cs="Times New Roman"/>
        </w:rPr>
        <w:t xml:space="preserve">ktrowni </w:t>
      </w:r>
      <w:r>
        <w:rPr>
          <w:rFonts w:ascii="Times New Roman" w:hAnsi="Times New Roman" w:cs="Times New Roman"/>
        </w:rPr>
        <w:t>fotowoltaicznej, komunikacja, obróbka – odczyt informacji z monitoringu</w:t>
      </w:r>
    </w:p>
    <w:p w:rsidR="003A23B7" w:rsidRDefault="003A23B7" w:rsidP="003A23B7">
      <w:pPr>
        <w:pStyle w:val="Akapitzlist"/>
        <w:numPr>
          <w:ilvl w:val="1"/>
          <w:numId w:val="13"/>
        </w:numPr>
        <w:spacing w:line="360" w:lineRule="auto"/>
        <w:rPr>
          <w:rFonts w:ascii="Times New Roman" w:hAnsi="Times New Roman" w:cs="Times New Roman"/>
        </w:rPr>
      </w:pPr>
      <w:r>
        <w:rPr>
          <w:rFonts w:ascii="Times New Roman" w:hAnsi="Times New Roman" w:cs="Times New Roman"/>
        </w:rPr>
        <w:t>Pomiary</w:t>
      </w:r>
    </w:p>
    <w:p w:rsidR="003A23B7" w:rsidRPr="003A23B7" w:rsidRDefault="003A23B7" w:rsidP="003A23B7">
      <w:pPr>
        <w:pStyle w:val="Akapitzlist"/>
        <w:numPr>
          <w:ilvl w:val="2"/>
          <w:numId w:val="13"/>
        </w:numPr>
        <w:spacing w:line="360" w:lineRule="auto"/>
        <w:rPr>
          <w:rFonts w:ascii="Times New Roman" w:hAnsi="Times New Roman" w:cs="Times New Roman"/>
        </w:rPr>
      </w:pPr>
      <w:r>
        <w:rPr>
          <w:rFonts w:ascii="Times New Roman" w:hAnsi="Times New Roman" w:cs="Times New Roman"/>
        </w:rPr>
        <w:t>Wymagane pomiary instalacji</w:t>
      </w:r>
    </w:p>
    <w:p w:rsidR="003A23B7" w:rsidRDefault="003A23B7" w:rsidP="003A23B7">
      <w:pPr>
        <w:pStyle w:val="Akapitzlist"/>
        <w:numPr>
          <w:ilvl w:val="1"/>
          <w:numId w:val="13"/>
        </w:numPr>
        <w:spacing w:line="360" w:lineRule="auto"/>
        <w:rPr>
          <w:rFonts w:ascii="Times New Roman" w:hAnsi="Times New Roman" w:cs="Times New Roman"/>
        </w:rPr>
      </w:pPr>
      <w:r>
        <w:rPr>
          <w:rFonts w:ascii="Times New Roman" w:hAnsi="Times New Roman" w:cs="Times New Roman"/>
        </w:rPr>
        <w:t>Uwagi końcowe</w:t>
      </w:r>
    </w:p>
    <w:p w:rsidR="003A23B7" w:rsidRDefault="003A23B7" w:rsidP="003A23B7">
      <w:pPr>
        <w:pStyle w:val="Akapitzlist"/>
        <w:numPr>
          <w:ilvl w:val="1"/>
          <w:numId w:val="13"/>
        </w:numPr>
        <w:spacing w:line="360" w:lineRule="auto"/>
        <w:rPr>
          <w:rFonts w:ascii="Times New Roman" w:hAnsi="Times New Roman" w:cs="Times New Roman"/>
        </w:rPr>
      </w:pPr>
      <w:r>
        <w:rPr>
          <w:rFonts w:ascii="Times New Roman" w:hAnsi="Times New Roman" w:cs="Times New Roman"/>
        </w:rPr>
        <w:t>Spis materiałów</w:t>
      </w:r>
    </w:p>
    <w:p w:rsidR="003A23B7" w:rsidRDefault="003A23B7" w:rsidP="003A23B7">
      <w:pPr>
        <w:pStyle w:val="Akapitzlist"/>
        <w:numPr>
          <w:ilvl w:val="2"/>
          <w:numId w:val="13"/>
        </w:numPr>
        <w:spacing w:line="360" w:lineRule="auto"/>
        <w:rPr>
          <w:rFonts w:ascii="Times New Roman" w:hAnsi="Times New Roman" w:cs="Times New Roman"/>
        </w:rPr>
      </w:pPr>
      <w:r>
        <w:rPr>
          <w:rFonts w:ascii="Times New Roman" w:hAnsi="Times New Roman" w:cs="Times New Roman"/>
        </w:rPr>
        <w:t>Spis materiałów systemu fotowoltaicznego</w:t>
      </w:r>
    </w:p>
    <w:p w:rsidR="000F0B20" w:rsidRDefault="000F0B20" w:rsidP="003A23B7">
      <w:pPr>
        <w:pStyle w:val="Akapitzlist"/>
        <w:numPr>
          <w:ilvl w:val="2"/>
          <w:numId w:val="13"/>
        </w:numPr>
        <w:spacing w:line="360" w:lineRule="auto"/>
        <w:rPr>
          <w:rFonts w:ascii="Times New Roman" w:hAnsi="Times New Roman" w:cs="Times New Roman"/>
        </w:rPr>
      </w:pPr>
      <w:r>
        <w:rPr>
          <w:rFonts w:ascii="Times New Roman" w:hAnsi="Times New Roman" w:cs="Times New Roman"/>
        </w:rPr>
        <w:t>Przedmiar robót.</w:t>
      </w:r>
    </w:p>
    <w:p w:rsidR="004656DE" w:rsidRDefault="004656DE" w:rsidP="00641D91">
      <w:pPr>
        <w:jc w:val="right"/>
        <w:rPr>
          <w:rFonts w:ascii="Times New Roman" w:hAnsi="Times New Roman" w:cs="Times New Roman"/>
        </w:rPr>
      </w:pPr>
    </w:p>
    <w:p w:rsidR="004656DE" w:rsidRDefault="004656DE" w:rsidP="00641D91">
      <w:pPr>
        <w:jc w:val="right"/>
        <w:rPr>
          <w:rFonts w:ascii="Times New Roman" w:hAnsi="Times New Roman" w:cs="Times New Roman"/>
        </w:rPr>
      </w:pPr>
    </w:p>
    <w:p w:rsidR="004656DE" w:rsidRDefault="004656DE" w:rsidP="00641D91">
      <w:pPr>
        <w:jc w:val="right"/>
        <w:rPr>
          <w:rFonts w:ascii="Times New Roman" w:hAnsi="Times New Roman" w:cs="Times New Roman"/>
        </w:rPr>
      </w:pPr>
    </w:p>
    <w:p w:rsidR="004656DE" w:rsidRDefault="004656DE" w:rsidP="00641D91">
      <w:pPr>
        <w:jc w:val="right"/>
        <w:rPr>
          <w:rFonts w:ascii="Times New Roman" w:hAnsi="Times New Roman" w:cs="Times New Roman"/>
        </w:rPr>
      </w:pPr>
    </w:p>
    <w:p w:rsidR="004656DE" w:rsidRDefault="004656DE" w:rsidP="00641D91">
      <w:pPr>
        <w:jc w:val="right"/>
        <w:rPr>
          <w:rFonts w:ascii="Times New Roman" w:hAnsi="Times New Roman" w:cs="Times New Roman"/>
        </w:rPr>
      </w:pPr>
    </w:p>
    <w:p w:rsidR="004656DE" w:rsidRDefault="004656DE" w:rsidP="00641D91">
      <w:pPr>
        <w:jc w:val="right"/>
        <w:rPr>
          <w:rFonts w:ascii="Times New Roman" w:hAnsi="Times New Roman" w:cs="Times New Roman"/>
        </w:rPr>
      </w:pPr>
    </w:p>
    <w:p w:rsidR="004656DE" w:rsidRDefault="004656DE" w:rsidP="00641D91">
      <w:pPr>
        <w:jc w:val="right"/>
        <w:rPr>
          <w:rFonts w:ascii="Times New Roman" w:hAnsi="Times New Roman" w:cs="Times New Roman"/>
        </w:rPr>
      </w:pPr>
    </w:p>
    <w:p w:rsidR="00BB1E79" w:rsidRDefault="00BB1E79" w:rsidP="00641D91">
      <w:pPr>
        <w:jc w:val="right"/>
        <w:rPr>
          <w:rFonts w:ascii="Times New Roman" w:hAnsi="Times New Roman" w:cs="Times New Roman"/>
        </w:rPr>
      </w:pPr>
    </w:p>
    <w:p w:rsidR="00BB1E79" w:rsidRDefault="00BB1E79" w:rsidP="00641D91">
      <w:pPr>
        <w:jc w:val="right"/>
        <w:rPr>
          <w:rFonts w:ascii="Times New Roman" w:hAnsi="Times New Roman" w:cs="Times New Roman"/>
        </w:rPr>
      </w:pPr>
    </w:p>
    <w:p w:rsidR="004656DE" w:rsidRDefault="004656DE" w:rsidP="00641D91">
      <w:pPr>
        <w:jc w:val="right"/>
        <w:rPr>
          <w:rFonts w:ascii="Times New Roman" w:hAnsi="Times New Roman" w:cs="Times New Roman"/>
        </w:rPr>
      </w:pPr>
    </w:p>
    <w:p w:rsidR="003A23B7" w:rsidRDefault="003A23B7" w:rsidP="00641D91">
      <w:pPr>
        <w:jc w:val="right"/>
        <w:rPr>
          <w:rFonts w:ascii="Times New Roman" w:hAnsi="Times New Roman" w:cs="Times New Roman"/>
        </w:rPr>
      </w:pPr>
    </w:p>
    <w:p w:rsidR="003A23B7" w:rsidRDefault="003A23B7" w:rsidP="00641D91">
      <w:pPr>
        <w:jc w:val="right"/>
        <w:rPr>
          <w:rFonts w:ascii="Times New Roman" w:hAnsi="Times New Roman" w:cs="Times New Roman"/>
        </w:rPr>
      </w:pPr>
    </w:p>
    <w:p w:rsidR="003A23B7" w:rsidRDefault="003A23B7" w:rsidP="00641D91">
      <w:pPr>
        <w:jc w:val="right"/>
        <w:rPr>
          <w:rFonts w:ascii="Times New Roman" w:hAnsi="Times New Roman" w:cs="Times New Roman"/>
        </w:rPr>
      </w:pPr>
    </w:p>
    <w:p w:rsidR="00AC78EB" w:rsidRDefault="00AC78EB" w:rsidP="00446A72">
      <w:pPr>
        <w:rPr>
          <w:rFonts w:ascii="Times New Roman" w:hAnsi="Times New Roman" w:cs="Times New Roman"/>
        </w:rPr>
      </w:pPr>
    </w:p>
    <w:p w:rsidR="00920154" w:rsidRDefault="00920154">
      <w:pPr>
        <w:rPr>
          <w:rFonts w:ascii="Times New Roman" w:hAnsi="Times New Roman" w:cs="Times New Roman"/>
          <w:b/>
          <w:noProof/>
          <w:lang w:eastAsia="pl-PL"/>
        </w:rPr>
      </w:pPr>
      <w:r>
        <w:rPr>
          <w:rFonts w:ascii="Times New Roman" w:hAnsi="Times New Roman" w:cs="Times New Roman"/>
          <w:b/>
          <w:noProof/>
          <w:lang w:eastAsia="pl-PL"/>
        </w:rPr>
        <w:br w:type="page"/>
      </w:r>
    </w:p>
    <w:p w:rsidR="00B46D71" w:rsidRPr="00B46D71" w:rsidRDefault="00BB1E79" w:rsidP="00B46D71">
      <w:pPr>
        <w:pStyle w:val="Akapitzlist"/>
        <w:numPr>
          <w:ilvl w:val="0"/>
          <w:numId w:val="6"/>
        </w:numPr>
        <w:ind w:left="643"/>
        <w:rPr>
          <w:rFonts w:ascii="Times New Roman" w:hAnsi="Times New Roman" w:cs="Times New Roman"/>
          <w:b/>
          <w:smallCaps/>
        </w:rPr>
      </w:pPr>
      <w:r w:rsidRPr="00B46D71">
        <w:rPr>
          <w:rFonts w:ascii="Times New Roman" w:hAnsi="Times New Roman" w:cs="Times New Roman"/>
          <w:b/>
          <w:noProof/>
          <w:lang w:eastAsia="pl-PL"/>
        </w:rPr>
        <w:lastRenderedPageBreak/>
        <w:t xml:space="preserve">Opis </w:t>
      </w:r>
      <w:r w:rsidR="00B46D71" w:rsidRPr="00B46D71">
        <w:rPr>
          <w:rFonts w:ascii="Times New Roman" w:hAnsi="Times New Roman" w:cs="Times New Roman"/>
          <w:b/>
          <w:noProof/>
          <w:lang w:eastAsia="pl-PL"/>
        </w:rPr>
        <w:t>Techniczny</w:t>
      </w:r>
    </w:p>
    <w:p w:rsidR="00B46D71" w:rsidRPr="00B46D71" w:rsidRDefault="00B46D71" w:rsidP="00B46D71">
      <w:pPr>
        <w:pStyle w:val="Akapitzlist"/>
        <w:numPr>
          <w:ilvl w:val="1"/>
          <w:numId w:val="12"/>
        </w:numPr>
        <w:rPr>
          <w:rStyle w:val="Uwydatnienie"/>
          <w:rFonts w:ascii="Times New Roman" w:hAnsi="Times New Roman" w:cs="Times New Roman"/>
          <w:b/>
          <w:i w:val="0"/>
        </w:rPr>
      </w:pPr>
      <w:r w:rsidRPr="00B46D71">
        <w:rPr>
          <w:rStyle w:val="Uwydatnienie"/>
          <w:rFonts w:ascii="Times New Roman" w:hAnsi="Times New Roman" w:cs="Times New Roman"/>
          <w:b/>
          <w:i w:val="0"/>
        </w:rPr>
        <w:t>Podstawa Opracowania</w:t>
      </w:r>
    </w:p>
    <w:p w:rsidR="00B46D71" w:rsidRDefault="00B46D71" w:rsidP="00B46D71">
      <w:pPr>
        <w:pStyle w:val="Akapitzlist"/>
        <w:ind w:left="360"/>
        <w:rPr>
          <w:rStyle w:val="Uwydatnienie"/>
          <w:rFonts w:ascii="Times New Roman" w:hAnsi="Times New Roman" w:cs="Times New Roman"/>
          <w:b/>
          <w:i w:val="0"/>
        </w:rPr>
      </w:pPr>
    </w:p>
    <w:p w:rsidR="001A2E6B" w:rsidRPr="001A2E6B" w:rsidRDefault="001A2E6B" w:rsidP="001A2E6B">
      <w:pPr>
        <w:spacing w:line="240" w:lineRule="auto"/>
        <w:rPr>
          <w:rStyle w:val="Uwydatnienie"/>
          <w:rFonts w:ascii="Times New Roman" w:hAnsi="Times New Roman" w:cs="Times New Roman"/>
          <w:i w:val="0"/>
        </w:rPr>
      </w:pPr>
      <w:r w:rsidRPr="001A2E6B">
        <w:rPr>
          <w:rStyle w:val="Uwydatnienie"/>
          <w:rFonts w:ascii="Times New Roman" w:hAnsi="Times New Roman" w:cs="Times New Roman"/>
          <w:i w:val="0"/>
        </w:rPr>
        <w:t>•</w:t>
      </w:r>
      <w:r w:rsidRPr="001A2E6B">
        <w:rPr>
          <w:rStyle w:val="Uwydatnienie"/>
          <w:rFonts w:ascii="Times New Roman" w:hAnsi="Times New Roman" w:cs="Times New Roman"/>
          <w:i w:val="0"/>
        </w:rPr>
        <w:tab/>
        <w:t>Normy i przepisy (PN-EN-60364)</w:t>
      </w:r>
    </w:p>
    <w:p w:rsidR="001A2E6B" w:rsidRPr="001A2E6B" w:rsidRDefault="001A2E6B" w:rsidP="001A2E6B">
      <w:pPr>
        <w:spacing w:line="240" w:lineRule="auto"/>
        <w:rPr>
          <w:rStyle w:val="Uwydatnienie"/>
          <w:rFonts w:ascii="Times New Roman" w:hAnsi="Times New Roman" w:cs="Times New Roman"/>
          <w:i w:val="0"/>
        </w:rPr>
      </w:pPr>
      <w:r w:rsidRPr="001A2E6B">
        <w:rPr>
          <w:rStyle w:val="Uwydatnienie"/>
          <w:rFonts w:ascii="Times New Roman" w:hAnsi="Times New Roman" w:cs="Times New Roman"/>
          <w:i w:val="0"/>
        </w:rPr>
        <w:t>•</w:t>
      </w:r>
      <w:r w:rsidRPr="001A2E6B">
        <w:rPr>
          <w:rStyle w:val="Uwydatnienie"/>
          <w:rFonts w:ascii="Times New Roman" w:hAnsi="Times New Roman" w:cs="Times New Roman"/>
          <w:i w:val="0"/>
        </w:rPr>
        <w:tab/>
        <w:t>uzgodnienia z inwestorem</w:t>
      </w:r>
    </w:p>
    <w:p w:rsidR="001A2E6B" w:rsidRPr="001A2E6B" w:rsidRDefault="001A2E6B" w:rsidP="001A2E6B">
      <w:pPr>
        <w:spacing w:line="240" w:lineRule="auto"/>
        <w:rPr>
          <w:rStyle w:val="Uwydatnienie"/>
          <w:rFonts w:ascii="Times New Roman" w:hAnsi="Times New Roman" w:cs="Times New Roman"/>
          <w:i w:val="0"/>
        </w:rPr>
      </w:pPr>
      <w:r w:rsidRPr="001A2E6B">
        <w:rPr>
          <w:rStyle w:val="Uwydatnienie"/>
          <w:rFonts w:ascii="Times New Roman" w:hAnsi="Times New Roman" w:cs="Times New Roman"/>
          <w:i w:val="0"/>
        </w:rPr>
        <w:t>•</w:t>
      </w:r>
      <w:r w:rsidRPr="001A2E6B">
        <w:rPr>
          <w:rStyle w:val="Uwydatnienie"/>
          <w:rFonts w:ascii="Times New Roman" w:hAnsi="Times New Roman" w:cs="Times New Roman"/>
          <w:i w:val="0"/>
        </w:rPr>
        <w:tab/>
        <w:t>Standardy budowy systemów elektroenergetycznych rekomendowanych w PGE Dystrybucja</w:t>
      </w:r>
    </w:p>
    <w:p w:rsidR="001A2E6B" w:rsidRDefault="001A2E6B" w:rsidP="001A2E6B">
      <w:pPr>
        <w:spacing w:line="240" w:lineRule="auto"/>
        <w:rPr>
          <w:rStyle w:val="Uwydatnienie"/>
          <w:rFonts w:ascii="Times New Roman" w:hAnsi="Times New Roman" w:cs="Times New Roman"/>
          <w:i w:val="0"/>
        </w:rPr>
      </w:pPr>
      <w:r w:rsidRPr="001A2E6B">
        <w:rPr>
          <w:rStyle w:val="Uwydatnienie"/>
          <w:rFonts w:ascii="Times New Roman" w:hAnsi="Times New Roman" w:cs="Times New Roman"/>
          <w:i w:val="0"/>
        </w:rPr>
        <w:t>•</w:t>
      </w:r>
      <w:r w:rsidRPr="001A2E6B">
        <w:rPr>
          <w:rStyle w:val="Uwydatnienie"/>
          <w:rFonts w:ascii="Times New Roman" w:hAnsi="Times New Roman" w:cs="Times New Roman"/>
          <w:i w:val="0"/>
        </w:rPr>
        <w:tab/>
        <w:t>Instrukcja Ruchu i Eksploatacji Sieci Dystrybucyjnej PGE S.A</w:t>
      </w:r>
    </w:p>
    <w:p w:rsidR="007B4DF0" w:rsidRPr="0067261B" w:rsidRDefault="0067261B" w:rsidP="001A2E6B">
      <w:pPr>
        <w:spacing w:line="240" w:lineRule="auto"/>
        <w:rPr>
          <w:rStyle w:val="Uwydatnienie"/>
          <w:rFonts w:ascii="Times New Roman" w:hAnsi="Times New Roman" w:cs="Times New Roman"/>
          <w:i w:val="0"/>
        </w:rPr>
      </w:pPr>
      <w:r>
        <w:rPr>
          <w:rStyle w:val="Uwydatnienie"/>
          <w:rFonts w:ascii="Times New Roman" w:hAnsi="Times New Roman" w:cs="Times New Roman"/>
          <w:b/>
          <w:i w:val="0"/>
        </w:rPr>
        <w:t xml:space="preserve">1.2 </w:t>
      </w:r>
      <w:r w:rsidR="007B4DF0" w:rsidRPr="0067261B">
        <w:rPr>
          <w:rStyle w:val="Uwydatnienie"/>
          <w:rFonts w:ascii="Times New Roman" w:hAnsi="Times New Roman" w:cs="Times New Roman"/>
          <w:b/>
          <w:i w:val="0"/>
        </w:rPr>
        <w:t>Przedmiot opracowania.</w:t>
      </w:r>
      <w:r w:rsidR="00AC78EB">
        <w:rPr>
          <w:rStyle w:val="Uwydatnienie"/>
          <w:rFonts w:ascii="Times New Roman" w:hAnsi="Times New Roman" w:cs="Times New Roman"/>
          <w:b/>
          <w:i w:val="0"/>
        </w:rPr>
        <w:t xml:space="preserve"> </w:t>
      </w:r>
    </w:p>
    <w:p w:rsidR="007B4DF0" w:rsidRDefault="007B4DF0" w:rsidP="007B4DF0">
      <w:pPr>
        <w:jc w:val="both"/>
        <w:rPr>
          <w:rStyle w:val="Uwydatnienie"/>
          <w:rFonts w:ascii="Times New Roman" w:hAnsi="Times New Roman" w:cs="Times New Roman"/>
          <w:i w:val="0"/>
        </w:rPr>
      </w:pPr>
      <w:r>
        <w:rPr>
          <w:rStyle w:val="Uwydatnienie"/>
          <w:rFonts w:ascii="Times New Roman" w:hAnsi="Times New Roman" w:cs="Times New Roman"/>
          <w:i w:val="0"/>
        </w:rPr>
        <w:t xml:space="preserve">Przedmiotem opracowania jest </w:t>
      </w:r>
      <w:r w:rsidR="004470C5">
        <w:rPr>
          <w:rStyle w:val="Uwydatnienie"/>
          <w:rFonts w:ascii="Times New Roman" w:hAnsi="Times New Roman" w:cs="Times New Roman"/>
          <w:i w:val="0"/>
        </w:rPr>
        <w:t xml:space="preserve">dokumentacja </w:t>
      </w:r>
      <w:r w:rsidR="001A2E6B">
        <w:rPr>
          <w:rStyle w:val="Uwydatnienie"/>
          <w:rFonts w:ascii="Times New Roman" w:hAnsi="Times New Roman" w:cs="Times New Roman"/>
          <w:i w:val="0"/>
        </w:rPr>
        <w:t>projektowa</w:t>
      </w:r>
      <w:r>
        <w:rPr>
          <w:rStyle w:val="Uwydatnienie"/>
          <w:rFonts w:ascii="Times New Roman" w:hAnsi="Times New Roman" w:cs="Times New Roman"/>
          <w:i w:val="0"/>
        </w:rPr>
        <w:t xml:space="preserve"> dla inwestycji polegającej na budowie mikroelektrowni fotowoltaicznej o mocy </w:t>
      </w:r>
      <w:r w:rsidR="009A6980">
        <w:rPr>
          <w:rStyle w:val="Uwydatnienie"/>
          <w:rFonts w:ascii="Times New Roman" w:hAnsi="Times New Roman" w:cs="Times New Roman"/>
          <w:i w:val="0"/>
        </w:rPr>
        <w:t>10,36</w:t>
      </w:r>
      <w:r w:rsidR="00650DF9">
        <w:rPr>
          <w:rStyle w:val="Uwydatnienie"/>
          <w:rFonts w:ascii="Times New Roman" w:hAnsi="Times New Roman" w:cs="Times New Roman"/>
          <w:i w:val="0"/>
        </w:rPr>
        <w:t xml:space="preserve"> </w:t>
      </w:r>
      <w:r>
        <w:rPr>
          <w:rStyle w:val="Uwydatnienie"/>
          <w:rFonts w:ascii="Times New Roman" w:hAnsi="Times New Roman" w:cs="Times New Roman"/>
          <w:i w:val="0"/>
        </w:rPr>
        <w:t xml:space="preserve">kW na dachu </w:t>
      </w:r>
      <w:r w:rsidR="001A2E6B">
        <w:rPr>
          <w:rStyle w:val="Uwydatnienie"/>
          <w:rFonts w:ascii="Times New Roman" w:hAnsi="Times New Roman" w:cs="Times New Roman"/>
          <w:i w:val="0"/>
        </w:rPr>
        <w:t>Budynku Przychodni Zdrowia Nr 5.</w:t>
      </w:r>
      <w:r>
        <w:rPr>
          <w:rStyle w:val="Uwydatnienie"/>
          <w:rFonts w:ascii="Times New Roman" w:hAnsi="Times New Roman" w:cs="Times New Roman"/>
          <w:i w:val="0"/>
        </w:rPr>
        <w:t xml:space="preserve"> Dostępna powierzchnia na dachu, </w:t>
      </w:r>
      <w:r w:rsidR="004470C5">
        <w:rPr>
          <w:rStyle w:val="Uwydatnienie"/>
          <w:rFonts w:ascii="Times New Roman" w:hAnsi="Times New Roman" w:cs="Times New Roman"/>
          <w:i w:val="0"/>
        </w:rPr>
        <w:t>do montażu</w:t>
      </w:r>
      <w:r>
        <w:rPr>
          <w:rStyle w:val="Uwydatnienie"/>
          <w:rFonts w:ascii="Times New Roman" w:hAnsi="Times New Roman" w:cs="Times New Roman"/>
          <w:i w:val="0"/>
        </w:rPr>
        <w:t xml:space="preserve"> moduł</w:t>
      </w:r>
      <w:r w:rsidR="004470C5">
        <w:rPr>
          <w:rStyle w:val="Uwydatnienie"/>
          <w:rFonts w:ascii="Times New Roman" w:hAnsi="Times New Roman" w:cs="Times New Roman"/>
          <w:i w:val="0"/>
        </w:rPr>
        <w:t>ów</w:t>
      </w:r>
      <w:r>
        <w:rPr>
          <w:rStyle w:val="Uwydatnienie"/>
          <w:rFonts w:ascii="Times New Roman" w:hAnsi="Times New Roman" w:cs="Times New Roman"/>
          <w:i w:val="0"/>
        </w:rPr>
        <w:t xml:space="preserve"> pozwala na </w:t>
      </w:r>
      <w:r w:rsidR="004470C5">
        <w:rPr>
          <w:rStyle w:val="Uwydatnienie"/>
          <w:rFonts w:ascii="Times New Roman" w:hAnsi="Times New Roman" w:cs="Times New Roman"/>
          <w:i w:val="0"/>
        </w:rPr>
        <w:t>mocowanie</w:t>
      </w:r>
      <w:r w:rsidR="00AC78EB">
        <w:rPr>
          <w:rStyle w:val="Uwydatnienie"/>
          <w:rFonts w:ascii="Times New Roman" w:hAnsi="Times New Roman" w:cs="Times New Roman"/>
          <w:i w:val="0"/>
        </w:rPr>
        <w:t xml:space="preserve"> </w:t>
      </w:r>
      <w:r w:rsidR="009A6980">
        <w:rPr>
          <w:rStyle w:val="Uwydatnienie"/>
          <w:rFonts w:ascii="Times New Roman" w:hAnsi="Times New Roman" w:cs="Times New Roman"/>
          <w:i w:val="0"/>
        </w:rPr>
        <w:t>37</w:t>
      </w:r>
      <w:r>
        <w:rPr>
          <w:rStyle w:val="Uwydatnienie"/>
          <w:rFonts w:ascii="Times New Roman" w:hAnsi="Times New Roman" w:cs="Times New Roman"/>
          <w:i w:val="0"/>
        </w:rPr>
        <w:t xml:space="preserve"> sztuk paneli o wymiarach 0,992x1,64 m. </w:t>
      </w:r>
    </w:p>
    <w:p w:rsidR="007B4DF0" w:rsidRDefault="0067261B" w:rsidP="007B4DF0">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1.3 </w:t>
      </w:r>
      <w:r w:rsidR="007B4DF0" w:rsidRPr="007B4DF0">
        <w:rPr>
          <w:rStyle w:val="Uwydatnienie"/>
          <w:rFonts w:ascii="Times New Roman" w:hAnsi="Times New Roman" w:cs="Times New Roman"/>
          <w:b/>
          <w:i w:val="0"/>
        </w:rPr>
        <w:t>Zakres projektu.</w:t>
      </w:r>
    </w:p>
    <w:p w:rsidR="007B4DF0" w:rsidRDefault="00642DB6" w:rsidP="007B4DF0">
      <w:pPr>
        <w:jc w:val="both"/>
        <w:rPr>
          <w:rStyle w:val="Uwydatnienie"/>
          <w:rFonts w:ascii="Times New Roman" w:hAnsi="Times New Roman" w:cs="Times New Roman"/>
          <w:i w:val="0"/>
        </w:rPr>
      </w:pPr>
      <w:r w:rsidRPr="00642DB6">
        <w:rPr>
          <w:rStyle w:val="Uwydatnienie"/>
          <w:rFonts w:ascii="Times New Roman" w:hAnsi="Times New Roman" w:cs="Times New Roman"/>
          <w:i w:val="0"/>
        </w:rPr>
        <w:t xml:space="preserve">Zakres projektu </w:t>
      </w:r>
      <w:r>
        <w:rPr>
          <w:rStyle w:val="Uwydatnienie"/>
          <w:rFonts w:ascii="Times New Roman" w:hAnsi="Times New Roman" w:cs="Times New Roman"/>
          <w:i w:val="0"/>
        </w:rPr>
        <w:t>obejmuje:</w:t>
      </w:r>
    </w:p>
    <w:p w:rsidR="00642DB6" w:rsidRDefault="00642DB6" w:rsidP="007B4DF0">
      <w:pPr>
        <w:jc w:val="both"/>
        <w:rPr>
          <w:rStyle w:val="Uwydatnienie"/>
          <w:rFonts w:ascii="Times New Roman" w:hAnsi="Times New Roman" w:cs="Times New Roman"/>
          <w:i w:val="0"/>
        </w:rPr>
      </w:pPr>
      <w:r>
        <w:rPr>
          <w:rStyle w:val="Uwydatnienie"/>
          <w:rFonts w:ascii="Times New Roman" w:hAnsi="Times New Roman" w:cs="Times New Roman"/>
          <w:i w:val="0"/>
        </w:rPr>
        <w:t xml:space="preserve">- opis stanu </w:t>
      </w:r>
      <w:r w:rsidR="001A2E6B">
        <w:rPr>
          <w:rStyle w:val="Uwydatnienie"/>
          <w:rFonts w:ascii="Times New Roman" w:hAnsi="Times New Roman" w:cs="Times New Roman"/>
          <w:i w:val="0"/>
        </w:rPr>
        <w:t>istniejącego</w:t>
      </w:r>
    </w:p>
    <w:p w:rsidR="00642DB6" w:rsidRDefault="00642DB6" w:rsidP="007B4DF0">
      <w:pPr>
        <w:jc w:val="both"/>
        <w:rPr>
          <w:rStyle w:val="Uwydatnienie"/>
          <w:rFonts w:ascii="Times New Roman" w:hAnsi="Times New Roman" w:cs="Times New Roman"/>
          <w:i w:val="0"/>
        </w:rPr>
      </w:pPr>
      <w:r>
        <w:rPr>
          <w:rStyle w:val="Uwydatnienie"/>
          <w:rFonts w:ascii="Times New Roman" w:hAnsi="Times New Roman" w:cs="Times New Roman"/>
          <w:i w:val="0"/>
        </w:rPr>
        <w:t xml:space="preserve">- </w:t>
      </w:r>
      <w:r w:rsidR="00D14997">
        <w:rPr>
          <w:rStyle w:val="Uwydatnienie"/>
          <w:rFonts w:ascii="Times New Roman" w:hAnsi="Times New Roman" w:cs="Times New Roman"/>
          <w:i w:val="0"/>
        </w:rPr>
        <w:t>opis projektowanej instalacji fotowoltaicznej, konfiguracja urządzeń, stan techniczny, dobór zabezpieczeń, kabli przesyłowych, dobór systemu montażowego i rozmieszczenie modułów</w:t>
      </w:r>
    </w:p>
    <w:p w:rsidR="00D14997" w:rsidRDefault="0067261B" w:rsidP="007B4DF0">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1.4 </w:t>
      </w:r>
      <w:r w:rsidR="00D14997" w:rsidRPr="00D14997">
        <w:rPr>
          <w:rStyle w:val="Uwydatnienie"/>
          <w:rFonts w:ascii="Times New Roman" w:hAnsi="Times New Roman" w:cs="Times New Roman"/>
          <w:b/>
          <w:i w:val="0"/>
        </w:rPr>
        <w:t>Stan istniejący</w:t>
      </w:r>
    </w:p>
    <w:p w:rsidR="00335250" w:rsidRDefault="007B6327" w:rsidP="007B4DF0">
      <w:pPr>
        <w:jc w:val="both"/>
        <w:rPr>
          <w:rStyle w:val="Uwydatnienie"/>
          <w:rFonts w:ascii="Times New Roman" w:hAnsi="Times New Roman" w:cs="Times New Roman"/>
          <w:i w:val="0"/>
        </w:rPr>
      </w:pPr>
      <w:r>
        <w:rPr>
          <w:rStyle w:val="Uwydatnienie"/>
          <w:rFonts w:ascii="Times New Roman" w:hAnsi="Times New Roman" w:cs="Times New Roman"/>
          <w:b/>
          <w:i w:val="0"/>
        </w:rPr>
        <w:tab/>
      </w:r>
      <w:r w:rsidR="0090782C" w:rsidRPr="0090782C">
        <w:rPr>
          <w:rStyle w:val="Uwydatnienie"/>
          <w:rFonts w:ascii="Times New Roman" w:hAnsi="Times New Roman" w:cs="Times New Roman"/>
          <w:i w:val="0"/>
        </w:rPr>
        <w:t xml:space="preserve">Budynek </w:t>
      </w:r>
      <w:r w:rsidR="001A2E6B">
        <w:rPr>
          <w:rStyle w:val="Uwydatnienie"/>
          <w:rFonts w:ascii="Times New Roman" w:hAnsi="Times New Roman" w:cs="Times New Roman"/>
          <w:i w:val="0"/>
        </w:rPr>
        <w:t>Przychodni Zdrowia Nr 5</w:t>
      </w:r>
      <w:r w:rsidR="0090782C" w:rsidRPr="0090782C">
        <w:rPr>
          <w:rStyle w:val="Uwydatnienie"/>
          <w:rFonts w:ascii="Times New Roman" w:hAnsi="Times New Roman" w:cs="Times New Roman"/>
          <w:i w:val="0"/>
        </w:rPr>
        <w:t>,</w:t>
      </w:r>
      <w:r w:rsidR="001A2E6B">
        <w:rPr>
          <w:rStyle w:val="Uwydatnienie"/>
          <w:rFonts w:ascii="Times New Roman" w:hAnsi="Times New Roman" w:cs="Times New Roman"/>
          <w:i w:val="0"/>
        </w:rPr>
        <w:t xml:space="preserve"> dach płaski, </w:t>
      </w:r>
      <w:r w:rsidR="0090782C" w:rsidRPr="0090782C">
        <w:rPr>
          <w:rStyle w:val="Uwydatnienie"/>
          <w:rFonts w:ascii="Times New Roman" w:hAnsi="Times New Roman" w:cs="Times New Roman"/>
          <w:i w:val="0"/>
        </w:rPr>
        <w:t xml:space="preserve"> </w:t>
      </w:r>
      <w:r w:rsidR="00E00A6C">
        <w:rPr>
          <w:rStyle w:val="Uwydatnienie"/>
          <w:rFonts w:ascii="Times New Roman" w:hAnsi="Times New Roman" w:cs="Times New Roman"/>
          <w:i w:val="0"/>
        </w:rPr>
        <w:t>dobrze nasłoneczniony</w:t>
      </w:r>
      <w:r w:rsidR="001A2E6B">
        <w:rPr>
          <w:rStyle w:val="Uwydatnienie"/>
          <w:rFonts w:ascii="Times New Roman" w:hAnsi="Times New Roman" w:cs="Times New Roman"/>
          <w:i w:val="0"/>
        </w:rPr>
        <w:t>, drobne elementy zacieniające (kominy, wentylacje).</w:t>
      </w:r>
    </w:p>
    <w:p w:rsidR="001A2E6B" w:rsidRDefault="001A2E6B" w:rsidP="001A2E6B">
      <w:pPr>
        <w:jc w:val="center"/>
        <w:rPr>
          <w:rStyle w:val="Uwydatnienie"/>
          <w:rFonts w:ascii="Times New Roman" w:hAnsi="Times New Roman" w:cs="Times New Roman"/>
          <w:i w:val="0"/>
        </w:rPr>
      </w:pPr>
      <w:r>
        <w:rPr>
          <w:rFonts w:ascii="Times New Roman" w:hAnsi="Times New Roman" w:cs="Times New Roman"/>
          <w:iCs/>
          <w:noProof/>
          <w:lang w:eastAsia="pl-PL"/>
        </w:rPr>
        <w:drawing>
          <wp:inline distT="0" distB="0" distL="0" distR="0">
            <wp:extent cx="5172075" cy="3356711"/>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72075" cy="3356711"/>
                    </a:xfrm>
                    <a:prstGeom prst="rect">
                      <a:avLst/>
                    </a:prstGeom>
                    <a:noFill/>
                    <a:ln>
                      <a:noFill/>
                    </a:ln>
                  </pic:spPr>
                </pic:pic>
              </a:graphicData>
            </a:graphic>
          </wp:inline>
        </w:drawing>
      </w:r>
    </w:p>
    <w:p w:rsidR="001A2E6B" w:rsidRDefault="001A2E6B" w:rsidP="007B4DF0">
      <w:pPr>
        <w:jc w:val="both"/>
        <w:rPr>
          <w:rStyle w:val="Uwydatnienie"/>
          <w:rFonts w:ascii="Times New Roman" w:hAnsi="Times New Roman" w:cs="Times New Roman"/>
          <w:i w:val="0"/>
        </w:rPr>
      </w:pPr>
    </w:p>
    <w:p w:rsidR="003E63BA" w:rsidRDefault="001A2E6B" w:rsidP="003E63BA">
      <w:pPr>
        <w:jc w:val="center"/>
        <w:rPr>
          <w:rStyle w:val="Uwydatnienie"/>
          <w:rFonts w:ascii="Times New Roman" w:hAnsi="Times New Roman" w:cs="Times New Roman"/>
          <w:i w:val="0"/>
        </w:rPr>
      </w:pPr>
      <w:r>
        <w:rPr>
          <w:rFonts w:ascii="Times New Roman" w:hAnsi="Times New Roman" w:cs="Times New Roman"/>
          <w:iCs/>
          <w:noProof/>
          <w:lang w:eastAsia="pl-PL"/>
        </w:rPr>
        <w:drawing>
          <wp:inline distT="0" distB="0" distL="0" distR="0">
            <wp:extent cx="5753100" cy="344805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3448050"/>
                    </a:xfrm>
                    <a:prstGeom prst="rect">
                      <a:avLst/>
                    </a:prstGeom>
                    <a:noFill/>
                    <a:ln>
                      <a:noFill/>
                    </a:ln>
                  </pic:spPr>
                </pic:pic>
              </a:graphicData>
            </a:graphic>
          </wp:inline>
        </w:drawing>
      </w:r>
    </w:p>
    <w:p w:rsidR="007B6327" w:rsidRPr="007B6327" w:rsidRDefault="0067261B" w:rsidP="007B4DF0">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1.4.1 </w:t>
      </w:r>
      <w:r w:rsidR="007B6327" w:rsidRPr="007B6327">
        <w:rPr>
          <w:rStyle w:val="Uwydatnienie"/>
          <w:rFonts w:ascii="Times New Roman" w:hAnsi="Times New Roman" w:cs="Times New Roman"/>
          <w:b/>
          <w:i w:val="0"/>
        </w:rPr>
        <w:t>Istniejące zasilanie</w:t>
      </w:r>
    </w:p>
    <w:p w:rsidR="007B6327" w:rsidRDefault="007B6327" w:rsidP="007B4DF0">
      <w:pPr>
        <w:jc w:val="both"/>
        <w:rPr>
          <w:rStyle w:val="Uwydatnienie"/>
          <w:rFonts w:ascii="Times New Roman" w:hAnsi="Times New Roman" w:cs="Times New Roman"/>
          <w:i w:val="0"/>
        </w:rPr>
      </w:pPr>
      <w:r>
        <w:rPr>
          <w:rStyle w:val="Uwydatnienie"/>
          <w:rFonts w:ascii="Times New Roman" w:hAnsi="Times New Roman" w:cs="Times New Roman"/>
          <w:i w:val="0"/>
        </w:rPr>
        <w:tab/>
        <w:t>Zasilanie obiektu trójfazowe</w:t>
      </w:r>
      <w:r w:rsidR="00AA4B6B">
        <w:rPr>
          <w:rStyle w:val="Uwydatnienie"/>
          <w:rFonts w:ascii="Times New Roman" w:hAnsi="Times New Roman" w:cs="Times New Roman"/>
          <w:i w:val="0"/>
        </w:rPr>
        <w:t xml:space="preserve"> z rozdzielni głównej</w:t>
      </w:r>
      <w:r w:rsidR="001A2E6B">
        <w:rPr>
          <w:rStyle w:val="Uwydatnienie"/>
          <w:rFonts w:ascii="Times New Roman" w:hAnsi="Times New Roman" w:cs="Times New Roman"/>
          <w:i w:val="0"/>
        </w:rPr>
        <w:t>, znajdującej się w piwnicy.</w:t>
      </w:r>
    </w:p>
    <w:p w:rsidR="00AA4B6B" w:rsidRPr="00AA4B6B" w:rsidRDefault="0067261B" w:rsidP="007B4DF0">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1.4.2 </w:t>
      </w:r>
      <w:r w:rsidR="00AA4B6B" w:rsidRPr="00AA4B6B">
        <w:rPr>
          <w:rStyle w:val="Uwydatnienie"/>
          <w:rFonts w:ascii="Times New Roman" w:hAnsi="Times New Roman" w:cs="Times New Roman"/>
          <w:b/>
          <w:i w:val="0"/>
        </w:rPr>
        <w:t>Obwody odbiorcze</w:t>
      </w:r>
    </w:p>
    <w:p w:rsidR="00AA4B6B" w:rsidRDefault="00AA4B6B" w:rsidP="007B4DF0">
      <w:pPr>
        <w:jc w:val="both"/>
        <w:rPr>
          <w:rStyle w:val="Uwydatnienie"/>
          <w:rFonts w:ascii="Times New Roman" w:hAnsi="Times New Roman" w:cs="Times New Roman"/>
          <w:i w:val="0"/>
        </w:rPr>
      </w:pPr>
      <w:r>
        <w:rPr>
          <w:rStyle w:val="Uwydatnienie"/>
          <w:rFonts w:ascii="Times New Roman" w:hAnsi="Times New Roman" w:cs="Times New Roman"/>
          <w:i w:val="0"/>
        </w:rPr>
        <w:t>Instalacja obwodów odbiorczych: stan dobry.</w:t>
      </w:r>
    </w:p>
    <w:p w:rsidR="00AA4B6B" w:rsidRDefault="0067261B" w:rsidP="007B4DF0">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1.4.3 </w:t>
      </w:r>
      <w:r w:rsidR="00AA4B6B" w:rsidRPr="00AA4B6B">
        <w:rPr>
          <w:rStyle w:val="Uwydatnienie"/>
          <w:rFonts w:ascii="Times New Roman" w:hAnsi="Times New Roman" w:cs="Times New Roman"/>
          <w:b/>
          <w:i w:val="0"/>
        </w:rPr>
        <w:t>Stan techniczny instalacji</w:t>
      </w:r>
    </w:p>
    <w:p w:rsidR="00AA4B6B" w:rsidRDefault="00AA4B6B" w:rsidP="007B4DF0">
      <w:pPr>
        <w:jc w:val="both"/>
        <w:rPr>
          <w:rStyle w:val="Uwydatnienie"/>
          <w:rFonts w:ascii="Times New Roman" w:hAnsi="Times New Roman" w:cs="Times New Roman"/>
          <w:i w:val="0"/>
        </w:rPr>
      </w:pPr>
      <w:r>
        <w:rPr>
          <w:rStyle w:val="Uwydatnienie"/>
          <w:rFonts w:ascii="Times New Roman" w:hAnsi="Times New Roman" w:cs="Times New Roman"/>
          <w:i w:val="0"/>
        </w:rPr>
        <w:tab/>
        <w:t xml:space="preserve">Stan techniczny instalacji dobry, pozwalający na podłączenie systemu pv mocy </w:t>
      </w:r>
      <w:r w:rsidR="005D5EC7">
        <w:rPr>
          <w:rStyle w:val="Uwydatnienie"/>
          <w:rFonts w:ascii="Times New Roman" w:hAnsi="Times New Roman" w:cs="Times New Roman"/>
          <w:i w:val="0"/>
        </w:rPr>
        <w:t>10</w:t>
      </w:r>
      <w:r w:rsidR="009A6980">
        <w:rPr>
          <w:rStyle w:val="Uwydatnienie"/>
          <w:rFonts w:ascii="Times New Roman" w:hAnsi="Times New Roman" w:cs="Times New Roman"/>
          <w:i w:val="0"/>
        </w:rPr>
        <w:t>,36</w:t>
      </w:r>
      <w:r>
        <w:rPr>
          <w:rStyle w:val="Uwydatnienie"/>
          <w:rFonts w:ascii="Times New Roman" w:hAnsi="Times New Roman" w:cs="Times New Roman"/>
          <w:i w:val="0"/>
        </w:rPr>
        <w:t xml:space="preserve"> kW zasilającego obwody odbiorcze w budynku. </w:t>
      </w:r>
    </w:p>
    <w:p w:rsidR="00E42A70" w:rsidRPr="00E42A70" w:rsidRDefault="0067261B" w:rsidP="007B4DF0">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1.5 </w:t>
      </w:r>
      <w:r w:rsidR="00E42A70" w:rsidRPr="00E42A70">
        <w:rPr>
          <w:rStyle w:val="Uwydatnienie"/>
          <w:rFonts w:ascii="Times New Roman" w:hAnsi="Times New Roman" w:cs="Times New Roman"/>
          <w:b/>
          <w:i w:val="0"/>
        </w:rPr>
        <w:t>Wymagania projektowanego systemu</w:t>
      </w:r>
    </w:p>
    <w:p w:rsidR="00E42A70" w:rsidRDefault="00391E56" w:rsidP="007B4DF0">
      <w:pPr>
        <w:jc w:val="both"/>
        <w:rPr>
          <w:rStyle w:val="Uwydatnienie"/>
          <w:rFonts w:ascii="Times New Roman" w:hAnsi="Times New Roman" w:cs="Times New Roman"/>
          <w:i w:val="0"/>
        </w:rPr>
      </w:pPr>
      <w:r>
        <w:rPr>
          <w:rStyle w:val="Uwydatnienie"/>
          <w:rFonts w:ascii="Times New Roman" w:hAnsi="Times New Roman" w:cs="Times New Roman"/>
          <w:i w:val="0"/>
        </w:rPr>
        <w:t>Podstawowe wymagania projektowanego s</w:t>
      </w:r>
      <w:r w:rsidR="0093190A">
        <w:rPr>
          <w:rStyle w:val="Uwydatnienie"/>
          <w:rFonts w:ascii="Times New Roman" w:hAnsi="Times New Roman" w:cs="Times New Roman"/>
          <w:i w:val="0"/>
        </w:rPr>
        <w:t xml:space="preserve">ystemu fotowoltaicznego mocy </w:t>
      </w:r>
      <w:r w:rsidR="005D5EC7">
        <w:rPr>
          <w:rStyle w:val="Uwydatnienie"/>
          <w:rFonts w:ascii="Times New Roman" w:hAnsi="Times New Roman" w:cs="Times New Roman"/>
          <w:i w:val="0"/>
        </w:rPr>
        <w:t>10</w:t>
      </w:r>
      <w:r w:rsidR="009A6980">
        <w:rPr>
          <w:rStyle w:val="Uwydatnienie"/>
          <w:rFonts w:ascii="Times New Roman" w:hAnsi="Times New Roman" w:cs="Times New Roman"/>
          <w:i w:val="0"/>
        </w:rPr>
        <w:t>,36</w:t>
      </w:r>
      <w:r>
        <w:rPr>
          <w:rStyle w:val="Uwydatnienie"/>
          <w:rFonts w:ascii="Times New Roman" w:hAnsi="Times New Roman" w:cs="Times New Roman"/>
          <w:i w:val="0"/>
        </w:rPr>
        <w:t xml:space="preserve"> kW:</w:t>
      </w:r>
    </w:p>
    <w:p w:rsidR="00391E56" w:rsidRDefault="00391E56" w:rsidP="007B4DF0">
      <w:pPr>
        <w:jc w:val="both"/>
        <w:rPr>
          <w:rStyle w:val="Uwydatnienie"/>
          <w:rFonts w:ascii="Times New Roman" w:hAnsi="Times New Roman" w:cs="Times New Roman"/>
          <w:i w:val="0"/>
        </w:rPr>
      </w:pPr>
      <w:r>
        <w:rPr>
          <w:rStyle w:val="Uwydatnienie"/>
          <w:rFonts w:ascii="Times New Roman" w:hAnsi="Times New Roman" w:cs="Times New Roman"/>
          <w:i w:val="0"/>
        </w:rPr>
        <w:t xml:space="preserve">- dobrze nasłoneczniona powierzchnia dachu, ~ </w:t>
      </w:r>
      <w:r w:rsidR="005D5EC7">
        <w:rPr>
          <w:rStyle w:val="Uwydatnienie"/>
          <w:rFonts w:ascii="Times New Roman" w:hAnsi="Times New Roman" w:cs="Times New Roman"/>
          <w:i w:val="0"/>
        </w:rPr>
        <w:t>66</w:t>
      </w:r>
      <w:r>
        <w:rPr>
          <w:rStyle w:val="Uwydatnienie"/>
          <w:rFonts w:ascii="Times New Roman" w:hAnsi="Times New Roman" w:cs="Times New Roman"/>
          <w:i w:val="0"/>
        </w:rPr>
        <w:t xml:space="preserve"> m</w:t>
      </w:r>
      <w:r>
        <w:rPr>
          <w:rStyle w:val="Uwydatnienie"/>
          <w:rFonts w:ascii="Times New Roman" w:hAnsi="Times New Roman" w:cs="Times New Roman"/>
          <w:i w:val="0"/>
          <w:vertAlign w:val="superscript"/>
        </w:rPr>
        <w:t>2</w:t>
      </w:r>
    </w:p>
    <w:p w:rsidR="00391E56" w:rsidRDefault="00391E56" w:rsidP="007B4DF0">
      <w:pPr>
        <w:jc w:val="both"/>
        <w:rPr>
          <w:rStyle w:val="Uwydatnienie"/>
          <w:rFonts w:ascii="Times New Roman" w:hAnsi="Times New Roman" w:cs="Times New Roman"/>
          <w:i w:val="0"/>
        </w:rPr>
      </w:pPr>
      <w:r>
        <w:rPr>
          <w:rStyle w:val="Uwydatnienie"/>
          <w:rFonts w:ascii="Times New Roman" w:hAnsi="Times New Roman" w:cs="Times New Roman"/>
          <w:i w:val="0"/>
        </w:rPr>
        <w:t>- konstrukcja dachu pozwalająca na obciążenie dodatkowe ~14 kg/m</w:t>
      </w:r>
      <w:r>
        <w:rPr>
          <w:rStyle w:val="Uwydatnienie"/>
          <w:rFonts w:ascii="Times New Roman" w:hAnsi="Times New Roman" w:cs="Times New Roman"/>
          <w:i w:val="0"/>
          <w:vertAlign w:val="superscript"/>
        </w:rPr>
        <w:t>2</w:t>
      </w:r>
      <w:r>
        <w:rPr>
          <w:rStyle w:val="Uwydatnienie"/>
          <w:rFonts w:ascii="Times New Roman" w:hAnsi="Times New Roman" w:cs="Times New Roman"/>
          <w:i w:val="0"/>
        </w:rPr>
        <w:t xml:space="preserve"> </w:t>
      </w:r>
    </w:p>
    <w:p w:rsidR="00391E56" w:rsidRDefault="00391E56" w:rsidP="007B4DF0">
      <w:pPr>
        <w:jc w:val="both"/>
        <w:rPr>
          <w:rStyle w:val="Uwydatnienie"/>
          <w:rFonts w:ascii="Times New Roman" w:hAnsi="Times New Roman" w:cs="Times New Roman"/>
          <w:i w:val="0"/>
        </w:rPr>
      </w:pPr>
      <w:r>
        <w:rPr>
          <w:rStyle w:val="Uwydatnienie"/>
          <w:rFonts w:ascii="Times New Roman" w:hAnsi="Times New Roman" w:cs="Times New Roman"/>
          <w:i w:val="0"/>
        </w:rPr>
        <w:t>- moc przyłączeniowa obiektu</w:t>
      </w:r>
      <w:r w:rsidR="002579C6">
        <w:rPr>
          <w:rStyle w:val="Uwydatnienie"/>
          <w:rFonts w:ascii="Times New Roman" w:hAnsi="Times New Roman" w:cs="Times New Roman"/>
          <w:i w:val="0"/>
        </w:rPr>
        <w:t xml:space="preserve"> min. </w:t>
      </w:r>
      <w:r w:rsidR="005D5EC7">
        <w:rPr>
          <w:rStyle w:val="Uwydatnienie"/>
          <w:rFonts w:ascii="Times New Roman" w:hAnsi="Times New Roman" w:cs="Times New Roman"/>
          <w:i w:val="0"/>
        </w:rPr>
        <w:t>10</w:t>
      </w:r>
      <w:r w:rsidR="009A6980">
        <w:rPr>
          <w:rStyle w:val="Uwydatnienie"/>
          <w:rFonts w:ascii="Times New Roman" w:hAnsi="Times New Roman" w:cs="Times New Roman"/>
          <w:i w:val="0"/>
        </w:rPr>
        <w:t>,36</w:t>
      </w:r>
      <w:r w:rsidR="002579C6">
        <w:rPr>
          <w:rStyle w:val="Uwydatnienie"/>
          <w:rFonts w:ascii="Times New Roman" w:hAnsi="Times New Roman" w:cs="Times New Roman"/>
          <w:i w:val="0"/>
        </w:rPr>
        <w:t xml:space="preserve"> kW</w:t>
      </w:r>
    </w:p>
    <w:p w:rsidR="002579C6" w:rsidRDefault="002579C6" w:rsidP="007B4DF0">
      <w:pPr>
        <w:jc w:val="both"/>
        <w:rPr>
          <w:rStyle w:val="Uwydatnienie"/>
          <w:rFonts w:ascii="Times New Roman" w:hAnsi="Times New Roman" w:cs="Times New Roman"/>
          <w:i w:val="0"/>
        </w:rPr>
      </w:pPr>
      <w:r>
        <w:rPr>
          <w:rStyle w:val="Uwydatnienie"/>
          <w:rFonts w:ascii="Times New Roman" w:hAnsi="Times New Roman" w:cs="Times New Roman"/>
          <w:i w:val="0"/>
        </w:rPr>
        <w:t>- przewidziane miejsce dla montażu inwertera, zabezp</w:t>
      </w:r>
      <w:r w:rsidR="004470C5">
        <w:rPr>
          <w:rStyle w:val="Uwydatnienie"/>
          <w:rFonts w:ascii="Times New Roman" w:hAnsi="Times New Roman" w:cs="Times New Roman"/>
          <w:i w:val="0"/>
        </w:rPr>
        <w:t>ieczeń DC oraz realizacji przyłą</w:t>
      </w:r>
      <w:r>
        <w:rPr>
          <w:rStyle w:val="Uwydatnienie"/>
          <w:rFonts w:ascii="Times New Roman" w:hAnsi="Times New Roman" w:cs="Times New Roman"/>
          <w:i w:val="0"/>
        </w:rPr>
        <w:t>cza</w:t>
      </w:r>
    </w:p>
    <w:p w:rsidR="003A1985" w:rsidRPr="007D187A" w:rsidRDefault="0067261B" w:rsidP="00813C80">
      <w:pPr>
        <w:rPr>
          <w:rStyle w:val="Uwydatnienie"/>
          <w:rFonts w:ascii="Times New Roman" w:hAnsi="Times New Roman" w:cs="Times New Roman"/>
          <w:b/>
          <w:i w:val="0"/>
        </w:rPr>
      </w:pPr>
      <w:r>
        <w:rPr>
          <w:rStyle w:val="Uwydatnienie"/>
          <w:rFonts w:ascii="Times New Roman" w:hAnsi="Times New Roman" w:cs="Times New Roman"/>
          <w:b/>
          <w:i w:val="0"/>
        </w:rPr>
        <w:t xml:space="preserve">1.6 </w:t>
      </w:r>
      <w:r w:rsidR="007D187A" w:rsidRPr="007D187A">
        <w:rPr>
          <w:rStyle w:val="Uwydatnienie"/>
          <w:rFonts w:ascii="Times New Roman" w:hAnsi="Times New Roman" w:cs="Times New Roman"/>
          <w:b/>
          <w:i w:val="0"/>
        </w:rPr>
        <w:t>Pomieszczenie  techniczne  (sterowni) systemu fotowoltaicznego</w:t>
      </w:r>
    </w:p>
    <w:p w:rsidR="007D187A" w:rsidRDefault="007D187A" w:rsidP="004470C5">
      <w:pPr>
        <w:jc w:val="both"/>
        <w:rPr>
          <w:rStyle w:val="Uwydatnienie"/>
          <w:rFonts w:ascii="Times New Roman" w:hAnsi="Times New Roman" w:cs="Times New Roman"/>
          <w:i w:val="0"/>
        </w:rPr>
      </w:pPr>
      <w:r>
        <w:rPr>
          <w:rStyle w:val="Uwydatnienie"/>
          <w:rFonts w:ascii="Times New Roman" w:hAnsi="Times New Roman" w:cs="Times New Roman"/>
          <w:i w:val="0"/>
        </w:rPr>
        <w:t>Urządzenia typu skrzynka DC (przeciwprzepięciowa) oraz inwerter (przekształtnik DC/AC) przystosowane są do pracy w warunkach zewnętrznych (IP 65</w:t>
      </w:r>
      <w:r w:rsidR="00451766">
        <w:rPr>
          <w:rStyle w:val="Uwydatnienie"/>
          <w:rFonts w:ascii="Times New Roman" w:hAnsi="Times New Roman" w:cs="Times New Roman"/>
          <w:i w:val="0"/>
        </w:rPr>
        <w:t xml:space="preserve">). Nie ma konieczności wydzielania </w:t>
      </w:r>
      <w:r w:rsidR="00451766">
        <w:rPr>
          <w:rStyle w:val="Uwydatnienie"/>
          <w:rFonts w:ascii="Times New Roman" w:hAnsi="Times New Roman" w:cs="Times New Roman"/>
          <w:i w:val="0"/>
        </w:rPr>
        <w:lastRenderedPageBreak/>
        <w:t xml:space="preserve">osobnego pomieszczenia dla obsługi urządzeń. Instalacja jest bezobsługowa, a inwerter i skrzynka DC zabezpieczone są przed ingerencją. </w:t>
      </w:r>
    </w:p>
    <w:p w:rsidR="00451766" w:rsidRPr="00451766" w:rsidRDefault="0067261B" w:rsidP="007D187A">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1.7 </w:t>
      </w:r>
      <w:r w:rsidR="00451766" w:rsidRPr="00451766">
        <w:rPr>
          <w:rStyle w:val="Uwydatnienie"/>
          <w:rFonts w:ascii="Times New Roman" w:hAnsi="Times New Roman" w:cs="Times New Roman"/>
          <w:b/>
          <w:i w:val="0"/>
        </w:rPr>
        <w:t>Stan projektowany</w:t>
      </w:r>
    </w:p>
    <w:p w:rsidR="00451766" w:rsidRDefault="0067261B" w:rsidP="007D187A">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1.7.1 </w:t>
      </w:r>
      <w:r w:rsidR="00451766">
        <w:rPr>
          <w:rStyle w:val="Uwydatnienie"/>
          <w:rFonts w:ascii="Times New Roman" w:hAnsi="Times New Roman" w:cs="Times New Roman"/>
          <w:b/>
          <w:i w:val="0"/>
        </w:rPr>
        <w:t>Moduły fotowoltaiczne</w:t>
      </w:r>
    </w:p>
    <w:p w:rsidR="00451766" w:rsidRDefault="000D4BFB" w:rsidP="000D4BFB">
      <w:pPr>
        <w:jc w:val="both"/>
        <w:rPr>
          <w:rStyle w:val="Uwydatnienie"/>
          <w:rFonts w:ascii="Times New Roman" w:hAnsi="Times New Roman" w:cs="Times New Roman"/>
          <w:i w:val="0"/>
        </w:rPr>
      </w:pPr>
      <w:r w:rsidRPr="000D4BFB">
        <w:rPr>
          <w:rStyle w:val="Uwydatnienie"/>
          <w:rFonts w:ascii="Times New Roman" w:hAnsi="Times New Roman" w:cs="Times New Roman"/>
          <w:i w:val="0"/>
        </w:rPr>
        <w:t>Ogniwo fotowoltai</w:t>
      </w:r>
      <w:r>
        <w:rPr>
          <w:rStyle w:val="Uwydatnienie"/>
          <w:rFonts w:ascii="Times New Roman" w:hAnsi="Times New Roman" w:cs="Times New Roman"/>
          <w:i w:val="0"/>
        </w:rPr>
        <w:t xml:space="preserve">czne wg def. to </w:t>
      </w:r>
      <w:r w:rsidRPr="000D4BFB">
        <w:rPr>
          <w:rStyle w:val="Uwydatnienie"/>
          <w:rFonts w:ascii="Times New Roman" w:hAnsi="Times New Roman" w:cs="Times New Roman"/>
          <w:i w:val="0"/>
        </w:rPr>
        <w:t xml:space="preserve">element półprzewodnikowy, w którym następuje przemiana (konwersja) energii promieniowania słonecznego (światła) w energię elektryczną w wyniku zjawiska fotowoltaicznego, </w:t>
      </w:r>
      <w:r>
        <w:rPr>
          <w:rStyle w:val="Uwydatnienie"/>
          <w:rFonts w:ascii="Times New Roman" w:hAnsi="Times New Roman" w:cs="Times New Roman"/>
          <w:i w:val="0"/>
        </w:rPr>
        <w:t>polegającego na przemieszczeniu</w:t>
      </w:r>
      <w:r w:rsidRPr="000D4BFB">
        <w:rPr>
          <w:rStyle w:val="Uwydatnienie"/>
          <w:rFonts w:ascii="Times New Roman" w:hAnsi="Times New Roman" w:cs="Times New Roman"/>
          <w:i w:val="0"/>
        </w:rPr>
        <w:t xml:space="preserve"> ładunków elektrycznych </w:t>
      </w:r>
      <w:r>
        <w:rPr>
          <w:rStyle w:val="Uwydatnienie"/>
          <w:rFonts w:ascii="Times New Roman" w:hAnsi="Times New Roman" w:cs="Times New Roman"/>
          <w:i w:val="0"/>
        </w:rPr>
        <w:t>powodując tym samym</w:t>
      </w:r>
      <w:r w:rsidRPr="000D4BFB">
        <w:rPr>
          <w:rStyle w:val="Uwydatnienie"/>
          <w:rFonts w:ascii="Times New Roman" w:hAnsi="Times New Roman" w:cs="Times New Roman"/>
          <w:i w:val="0"/>
        </w:rPr>
        <w:t xml:space="preserve"> pojawienie się różnicy potencjałów, czyli napięcia elektrycznego.</w:t>
      </w:r>
    </w:p>
    <w:p w:rsidR="000D4BFB" w:rsidRPr="000D4BFB" w:rsidRDefault="0067261B" w:rsidP="000D4BFB">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1.7.1.1 </w:t>
      </w:r>
      <w:r w:rsidR="000D4BFB" w:rsidRPr="000D4BFB">
        <w:rPr>
          <w:rStyle w:val="Uwydatnienie"/>
          <w:rFonts w:ascii="Times New Roman" w:hAnsi="Times New Roman" w:cs="Times New Roman"/>
          <w:b/>
          <w:i w:val="0"/>
        </w:rPr>
        <w:t>Dobór typu modułów</w:t>
      </w:r>
    </w:p>
    <w:p w:rsidR="000D4BFB" w:rsidRPr="000D4BFB" w:rsidRDefault="000D4BFB" w:rsidP="000D4BFB">
      <w:pPr>
        <w:jc w:val="both"/>
        <w:rPr>
          <w:rFonts w:ascii="Times New Roman" w:eastAsia="Times New Roman" w:hAnsi="Times New Roman" w:cs="Times New Roman"/>
          <w:color w:val="000000"/>
          <w:szCs w:val="20"/>
          <w:lang w:eastAsia="pl-PL"/>
        </w:rPr>
      </w:pPr>
      <w:r>
        <w:rPr>
          <w:rFonts w:ascii="Times New Roman" w:eastAsia="Times New Roman" w:hAnsi="Times New Roman" w:cs="Times New Roman"/>
          <w:color w:val="000000"/>
          <w:szCs w:val="20"/>
          <w:lang w:eastAsia="pl-PL"/>
        </w:rPr>
        <w:t xml:space="preserve">Dobrane zostały moduły fotowoltaiczne polikrystaliczne o mocy </w:t>
      </w:r>
      <w:r w:rsidR="001C76C7">
        <w:rPr>
          <w:rFonts w:ascii="Times New Roman" w:eastAsia="Times New Roman" w:hAnsi="Times New Roman" w:cs="Times New Roman"/>
          <w:color w:val="000000"/>
          <w:szCs w:val="20"/>
          <w:lang w:eastAsia="pl-PL"/>
        </w:rPr>
        <w:t xml:space="preserve">nominalnej </w:t>
      </w:r>
      <w:r>
        <w:rPr>
          <w:rFonts w:ascii="Times New Roman" w:eastAsia="Times New Roman" w:hAnsi="Times New Roman" w:cs="Times New Roman"/>
          <w:color w:val="000000"/>
          <w:szCs w:val="20"/>
          <w:lang w:eastAsia="pl-PL"/>
        </w:rPr>
        <w:t>2</w:t>
      </w:r>
      <w:r w:rsidR="009A6980">
        <w:rPr>
          <w:rFonts w:ascii="Times New Roman" w:eastAsia="Times New Roman" w:hAnsi="Times New Roman" w:cs="Times New Roman"/>
          <w:color w:val="000000"/>
          <w:szCs w:val="20"/>
          <w:lang w:eastAsia="pl-PL"/>
        </w:rPr>
        <w:t>80</w:t>
      </w:r>
      <w:r>
        <w:rPr>
          <w:rFonts w:ascii="Times New Roman" w:eastAsia="Times New Roman" w:hAnsi="Times New Roman" w:cs="Times New Roman"/>
          <w:color w:val="000000"/>
          <w:szCs w:val="20"/>
          <w:lang w:eastAsia="pl-PL"/>
        </w:rPr>
        <w:t xml:space="preserve"> Wp. Charakteryzują się one </w:t>
      </w:r>
      <w:r w:rsidRPr="000D4BFB">
        <w:rPr>
          <w:rFonts w:ascii="Times New Roman" w:eastAsia="Times New Roman" w:hAnsi="Times New Roman" w:cs="Times New Roman"/>
          <w:color w:val="000000"/>
          <w:szCs w:val="20"/>
          <w:lang w:eastAsia="pl-PL"/>
        </w:rPr>
        <w:t>wysok</w:t>
      </w:r>
      <w:r>
        <w:rPr>
          <w:rFonts w:ascii="Times New Roman" w:eastAsia="Times New Roman" w:hAnsi="Times New Roman" w:cs="Times New Roman"/>
          <w:color w:val="000000"/>
          <w:szCs w:val="20"/>
          <w:lang w:eastAsia="pl-PL"/>
        </w:rPr>
        <w:t>ą sprawnością</w:t>
      </w:r>
      <w:r w:rsidR="009A6980">
        <w:rPr>
          <w:rFonts w:ascii="Times New Roman" w:eastAsia="Times New Roman" w:hAnsi="Times New Roman" w:cs="Times New Roman"/>
          <w:color w:val="000000"/>
          <w:szCs w:val="20"/>
          <w:lang w:eastAsia="pl-PL"/>
        </w:rPr>
        <w:t xml:space="preserve">, </w:t>
      </w:r>
      <w:r w:rsidRPr="000D4BFB">
        <w:rPr>
          <w:rFonts w:ascii="Times New Roman" w:eastAsia="Times New Roman" w:hAnsi="Times New Roman" w:cs="Times New Roman"/>
          <w:color w:val="000000"/>
          <w:szCs w:val="20"/>
          <w:lang w:eastAsia="pl-PL"/>
        </w:rPr>
        <w:t>zapewniają niezawodność oraz wysokie wydajności systemów fotowoltaicznych.</w:t>
      </w:r>
      <w:r>
        <w:rPr>
          <w:rFonts w:ascii="Times New Roman" w:eastAsia="Times New Roman" w:hAnsi="Times New Roman" w:cs="Times New Roman"/>
          <w:color w:val="000000"/>
          <w:szCs w:val="20"/>
          <w:lang w:eastAsia="pl-PL"/>
        </w:rPr>
        <w:t xml:space="preserve"> Ponadto, of</w:t>
      </w:r>
      <w:r w:rsidR="009A6980">
        <w:rPr>
          <w:rFonts w:ascii="Times New Roman" w:eastAsia="Times New Roman" w:hAnsi="Times New Roman" w:cs="Times New Roman"/>
          <w:color w:val="000000"/>
          <w:szCs w:val="20"/>
          <w:lang w:eastAsia="pl-PL"/>
        </w:rPr>
        <w:t xml:space="preserve">erują przedłużoną gwarancję do 25 </w:t>
      </w:r>
      <w:r>
        <w:rPr>
          <w:rFonts w:ascii="Times New Roman" w:eastAsia="Times New Roman" w:hAnsi="Times New Roman" w:cs="Times New Roman"/>
          <w:color w:val="000000"/>
          <w:szCs w:val="20"/>
          <w:lang w:eastAsia="pl-PL"/>
        </w:rPr>
        <w:t>lat.</w:t>
      </w:r>
      <w:r w:rsidRPr="000D4BFB">
        <w:rPr>
          <w:rFonts w:ascii="Times New Roman" w:eastAsia="Times New Roman" w:hAnsi="Times New Roman" w:cs="Times New Roman"/>
          <w:color w:val="000000"/>
          <w:szCs w:val="20"/>
          <w:lang w:eastAsia="pl-PL"/>
        </w:rPr>
        <w:t xml:space="preserve"> Moduły posiadają certyfikaty zgodności CE ora TUV.</w:t>
      </w:r>
    </w:p>
    <w:p w:rsidR="000D4BFB" w:rsidRDefault="000C6416" w:rsidP="000D4BFB">
      <w:pPr>
        <w:jc w:val="both"/>
        <w:rPr>
          <w:rStyle w:val="Uwydatnienie"/>
          <w:rFonts w:ascii="Times New Roman" w:hAnsi="Times New Roman" w:cs="Times New Roman"/>
          <w:i w:val="0"/>
        </w:rPr>
      </w:pPr>
      <w:r>
        <w:rPr>
          <w:rStyle w:val="Uwydatnienie"/>
          <w:rFonts w:ascii="Times New Roman" w:hAnsi="Times New Roman" w:cs="Times New Roman"/>
          <w:i w:val="0"/>
        </w:rPr>
        <w:t>Parametry modułu nie gorsze niż wg specyfikacji poniżej.</w:t>
      </w:r>
    </w:p>
    <w:p w:rsidR="000D4BFB" w:rsidRDefault="000D4BFB" w:rsidP="000D4BFB">
      <w:pPr>
        <w:jc w:val="both"/>
        <w:rPr>
          <w:rStyle w:val="Uwydatnienie"/>
          <w:rFonts w:ascii="Times New Roman" w:hAnsi="Times New Roman" w:cs="Times New Roman"/>
          <w:i w:val="0"/>
        </w:rPr>
      </w:pPr>
    </w:p>
    <w:tbl>
      <w:tblPr>
        <w:tblW w:w="0" w:type="auto"/>
        <w:tblCellMar>
          <w:left w:w="0" w:type="dxa"/>
          <w:right w:w="0" w:type="dxa"/>
        </w:tblCellMar>
        <w:tblLook w:val="04A0" w:firstRow="1" w:lastRow="0" w:firstColumn="1" w:lastColumn="0" w:noHBand="0" w:noVBand="1"/>
      </w:tblPr>
      <w:tblGrid>
        <w:gridCol w:w="6184"/>
        <w:gridCol w:w="2866"/>
      </w:tblGrid>
      <w:tr w:rsidR="00174108" w:rsidRPr="00324D49" w:rsidTr="0036529F">
        <w:tc>
          <w:tcPr>
            <w:tcW w:w="9050"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jc w:val="center"/>
              <w:rPr>
                <w:rFonts w:cstheme="minorHAnsi"/>
                <w:sz w:val="24"/>
                <w:szCs w:val="24"/>
              </w:rPr>
            </w:pPr>
            <w:r w:rsidRPr="00324D49">
              <w:rPr>
                <w:rFonts w:cstheme="minorHAnsi"/>
                <w:b/>
                <w:bCs/>
                <w:sz w:val="24"/>
                <w:szCs w:val="24"/>
              </w:rPr>
              <w:t>WARUNKI GŁÓWNE                                                                                   MINIMUM</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Gwarancja na produkt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min. 12 lat</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Gwarancja liniowa na produkt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min. 25 lat</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Tolerancja mocy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Tylko dodatnia</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Maksymalne obciążenie śniegiem</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8000 Pa</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Możliwość zastosowania gniazda IP 68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tak</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174108" w:rsidRDefault="00174108" w:rsidP="0036529F">
            <w:pPr>
              <w:spacing w:beforeAutospacing="1" w:after="100" w:afterAutospacing="1"/>
              <w:rPr>
                <w:rFonts w:cstheme="minorHAnsi"/>
                <w:sz w:val="24"/>
                <w:szCs w:val="24"/>
              </w:rPr>
            </w:pPr>
            <w:r w:rsidRPr="00174108">
              <w:rPr>
                <w:rFonts w:cstheme="minorHAnsi"/>
                <w:sz w:val="24"/>
                <w:szCs w:val="24"/>
              </w:rPr>
              <w:t xml:space="preserve">Powłoka antyrefleksyjna i samoczyszcząca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174108" w:rsidRDefault="00174108" w:rsidP="00174108">
            <w:pPr>
              <w:spacing w:beforeAutospacing="1" w:after="100" w:afterAutospacing="1"/>
              <w:rPr>
                <w:rFonts w:cstheme="minorHAnsi"/>
                <w:sz w:val="24"/>
                <w:szCs w:val="24"/>
              </w:rPr>
            </w:pPr>
            <w:r w:rsidRPr="00174108">
              <w:rPr>
                <w:rFonts w:cstheme="minorHAnsi"/>
                <w:sz w:val="24"/>
                <w:szCs w:val="24"/>
              </w:rPr>
              <w:t xml:space="preserve">Tak </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Wolny od degradacji wywołanej potencjałem (PID Free)</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tak</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Wolny od degradacji wywołanej światłem (LID Free)</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tak</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Ścieżki przewodzące</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4</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174108" w:rsidRDefault="00174108" w:rsidP="0036529F">
            <w:pPr>
              <w:spacing w:beforeAutospacing="1" w:after="100" w:afterAutospacing="1"/>
              <w:rPr>
                <w:rFonts w:cstheme="minorHAnsi"/>
                <w:sz w:val="24"/>
                <w:szCs w:val="24"/>
              </w:rPr>
            </w:pPr>
            <w:r w:rsidRPr="00174108">
              <w:rPr>
                <w:rFonts w:cstheme="minorHAnsi"/>
                <w:sz w:val="24"/>
                <w:szCs w:val="24"/>
              </w:rPr>
              <w:t>Obecność powłoki hydrofobowej (np. typu nano)</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174108" w:rsidRDefault="00174108" w:rsidP="00174108">
            <w:pPr>
              <w:spacing w:beforeAutospacing="1" w:after="100" w:afterAutospacing="1"/>
              <w:rPr>
                <w:rFonts w:cstheme="minorHAnsi"/>
                <w:sz w:val="24"/>
                <w:szCs w:val="24"/>
              </w:rPr>
            </w:pPr>
            <w:r>
              <w:rPr>
                <w:rFonts w:cstheme="minorHAnsi"/>
                <w:sz w:val="24"/>
                <w:szCs w:val="24"/>
              </w:rPr>
              <w:t xml:space="preserve">Tak </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Test elektroluminescencyjny</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100%</w:t>
            </w:r>
          </w:p>
        </w:tc>
      </w:tr>
      <w:tr w:rsidR="00174108" w:rsidRPr="00324D49" w:rsidTr="0036529F">
        <w:tc>
          <w:tcPr>
            <w:tcW w:w="9050"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jc w:val="center"/>
              <w:rPr>
                <w:rFonts w:cstheme="minorHAnsi"/>
                <w:sz w:val="24"/>
                <w:szCs w:val="24"/>
              </w:rPr>
            </w:pPr>
            <w:r w:rsidRPr="00324D49">
              <w:rPr>
                <w:rFonts w:cstheme="minorHAnsi"/>
                <w:b/>
                <w:bCs/>
                <w:sz w:val="24"/>
                <w:szCs w:val="24"/>
              </w:rPr>
              <w:t>CHARAKTERYSTYKA ELEKTRYCZNA</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Moc znamionowa</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min. 280 Wp</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Ogniwa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Polikrystaliczne</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Ilość ogniw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60    </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Prąd zwarciowy</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9,25 A</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Napięcie maksymalne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32,10 V</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Napięcie jałowe</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38,8 V</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Wydajność</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min. 17,21%</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Tolerancja mocy</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min. +4,99%</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lastRenderedPageBreak/>
              <w:t>Temperaturowy współczynnik natężenia</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0,049%/</w:t>
            </w:r>
            <w:r w:rsidRPr="00324D49">
              <w:rPr>
                <w:rFonts w:cstheme="minorHAnsi"/>
                <w:sz w:val="24"/>
                <w:szCs w:val="24"/>
                <w:vertAlign w:val="superscript"/>
              </w:rPr>
              <w:t>0</w:t>
            </w:r>
            <w:r w:rsidRPr="00324D49">
              <w:rPr>
                <w:rFonts w:cstheme="minorHAnsi"/>
                <w:sz w:val="24"/>
                <w:szCs w:val="24"/>
              </w:rPr>
              <w:t>C</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Temperaturowy współczynnik mocy</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-0,40%/</w:t>
            </w:r>
            <w:r w:rsidRPr="00324D49">
              <w:rPr>
                <w:rFonts w:cstheme="minorHAnsi"/>
                <w:sz w:val="24"/>
                <w:szCs w:val="24"/>
                <w:vertAlign w:val="superscript"/>
              </w:rPr>
              <w:t>0</w:t>
            </w:r>
            <w:r w:rsidRPr="00324D49">
              <w:rPr>
                <w:rFonts w:cstheme="minorHAnsi"/>
                <w:sz w:val="24"/>
                <w:szCs w:val="24"/>
              </w:rPr>
              <w:t>C</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Maksymalne obciążenie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8000 Pa</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Maksymalne ssanie wiatru</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2400 Pa</w:t>
            </w:r>
          </w:p>
        </w:tc>
      </w:tr>
      <w:tr w:rsidR="00174108" w:rsidRPr="00324D49" w:rsidTr="0036529F">
        <w:tc>
          <w:tcPr>
            <w:tcW w:w="9050"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jc w:val="center"/>
              <w:rPr>
                <w:rFonts w:cstheme="minorHAnsi"/>
                <w:sz w:val="24"/>
                <w:szCs w:val="24"/>
              </w:rPr>
            </w:pPr>
            <w:r w:rsidRPr="00324D49">
              <w:rPr>
                <w:rFonts w:cstheme="minorHAnsi"/>
                <w:b/>
                <w:bCs/>
                <w:sz w:val="24"/>
                <w:szCs w:val="24"/>
              </w:rPr>
              <w:t>WYMIARY</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Długość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1640 mm</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Szerokość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992 mm</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Grubość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40 mm</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Waga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18,3 kg</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Gniazdo przyłączeniowe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IP 67</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 xml:space="preserve">Ilość diod bypass            </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min. 3</w:t>
            </w:r>
          </w:p>
        </w:tc>
      </w:tr>
      <w:tr w:rsidR="00174108" w:rsidRPr="00324D49" w:rsidTr="0036529F">
        <w:tc>
          <w:tcPr>
            <w:tcW w:w="61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Maksymalny prąd zwrotny</w:t>
            </w:r>
          </w:p>
        </w:tc>
        <w:tc>
          <w:tcPr>
            <w:tcW w:w="2866" w:type="dxa"/>
            <w:tcBorders>
              <w:top w:val="nil"/>
              <w:left w:val="nil"/>
              <w:bottom w:val="single" w:sz="8" w:space="0" w:color="auto"/>
              <w:right w:val="single" w:sz="8" w:space="0" w:color="auto"/>
            </w:tcBorders>
            <w:tcMar>
              <w:top w:w="0" w:type="dxa"/>
              <w:left w:w="108" w:type="dxa"/>
              <w:bottom w:w="0" w:type="dxa"/>
              <w:right w:w="108" w:type="dxa"/>
            </w:tcMar>
            <w:hideMark/>
          </w:tcPr>
          <w:p w:rsidR="00174108" w:rsidRPr="00324D49" w:rsidRDefault="00174108" w:rsidP="0036529F">
            <w:pPr>
              <w:spacing w:beforeAutospacing="1" w:after="100" w:afterAutospacing="1"/>
              <w:rPr>
                <w:rFonts w:cstheme="minorHAnsi"/>
                <w:sz w:val="24"/>
                <w:szCs w:val="24"/>
              </w:rPr>
            </w:pPr>
            <w:r w:rsidRPr="00324D49">
              <w:rPr>
                <w:rFonts w:cstheme="minorHAnsi"/>
                <w:sz w:val="24"/>
                <w:szCs w:val="24"/>
              </w:rPr>
              <w:t>15 A</w:t>
            </w:r>
          </w:p>
        </w:tc>
      </w:tr>
    </w:tbl>
    <w:p w:rsidR="00174108" w:rsidRPr="00324D49" w:rsidRDefault="00174108" w:rsidP="00174108">
      <w:pPr>
        <w:ind w:left="426"/>
        <w:jc w:val="both"/>
        <w:outlineLvl w:val="3"/>
        <w:rPr>
          <w:rFonts w:cstheme="minorHAnsi"/>
          <w:sz w:val="24"/>
          <w:szCs w:val="24"/>
        </w:rPr>
      </w:pPr>
    </w:p>
    <w:p w:rsidR="00174108" w:rsidRPr="00324D49" w:rsidRDefault="00174108" w:rsidP="00174108">
      <w:pPr>
        <w:jc w:val="both"/>
        <w:rPr>
          <w:rFonts w:eastAsia="Times New Roman" w:cstheme="minorHAnsi"/>
          <w:b/>
          <w:sz w:val="24"/>
          <w:szCs w:val="24"/>
        </w:rPr>
      </w:pPr>
      <w:r w:rsidRPr="00324D49">
        <w:rPr>
          <w:rFonts w:eastAsia="Times New Roman" w:cstheme="minorHAnsi"/>
          <w:b/>
          <w:sz w:val="24"/>
          <w:szCs w:val="24"/>
        </w:rPr>
        <w:t>Certyfikacje:</w:t>
      </w:r>
    </w:p>
    <w:p w:rsidR="00174108" w:rsidRPr="00324D49" w:rsidRDefault="00174108" w:rsidP="00174108">
      <w:pPr>
        <w:jc w:val="both"/>
        <w:rPr>
          <w:rFonts w:eastAsia="Times New Roman" w:cstheme="minorHAnsi"/>
          <w:b/>
          <w:sz w:val="24"/>
          <w:szCs w:val="24"/>
        </w:rPr>
      </w:pPr>
      <w:r w:rsidRPr="00324D49">
        <w:rPr>
          <w:rFonts w:eastAsia="Times New Roman" w:cstheme="minorHAnsi"/>
          <w:b/>
          <w:sz w:val="24"/>
          <w:szCs w:val="24"/>
        </w:rPr>
        <w:t>PN-EN 61215</w:t>
      </w:r>
      <w:r>
        <w:rPr>
          <w:rFonts w:eastAsia="Times New Roman" w:cstheme="minorHAnsi"/>
          <w:b/>
          <w:sz w:val="24"/>
          <w:szCs w:val="24"/>
        </w:rPr>
        <w:t xml:space="preserve"> lub PN-EN61646, </w:t>
      </w:r>
      <w:r w:rsidRPr="00324D49">
        <w:rPr>
          <w:rFonts w:eastAsia="Times New Roman" w:cstheme="minorHAnsi"/>
          <w:b/>
          <w:sz w:val="24"/>
          <w:szCs w:val="24"/>
        </w:rPr>
        <w:t xml:space="preserve"> PN-EN 61730</w:t>
      </w:r>
      <w:r>
        <w:rPr>
          <w:rFonts w:eastAsia="Times New Roman" w:cstheme="minorHAnsi"/>
          <w:b/>
          <w:sz w:val="24"/>
          <w:szCs w:val="24"/>
        </w:rPr>
        <w:t xml:space="preserve"> lub normami równoważnymi , wydanymi przez właściwą akredytująca jednostkę.</w:t>
      </w:r>
    </w:p>
    <w:p w:rsidR="00A46681" w:rsidRDefault="00A46681" w:rsidP="000D4BFB">
      <w:pPr>
        <w:jc w:val="both"/>
        <w:rPr>
          <w:rStyle w:val="Uwydatnienie"/>
          <w:rFonts w:ascii="Times New Roman" w:hAnsi="Times New Roman" w:cs="Times New Roman"/>
          <w:i w:val="0"/>
        </w:rPr>
      </w:pPr>
    </w:p>
    <w:p w:rsidR="00801D21" w:rsidRPr="00A46681" w:rsidRDefault="00801D21" w:rsidP="00801D21">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1.7.1.2 </w:t>
      </w:r>
      <w:r w:rsidRPr="00E55CD6">
        <w:rPr>
          <w:rStyle w:val="Uwydatnienie"/>
          <w:rFonts w:ascii="Times New Roman" w:hAnsi="Times New Roman" w:cs="Times New Roman"/>
          <w:b/>
          <w:i w:val="0"/>
        </w:rPr>
        <w:t>Projekt połączeń modułów</w:t>
      </w:r>
    </w:p>
    <w:p w:rsidR="00801D21" w:rsidRDefault="00801D21" w:rsidP="00801D21">
      <w:pPr>
        <w:jc w:val="both"/>
        <w:rPr>
          <w:rStyle w:val="Uwydatnienie"/>
          <w:rFonts w:ascii="Times New Roman" w:hAnsi="Times New Roman" w:cs="Times New Roman"/>
          <w:i w:val="0"/>
        </w:rPr>
      </w:pPr>
      <w:r>
        <w:rPr>
          <w:rStyle w:val="Uwydatnienie"/>
          <w:rFonts w:ascii="Times New Roman" w:hAnsi="Times New Roman" w:cs="Times New Roman"/>
          <w:i w:val="0"/>
        </w:rPr>
        <w:t xml:space="preserve">Moduły łączone szeregowo, liczba połączonych modułów </w:t>
      </w:r>
      <w:r w:rsidR="009A6980">
        <w:rPr>
          <w:rStyle w:val="Uwydatnienie"/>
          <w:rFonts w:ascii="Times New Roman" w:hAnsi="Times New Roman" w:cs="Times New Roman"/>
          <w:i w:val="0"/>
        </w:rPr>
        <w:t>37</w:t>
      </w:r>
      <w:r w:rsidR="00650DF9">
        <w:rPr>
          <w:rStyle w:val="Uwydatnienie"/>
          <w:rFonts w:ascii="Times New Roman" w:hAnsi="Times New Roman" w:cs="Times New Roman"/>
          <w:i w:val="0"/>
        </w:rPr>
        <w:t xml:space="preserve"> sztuk, </w:t>
      </w:r>
      <w:r w:rsidR="009A6980">
        <w:rPr>
          <w:rStyle w:val="Uwydatnienie"/>
          <w:rFonts w:ascii="Times New Roman" w:hAnsi="Times New Roman" w:cs="Times New Roman"/>
          <w:i w:val="0"/>
        </w:rPr>
        <w:t>1</w:t>
      </w:r>
      <w:r w:rsidR="00650DF9">
        <w:rPr>
          <w:rStyle w:val="Uwydatnienie"/>
          <w:rFonts w:ascii="Times New Roman" w:hAnsi="Times New Roman" w:cs="Times New Roman"/>
          <w:i w:val="0"/>
        </w:rPr>
        <w:t xml:space="preserve"> </w:t>
      </w:r>
      <w:r w:rsidR="005D5EC7">
        <w:rPr>
          <w:rStyle w:val="Uwydatnienie"/>
          <w:rFonts w:ascii="Times New Roman" w:hAnsi="Times New Roman" w:cs="Times New Roman"/>
          <w:i w:val="0"/>
        </w:rPr>
        <w:t xml:space="preserve">łańcuch </w:t>
      </w:r>
      <w:r w:rsidR="009A6980">
        <w:rPr>
          <w:rStyle w:val="Uwydatnienie"/>
          <w:rFonts w:ascii="Times New Roman" w:hAnsi="Times New Roman" w:cs="Times New Roman"/>
          <w:i w:val="0"/>
        </w:rPr>
        <w:t>liczący 19</w:t>
      </w:r>
      <w:r w:rsidR="00650DF9">
        <w:rPr>
          <w:rStyle w:val="Uwydatnienie"/>
          <w:rFonts w:ascii="Times New Roman" w:hAnsi="Times New Roman" w:cs="Times New Roman"/>
          <w:i w:val="0"/>
        </w:rPr>
        <w:t xml:space="preserve"> modułów</w:t>
      </w:r>
      <w:r w:rsidR="009A6980">
        <w:rPr>
          <w:rStyle w:val="Uwydatnienie"/>
          <w:rFonts w:ascii="Times New Roman" w:hAnsi="Times New Roman" w:cs="Times New Roman"/>
          <w:i w:val="0"/>
        </w:rPr>
        <w:t xml:space="preserve"> oraz drugi łańcuch liczący 18 modułów.</w:t>
      </w:r>
    </w:p>
    <w:p w:rsidR="00801D21" w:rsidRDefault="00801D21" w:rsidP="00801D21">
      <w:pPr>
        <w:jc w:val="both"/>
        <w:rPr>
          <w:rStyle w:val="Uwydatnienie"/>
          <w:rFonts w:ascii="Times New Roman" w:hAnsi="Times New Roman" w:cs="Times New Roman"/>
          <w:i w:val="0"/>
        </w:rPr>
      </w:pPr>
      <w:r>
        <w:rPr>
          <w:rStyle w:val="Uwydatnienie"/>
          <w:rFonts w:ascii="Times New Roman" w:hAnsi="Times New Roman" w:cs="Times New Roman"/>
          <w:i w:val="0"/>
        </w:rPr>
        <w:t>Schemat połączeń modułów</w:t>
      </w:r>
    </w:p>
    <w:p w:rsidR="00801D21" w:rsidRDefault="00650DF9" w:rsidP="00801D21">
      <w:pPr>
        <w:jc w:val="center"/>
        <w:rPr>
          <w:rStyle w:val="Uwydatnienie"/>
          <w:rFonts w:ascii="Times New Roman" w:hAnsi="Times New Roman" w:cs="Times New Roman"/>
          <w:i w:val="0"/>
        </w:rPr>
      </w:pPr>
      <w:r>
        <w:rPr>
          <w:rFonts w:ascii="Times New Roman" w:hAnsi="Times New Roman" w:cs="Times New Roman"/>
          <w:iCs/>
          <w:noProof/>
          <w:lang w:eastAsia="pl-PL"/>
        </w:rPr>
        <w:drawing>
          <wp:inline distT="0" distB="0" distL="0" distR="0">
            <wp:extent cx="3419475" cy="2462702"/>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19475" cy="2462702"/>
                    </a:xfrm>
                    <a:prstGeom prst="rect">
                      <a:avLst/>
                    </a:prstGeom>
                    <a:noFill/>
                    <a:ln>
                      <a:noFill/>
                    </a:ln>
                  </pic:spPr>
                </pic:pic>
              </a:graphicData>
            </a:graphic>
          </wp:inline>
        </w:drawing>
      </w:r>
    </w:p>
    <w:p w:rsidR="00174108" w:rsidRDefault="00174108" w:rsidP="00801D21">
      <w:pPr>
        <w:jc w:val="center"/>
        <w:rPr>
          <w:rStyle w:val="Uwydatnienie"/>
          <w:rFonts w:ascii="Times New Roman" w:hAnsi="Times New Roman" w:cs="Times New Roman"/>
          <w:i w:val="0"/>
        </w:rPr>
      </w:pPr>
    </w:p>
    <w:p w:rsidR="00174108" w:rsidRDefault="00174108" w:rsidP="00801D21">
      <w:pPr>
        <w:jc w:val="center"/>
        <w:rPr>
          <w:rStyle w:val="Uwydatnienie"/>
          <w:rFonts w:ascii="Times New Roman" w:hAnsi="Times New Roman" w:cs="Times New Roman"/>
          <w:i w:val="0"/>
        </w:rPr>
      </w:pPr>
    </w:p>
    <w:p w:rsidR="00801D21" w:rsidRDefault="00801D21" w:rsidP="00801D21">
      <w:pPr>
        <w:jc w:val="both"/>
        <w:rPr>
          <w:rStyle w:val="Uwydatnienie"/>
          <w:rFonts w:ascii="Times New Roman" w:hAnsi="Times New Roman" w:cs="Times New Roman"/>
          <w:b/>
          <w:i w:val="0"/>
        </w:rPr>
      </w:pPr>
      <w:r>
        <w:rPr>
          <w:rStyle w:val="Uwydatnienie"/>
          <w:rFonts w:ascii="Times New Roman" w:hAnsi="Times New Roman" w:cs="Times New Roman"/>
          <w:b/>
          <w:i w:val="0"/>
        </w:rPr>
        <w:lastRenderedPageBreak/>
        <w:t xml:space="preserve">1.7.2 </w:t>
      </w:r>
      <w:r w:rsidRPr="003413B3">
        <w:rPr>
          <w:rStyle w:val="Uwydatnienie"/>
          <w:rFonts w:ascii="Times New Roman" w:hAnsi="Times New Roman" w:cs="Times New Roman"/>
          <w:b/>
          <w:i w:val="0"/>
        </w:rPr>
        <w:t>Konstrukcja nośna pod moduły fotowoltaiczne</w:t>
      </w:r>
    </w:p>
    <w:p w:rsidR="006D0EAB" w:rsidRDefault="006D0EAB" w:rsidP="006D0EAB">
      <w:pPr>
        <w:jc w:val="both"/>
        <w:rPr>
          <w:rStyle w:val="Uwydatnienie"/>
          <w:rFonts w:ascii="Times New Roman" w:hAnsi="Times New Roman" w:cs="Times New Roman"/>
          <w:b/>
          <w:i w:val="0"/>
        </w:rPr>
      </w:pPr>
      <w:r>
        <w:rPr>
          <w:rStyle w:val="Uwydatnienie"/>
          <w:rFonts w:ascii="Times New Roman" w:hAnsi="Times New Roman" w:cs="Times New Roman"/>
          <w:b/>
          <w:i w:val="0"/>
        </w:rPr>
        <w:t>1.7.2.1 Typ konstrukcji (dach / wolnostojąca)</w:t>
      </w:r>
    </w:p>
    <w:p w:rsidR="006D0EAB" w:rsidRPr="00341DDA" w:rsidRDefault="006D0EAB" w:rsidP="006D0EAB">
      <w:pPr>
        <w:jc w:val="both"/>
        <w:rPr>
          <w:rStyle w:val="Uwydatnienie"/>
          <w:rFonts w:ascii="Times New Roman" w:hAnsi="Times New Roman" w:cs="Times New Roman"/>
          <w:i w:val="0"/>
        </w:rPr>
      </w:pPr>
      <w:r>
        <w:rPr>
          <w:rStyle w:val="Uwydatnienie"/>
          <w:rFonts w:ascii="Times New Roman" w:hAnsi="Times New Roman" w:cs="Times New Roman"/>
          <w:i w:val="0"/>
        </w:rPr>
        <w:t xml:space="preserve">Mikroelektrownia PV pod adresem: </w:t>
      </w:r>
      <w:r w:rsidR="005D5EC7">
        <w:rPr>
          <w:rStyle w:val="Uwydatnienie"/>
          <w:rFonts w:ascii="Times New Roman" w:hAnsi="Times New Roman" w:cs="Times New Roman"/>
          <w:i w:val="0"/>
        </w:rPr>
        <w:t>ul. Tańskiego 2, Mielec</w:t>
      </w:r>
      <w:r>
        <w:rPr>
          <w:rStyle w:val="Uwydatnienie"/>
          <w:rFonts w:ascii="Times New Roman" w:hAnsi="Times New Roman" w:cs="Times New Roman"/>
          <w:i w:val="0"/>
        </w:rPr>
        <w:t xml:space="preserve">,  projektowana </w:t>
      </w:r>
      <w:r w:rsidR="005D5EC7">
        <w:rPr>
          <w:rStyle w:val="Uwydatnienie"/>
          <w:rFonts w:ascii="Times New Roman" w:hAnsi="Times New Roman" w:cs="Times New Roman"/>
          <w:i w:val="0"/>
        </w:rPr>
        <w:t>jest na dachu płaskim, betonowym</w:t>
      </w:r>
      <w:r>
        <w:rPr>
          <w:rStyle w:val="Uwydatnienie"/>
          <w:rFonts w:ascii="Times New Roman" w:hAnsi="Times New Roman" w:cs="Times New Roman"/>
          <w:i w:val="0"/>
        </w:rPr>
        <w:t xml:space="preserve"> </w:t>
      </w:r>
      <w:r w:rsidR="00E00A6C">
        <w:rPr>
          <w:rStyle w:val="Uwydatnienie"/>
          <w:rFonts w:ascii="Times New Roman" w:hAnsi="Times New Roman" w:cs="Times New Roman"/>
          <w:i w:val="0"/>
        </w:rPr>
        <w:t>pokryt</w:t>
      </w:r>
      <w:r w:rsidR="005D5EC7">
        <w:rPr>
          <w:rStyle w:val="Uwydatnienie"/>
          <w:rFonts w:ascii="Times New Roman" w:hAnsi="Times New Roman" w:cs="Times New Roman"/>
          <w:i w:val="0"/>
        </w:rPr>
        <w:t>ym</w:t>
      </w:r>
      <w:r w:rsidR="00E00A6C">
        <w:rPr>
          <w:rStyle w:val="Uwydatnienie"/>
          <w:rFonts w:ascii="Times New Roman" w:hAnsi="Times New Roman" w:cs="Times New Roman"/>
          <w:i w:val="0"/>
        </w:rPr>
        <w:t xml:space="preserve"> </w:t>
      </w:r>
      <w:r w:rsidR="005D5EC7">
        <w:rPr>
          <w:rStyle w:val="Uwydatnienie"/>
          <w:rFonts w:ascii="Times New Roman" w:hAnsi="Times New Roman" w:cs="Times New Roman"/>
          <w:i w:val="0"/>
        </w:rPr>
        <w:t>papą</w:t>
      </w:r>
      <w:r w:rsidR="00650DF9">
        <w:rPr>
          <w:rStyle w:val="Uwydatnienie"/>
          <w:rFonts w:ascii="Times New Roman" w:hAnsi="Times New Roman" w:cs="Times New Roman"/>
          <w:i w:val="0"/>
        </w:rPr>
        <w:t>.</w:t>
      </w:r>
    </w:p>
    <w:p w:rsidR="006D0EAB" w:rsidRDefault="006D0EAB" w:rsidP="006D0EAB">
      <w:pPr>
        <w:jc w:val="both"/>
        <w:rPr>
          <w:rFonts w:ascii="Times New Roman" w:eastAsia="Times New Roman" w:hAnsi="Times New Roman" w:cs="Times New Roman"/>
          <w:b/>
          <w:color w:val="000000"/>
          <w:szCs w:val="20"/>
          <w:lang w:eastAsia="pl-PL"/>
        </w:rPr>
      </w:pPr>
      <w:r>
        <w:rPr>
          <w:rFonts w:ascii="Times New Roman" w:eastAsia="Times New Roman" w:hAnsi="Times New Roman" w:cs="Times New Roman"/>
          <w:b/>
          <w:color w:val="000000"/>
          <w:szCs w:val="20"/>
          <w:lang w:eastAsia="pl-PL"/>
        </w:rPr>
        <w:t xml:space="preserve">1.7.2.2 </w:t>
      </w:r>
      <w:r w:rsidRPr="00341DDA">
        <w:rPr>
          <w:rFonts w:ascii="Times New Roman" w:eastAsia="Times New Roman" w:hAnsi="Times New Roman" w:cs="Times New Roman"/>
          <w:b/>
          <w:color w:val="000000"/>
          <w:szCs w:val="20"/>
          <w:lang w:eastAsia="pl-PL"/>
        </w:rPr>
        <w:t>Sposób mocowania do połaci</w:t>
      </w:r>
      <w:r>
        <w:rPr>
          <w:rFonts w:ascii="Times New Roman" w:eastAsia="Times New Roman" w:hAnsi="Times New Roman" w:cs="Times New Roman"/>
          <w:b/>
          <w:color w:val="000000"/>
          <w:szCs w:val="20"/>
          <w:lang w:eastAsia="pl-PL"/>
        </w:rPr>
        <w:t xml:space="preserve"> </w:t>
      </w:r>
      <w:r w:rsidRPr="00341DDA">
        <w:rPr>
          <w:rFonts w:ascii="Times New Roman" w:eastAsia="Times New Roman" w:hAnsi="Times New Roman" w:cs="Times New Roman"/>
          <w:b/>
          <w:color w:val="000000"/>
          <w:szCs w:val="20"/>
          <w:lang w:eastAsia="pl-PL"/>
        </w:rPr>
        <w:t>dachowej</w:t>
      </w:r>
    </w:p>
    <w:p w:rsidR="006D0EAB" w:rsidRDefault="006D0EAB" w:rsidP="006D0EAB">
      <w:pPr>
        <w:jc w:val="both"/>
        <w:rPr>
          <w:rFonts w:ascii="Times New Roman" w:eastAsia="Times New Roman" w:hAnsi="Times New Roman" w:cs="Times New Roman"/>
          <w:color w:val="000000"/>
          <w:szCs w:val="20"/>
          <w:lang w:eastAsia="pl-PL"/>
        </w:rPr>
      </w:pPr>
      <w:r w:rsidRPr="00020492">
        <w:rPr>
          <w:rFonts w:ascii="Times New Roman" w:eastAsia="Times New Roman" w:hAnsi="Times New Roman" w:cs="Times New Roman"/>
          <w:color w:val="000000"/>
          <w:szCs w:val="20"/>
          <w:lang w:eastAsia="pl-PL"/>
        </w:rPr>
        <w:t>Konstrukcja wsporcza pod moduły pv</w:t>
      </w:r>
      <w:r>
        <w:rPr>
          <w:rFonts w:ascii="Times New Roman" w:eastAsia="Times New Roman" w:hAnsi="Times New Roman" w:cs="Times New Roman"/>
          <w:color w:val="000000"/>
          <w:szCs w:val="20"/>
          <w:lang w:eastAsia="pl-PL"/>
        </w:rPr>
        <w:t xml:space="preserve"> wykonana jest z </w:t>
      </w:r>
      <w:r w:rsidRPr="00020492">
        <w:rPr>
          <w:rFonts w:ascii="Times New Roman" w:eastAsia="Times New Roman" w:hAnsi="Times New Roman" w:cs="Times New Roman"/>
          <w:color w:val="000000"/>
          <w:szCs w:val="20"/>
          <w:lang w:eastAsia="pl-PL"/>
        </w:rPr>
        <w:t>alumini</w:t>
      </w:r>
      <w:r>
        <w:rPr>
          <w:rFonts w:ascii="Times New Roman" w:eastAsia="Times New Roman" w:hAnsi="Times New Roman" w:cs="Times New Roman"/>
          <w:color w:val="000000"/>
          <w:szCs w:val="20"/>
          <w:lang w:eastAsia="pl-PL"/>
        </w:rPr>
        <w:t>um</w:t>
      </w:r>
      <w:r w:rsidRPr="00020492">
        <w:rPr>
          <w:rFonts w:ascii="Times New Roman" w:eastAsia="Times New Roman" w:hAnsi="Times New Roman" w:cs="Times New Roman"/>
          <w:color w:val="000000"/>
          <w:szCs w:val="20"/>
          <w:lang w:eastAsia="pl-PL"/>
        </w:rPr>
        <w:t>, przystosowana do danego pokrycia dachowego oraz kąta nachylenia dachu. System montażowy zapewnia stabilność mocowania, odporność na obciążenia wiatrem i śniegiem.</w:t>
      </w:r>
    </w:p>
    <w:p w:rsidR="006D0EAB" w:rsidRPr="00341DDA" w:rsidRDefault="006D0EAB" w:rsidP="00335250">
      <w:pPr>
        <w:rPr>
          <w:rFonts w:ascii="Times New Roman" w:eastAsia="Times New Roman" w:hAnsi="Times New Roman" w:cs="Times New Roman"/>
          <w:b/>
          <w:color w:val="000000"/>
          <w:szCs w:val="20"/>
          <w:lang w:eastAsia="pl-PL"/>
        </w:rPr>
      </w:pPr>
      <w:r>
        <w:rPr>
          <w:rFonts w:ascii="Times New Roman" w:eastAsia="Times New Roman" w:hAnsi="Times New Roman" w:cs="Times New Roman"/>
          <w:b/>
          <w:color w:val="000000"/>
          <w:szCs w:val="20"/>
          <w:lang w:eastAsia="pl-PL"/>
        </w:rPr>
        <w:t xml:space="preserve">1.7.2.3 </w:t>
      </w:r>
      <w:r w:rsidRPr="00341DDA">
        <w:rPr>
          <w:rFonts w:ascii="Times New Roman" w:eastAsia="Times New Roman" w:hAnsi="Times New Roman" w:cs="Times New Roman"/>
          <w:b/>
          <w:color w:val="000000"/>
          <w:szCs w:val="20"/>
          <w:lang w:eastAsia="pl-PL"/>
        </w:rPr>
        <w:t>Rozmieszczenie konstrukcji</w:t>
      </w:r>
    </w:p>
    <w:p w:rsidR="006D0EAB" w:rsidRDefault="006D0EAB" w:rsidP="006D0EAB">
      <w:pPr>
        <w:autoSpaceDE w:val="0"/>
        <w:autoSpaceDN w:val="0"/>
        <w:adjustRightInd w:val="0"/>
        <w:jc w:val="both"/>
        <w:rPr>
          <w:rFonts w:ascii="Times New Roman" w:hAnsi="Times New Roman" w:cs="Times New Roman"/>
        </w:rPr>
      </w:pPr>
      <w:r>
        <w:rPr>
          <w:rFonts w:ascii="Times New Roman" w:hAnsi="Times New Roman" w:cs="Times New Roman"/>
        </w:rPr>
        <w:t xml:space="preserve">Dla dachu </w:t>
      </w:r>
      <w:r w:rsidR="005D5EC7">
        <w:rPr>
          <w:rFonts w:ascii="Times New Roman" w:hAnsi="Times New Roman" w:cs="Times New Roman"/>
        </w:rPr>
        <w:t xml:space="preserve">płaskiego, betonowego </w:t>
      </w:r>
      <w:r>
        <w:rPr>
          <w:rFonts w:ascii="Times New Roman" w:hAnsi="Times New Roman" w:cs="Times New Roman"/>
        </w:rPr>
        <w:t xml:space="preserve">pokrytego </w:t>
      </w:r>
      <w:r w:rsidR="005D5EC7">
        <w:rPr>
          <w:rFonts w:ascii="Times New Roman" w:hAnsi="Times New Roman" w:cs="Times New Roman"/>
        </w:rPr>
        <w:t>pap</w:t>
      </w:r>
      <w:r>
        <w:rPr>
          <w:rFonts w:ascii="Times New Roman" w:hAnsi="Times New Roman" w:cs="Times New Roman"/>
        </w:rPr>
        <w:t xml:space="preserve">ą dobrany został system montażowy, którego </w:t>
      </w:r>
      <w:r w:rsidR="005D5EC7">
        <w:rPr>
          <w:rFonts w:ascii="Times New Roman" w:hAnsi="Times New Roman" w:cs="Times New Roman"/>
        </w:rPr>
        <w:t>widok</w:t>
      </w:r>
      <w:r>
        <w:rPr>
          <w:rFonts w:ascii="Times New Roman" w:hAnsi="Times New Roman" w:cs="Times New Roman"/>
        </w:rPr>
        <w:t xml:space="preserve"> przedstawiono poniżej.</w:t>
      </w:r>
    </w:p>
    <w:p w:rsidR="00012BB3" w:rsidRDefault="005D5EC7" w:rsidP="005D5EC7">
      <w:pPr>
        <w:autoSpaceDE w:val="0"/>
        <w:autoSpaceDN w:val="0"/>
        <w:adjustRightInd w:val="0"/>
        <w:jc w:val="center"/>
        <w:rPr>
          <w:rFonts w:ascii="Times New Roman" w:hAnsi="Times New Roman" w:cs="Times New Roman"/>
        </w:rPr>
      </w:pPr>
      <w:r>
        <w:rPr>
          <w:noProof/>
          <w:lang w:eastAsia="pl-PL"/>
        </w:rPr>
        <w:drawing>
          <wp:inline distT="0" distB="0" distL="0" distR="0" wp14:anchorId="5CC88048" wp14:editId="12EE2E0A">
            <wp:extent cx="2858608" cy="1981200"/>
            <wp:effectExtent l="0" t="0" r="0" b="0"/>
            <wp:docPr id="3" name="Obraz 3" descr="http://sklep.rotero.com.pl/images/detailed/3/Konstrukcja_do_mocowania_na_dachu_p%C5%82askim_220-250Wp_-_www.sklep.rotero.com.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klep.rotero.com.pl/images/detailed/3/Konstrukcja_do_mocowania_na_dachu_p%C5%82askim_220-250Wp_-_www.sklep.rotero.com.pl.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65256" cy="1985808"/>
                    </a:xfrm>
                    <a:prstGeom prst="rect">
                      <a:avLst/>
                    </a:prstGeom>
                    <a:noFill/>
                    <a:ln>
                      <a:noFill/>
                    </a:ln>
                  </pic:spPr>
                </pic:pic>
              </a:graphicData>
            </a:graphic>
          </wp:inline>
        </w:drawing>
      </w:r>
    </w:p>
    <w:p w:rsidR="005D5EC7" w:rsidRDefault="005D5EC7" w:rsidP="005D5EC7">
      <w:pPr>
        <w:autoSpaceDE w:val="0"/>
        <w:autoSpaceDN w:val="0"/>
        <w:adjustRightInd w:val="0"/>
        <w:jc w:val="both"/>
        <w:rPr>
          <w:rFonts w:ascii="Times New Roman" w:hAnsi="Times New Roman" w:cs="Times New Roman"/>
        </w:rPr>
      </w:pPr>
      <w:r>
        <w:rPr>
          <w:rFonts w:ascii="Times New Roman" w:hAnsi="Times New Roman" w:cs="Times New Roman"/>
        </w:rPr>
        <w:t>Odstępy między rzędami obliczyć można w następujący sposób:</w:t>
      </w:r>
    </w:p>
    <w:p w:rsidR="005D5EC7" w:rsidRDefault="005D5EC7" w:rsidP="005D5EC7">
      <w:pPr>
        <w:autoSpaceDE w:val="0"/>
        <w:autoSpaceDN w:val="0"/>
        <w:adjustRightInd w:val="0"/>
        <w:jc w:val="both"/>
        <w:rPr>
          <w:rFonts w:ascii="Times New Roman" w:hAnsi="Times New Roman" w:cs="Times New Roman"/>
        </w:rPr>
      </w:pPr>
      <w:r w:rsidRPr="00AB6AC2">
        <w:rPr>
          <w:rFonts w:ascii="Times New Roman" w:hAnsi="Times New Roman" w:cs="Times New Roman"/>
          <w:noProof/>
          <w:lang w:eastAsia="pl-PL"/>
        </w:rPr>
        <w:drawing>
          <wp:inline distT="0" distB="0" distL="0" distR="0" wp14:anchorId="59C3B240" wp14:editId="439A14B8">
            <wp:extent cx="5760720" cy="1967165"/>
            <wp:effectExtent l="0" t="0" r="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1967165"/>
                    </a:xfrm>
                    <a:prstGeom prst="rect">
                      <a:avLst/>
                    </a:prstGeom>
                    <a:noFill/>
                    <a:ln>
                      <a:noFill/>
                    </a:ln>
                  </pic:spPr>
                </pic:pic>
              </a:graphicData>
            </a:graphic>
          </wp:inline>
        </w:drawing>
      </w:r>
    </w:p>
    <w:p w:rsidR="005D5EC7" w:rsidRPr="00AB6AC2" w:rsidRDefault="005D5EC7" w:rsidP="005D5EC7">
      <w:pPr>
        <w:jc w:val="both"/>
        <w:rPr>
          <w:rFonts w:ascii="Times New Roman" w:hAnsi="Times New Roman" w:cs="Times New Roman"/>
        </w:rPr>
      </w:pPr>
      <w:r w:rsidRPr="00AB6AC2">
        <w:rPr>
          <w:rFonts w:ascii="Times New Roman" w:hAnsi="Times New Roman" w:cs="Times New Roman"/>
        </w:rPr>
        <w:t>Dane do obliczeń:</w:t>
      </w:r>
    </w:p>
    <w:p w:rsidR="005D5EC7" w:rsidRPr="00AB6AC2" w:rsidRDefault="005D5EC7" w:rsidP="005D5EC7">
      <w:pPr>
        <w:jc w:val="both"/>
        <w:rPr>
          <w:rFonts w:ascii="Times New Roman" w:hAnsi="Times New Roman" w:cs="Times New Roman"/>
        </w:rPr>
      </w:pPr>
      <w:r w:rsidRPr="00AB6AC2">
        <w:rPr>
          <w:rFonts w:ascii="Times New Roman" w:hAnsi="Times New Roman" w:cs="Times New Roman"/>
        </w:rPr>
        <w:t xml:space="preserve">h = </w:t>
      </w:r>
      <w:r>
        <w:rPr>
          <w:rFonts w:ascii="Times New Roman" w:hAnsi="Times New Roman" w:cs="Times New Roman"/>
        </w:rPr>
        <w:t>0,992</w:t>
      </w:r>
      <w:r w:rsidRPr="00AB6AC2">
        <w:rPr>
          <w:rFonts w:ascii="Times New Roman" w:hAnsi="Times New Roman" w:cs="Times New Roman"/>
        </w:rPr>
        <w:t xml:space="preserve"> m</w:t>
      </w:r>
    </w:p>
    <w:p w:rsidR="005D5EC7" w:rsidRPr="00CC7FB2" w:rsidRDefault="005D5EC7" w:rsidP="005D5EC7">
      <w:pPr>
        <w:jc w:val="both"/>
        <w:rPr>
          <w:rFonts w:ascii="Times New Roman" w:hAnsi="Times New Roman" w:cs="Times New Roman"/>
          <w:b/>
          <w:vertAlign w:val="superscript"/>
        </w:rPr>
      </w:pPr>
      <w:r w:rsidRPr="00CC7FB2">
        <w:rPr>
          <w:rFonts w:ascii="Times New Roman" w:hAnsi="Times New Roman" w:cs="Times New Roman"/>
          <w:b/>
        </w:rPr>
        <w:t xml:space="preserve">α = </w:t>
      </w:r>
      <w:r>
        <w:rPr>
          <w:rFonts w:ascii="Times New Roman" w:hAnsi="Times New Roman" w:cs="Times New Roman"/>
          <w:b/>
        </w:rPr>
        <w:t>25</w:t>
      </w:r>
      <w:r w:rsidRPr="00CC7FB2">
        <w:rPr>
          <w:rFonts w:ascii="Times New Roman" w:hAnsi="Times New Roman" w:cs="Times New Roman"/>
          <w:b/>
          <w:vertAlign w:val="superscript"/>
        </w:rPr>
        <w:t>0</w:t>
      </w:r>
    </w:p>
    <w:p w:rsidR="005D5EC7" w:rsidRPr="00C74C4B" w:rsidRDefault="005D5EC7" w:rsidP="005D5EC7">
      <w:pPr>
        <w:jc w:val="both"/>
        <w:rPr>
          <w:rFonts w:ascii="Times New Roman" w:hAnsi="Times New Roman" w:cs="Times New Roman"/>
        </w:rPr>
      </w:pPr>
      <w:r w:rsidRPr="00AB6AC2">
        <w:rPr>
          <w:rFonts w:ascii="Times New Roman" w:hAnsi="Times New Roman" w:cs="Times New Roman"/>
        </w:rPr>
        <w:t>β = 15</w:t>
      </w:r>
      <w:r>
        <w:rPr>
          <w:rFonts w:ascii="Times New Roman" w:hAnsi="Times New Roman" w:cs="Times New Roman"/>
          <w:vertAlign w:val="superscript"/>
        </w:rPr>
        <w:t>0</w:t>
      </w:r>
      <w:r>
        <w:rPr>
          <w:rFonts w:ascii="Times New Roman" w:hAnsi="Times New Roman" w:cs="Times New Roman"/>
        </w:rPr>
        <w:t xml:space="preserve"> – minimalny kąt padania promieni słonecznych, przypadający na najkrótszy dzień w roku</w:t>
      </w:r>
    </w:p>
    <w:p w:rsidR="005D5EC7" w:rsidRPr="00AB6AC2" w:rsidRDefault="009C2554" w:rsidP="005D5EC7">
      <w:pPr>
        <w:jc w:val="both"/>
        <w:rPr>
          <w:rFonts w:ascii="Times New Roman" w:hAnsi="Times New Roman" w:cs="Times New Roman"/>
        </w:rPr>
      </w:pPr>
      <m:oMathPara>
        <m:oMath>
          <m:f>
            <m:fPr>
              <m:ctrlPr>
                <w:rPr>
                  <w:rFonts w:ascii="Cambria Math" w:hAnsi="Cambria Math" w:cs="Times New Roman"/>
                  <w:i/>
                </w:rPr>
              </m:ctrlPr>
            </m:fPr>
            <m:num>
              <m:r>
                <w:rPr>
                  <w:rFonts w:ascii="Cambria Math" w:hAnsi="Cambria Math" w:cs="Times New Roman"/>
                </w:rPr>
                <m:t>z</m:t>
              </m:r>
            </m:num>
            <m:den>
              <m:r>
                <w:rPr>
                  <w:rFonts w:ascii="Cambria Math" w:hAnsi="Cambria Math" w:cs="Times New Roman"/>
                </w:rPr>
                <m:t>h</m:t>
              </m:r>
            </m:den>
          </m:f>
          <m:r>
            <w:rPr>
              <w:rFonts w:ascii="Cambria Math" w:hAnsi="Cambria Math" w:cs="Times New Roman"/>
            </w:rPr>
            <m:t>=</m:t>
          </m:r>
          <m:f>
            <m:fPr>
              <m:ctrlPr>
                <w:rPr>
                  <w:rFonts w:ascii="Cambria Math" w:hAnsi="Cambria Math" w:cs="Times New Roman"/>
                  <w:i/>
                </w:rPr>
              </m:ctrlPr>
            </m:fPr>
            <m:num>
              <m:func>
                <m:funcPr>
                  <m:ctrlPr>
                    <w:rPr>
                      <w:rFonts w:ascii="Cambria Math" w:hAnsi="Cambria Math" w:cs="Times New Roman"/>
                      <w:i/>
                    </w:rPr>
                  </m:ctrlPr>
                </m:funcPr>
                <m:fName>
                  <m:r>
                    <m:rPr>
                      <m:sty m:val="p"/>
                    </m:rPr>
                    <w:rPr>
                      <w:rFonts w:ascii="Cambria Math" w:hAnsi="Cambria Math" w:cs="Times New Roman"/>
                    </w:rPr>
                    <m:t>sin</m:t>
                  </m:r>
                </m:fName>
                <m:e>
                  <m:d>
                    <m:dPr>
                      <m:begChr m:val="["/>
                      <m:endChr m:val="]"/>
                      <m:ctrlPr>
                        <w:rPr>
                          <w:rFonts w:ascii="Cambria Math" w:hAnsi="Cambria Math" w:cs="Times New Roman"/>
                          <w:i/>
                        </w:rPr>
                      </m:ctrlPr>
                    </m:dPr>
                    <m:e>
                      <m:r>
                        <w:rPr>
                          <w:rFonts w:ascii="Cambria Math" w:hAnsi="Cambria Math" w:cs="Times New Roman"/>
                        </w:rPr>
                        <m:t>180°-</m:t>
                      </m:r>
                      <m:d>
                        <m:dPr>
                          <m:ctrlPr>
                            <w:rPr>
                              <w:rFonts w:ascii="Cambria Math" w:hAnsi="Cambria Math" w:cs="Times New Roman"/>
                              <w:i/>
                            </w:rPr>
                          </m:ctrlPr>
                        </m:dPr>
                        <m:e>
                          <m:r>
                            <w:rPr>
                              <w:rFonts w:ascii="Cambria Math" w:hAnsi="Cambria Math" w:cs="Times New Roman"/>
                            </w:rPr>
                            <m:t>α+β</m:t>
                          </m:r>
                        </m:e>
                      </m:d>
                    </m:e>
                  </m:d>
                </m:e>
              </m:func>
            </m:num>
            <m:den>
              <m:func>
                <m:funcPr>
                  <m:ctrlPr>
                    <w:rPr>
                      <w:rFonts w:ascii="Cambria Math" w:hAnsi="Cambria Math" w:cs="Times New Roman"/>
                      <w:i/>
                    </w:rPr>
                  </m:ctrlPr>
                </m:funcPr>
                <m:fName>
                  <m:r>
                    <m:rPr>
                      <m:sty m:val="p"/>
                    </m:rPr>
                    <w:rPr>
                      <w:rFonts w:ascii="Cambria Math" w:hAnsi="Cambria Math" w:cs="Times New Roman"/>
                    </w:rPr>
                    <m:t>sin</m:t>
                  </m:r>
                </m:fName>
                <m:e>
                  <m:r>
                    <w:rPr>
                      <w:rFonts w:ascii="Cambria Math" w:hAnsi="Cambria Math" w:cs="Times New Roman"/>
                    </w:rPr>
                    <m:t>β</m:t>
                  </m:r>
                </m:e>
              </m:func>
            </m:den>
          </m:f>
        </m:oMath>
      </m:oMathPara>
    </w:p>
    <w:p w:rsidR="005D5EC7" w:rsidRPr="00AB6AC2" w:rsidRDefault="005D5EC7" w:rsidP="005D5EC7">
      <w:pPr>
        <w:jc w:val="both"/>
        <w:rPr>
          <w:rFonts w:ascii="Times New Roman" w:hAnsi="Times New Roman" w:cs="Times New Roman"/>
        </w:rPr>
      </w:pPr>
      <m:oMathPara>
        <m:oMath>
          <m:r>
            <w:rPr>
              <w:rFonts w:ascii="Cambria Math" w:hAnsi="Cambria Math" w:cs="Times New Roman"/>
            </w:rPr>
            <m:t>z=</m:t>
          </m:r>
          <m:f>
            <m:fPr>
              <m:ctrlPr>
                <w:rPr>
                  <w:rFonts w:ascii="Cambria Math" w:hAnsi="Cambria Math" w:cs="Times New Roman"/>
                  <w:i/>
                </w:rPr>
              </m:ctrlPr>
            </m:fPr>
            <m:num>
              <m:r>
                <w:rPr>
                  <w:rFonts w:ascii="Cambria Math" w:hAnsi="Cambria Math" w:cs="Times New Roman"/>
                </w:rPr>
                <m:t>h∙</m:t>
              </m:r>
              <m:func>
                <m:funcPr>
                  <m:ctrlPr>
                    <w:rPr>
                      <w:rFonts w:ascii="Cambria Math" w:hAnsi="Cambria Math" w:cs="Times New Roman"/>
                      <w:i/>
                    </w:rPr>
                  </m:ctrlPr>
                </m:funcPr>
                <m:fName>
                  <m:r>
                    <m:rPr>
                      <m:sty m:val="p"/>
                    </m:rPr>
                    <w:rPr>
                      <w:rFonts w:ascii="Cambria Math" w:hAnsi="Cambria Math" w:cs="Times New Roman"/>
                    </w:rPr>
                    <m:t>sin</m:t>
                  </m:r>
                </m:fName>
                <m:e>
                  <m:r>
                    <w:rPr>
                      <w:rFonts w:ascii="Cambria Math" w:hAnsi="Cambria Math" w:cs="Times New Roman"/>
                    </w:rPr>
                    <m:t>(180°-α-β)</m:t>
                  </m:r>
                </m:e>
              </m:func>
            </m:num>
            <m:den>
              <m:func>
                <m:funcPr>
                  <m:ctrlPr>
                    <w:rPr>
                      <w:rFonts w:ascii="Cambria Math" w:hAnsi="Cambria Math" w:cs="Times New Roman"/>
                      <w:i/>
                    </w:rPr>
                  </m:ctrlPr>
                </m:funcPr>
                <m:fName>
                  <m:r>
                    <m:rPr>
                      <m:sty m:val="p"/>
                    </m:rPr>
                    <w:rPr>
                      <w:rFonts w:ascii="Cambria Math" w:hAnsi="Cambria Math" w:cs="Times New Roman"/>
                    </w:rPr>
                    <m:t>sin</m:t>
                  </m:r>
                </m:fName>
                <m:e>
                  <m:r>
                    <w:rPr>
                      <w:rFonts w:ascii="Cambria Math" w:hAnsi="Cambria Math" w:cs="Times New Roman"/>
                    </w:rPr>
                    <m:t>β</m:t>
                  </m:r>
                </m:e>
              </m:func>
            </m:den>
          </m:f>
        </m:oMath>
      </m:oMathPara>
    </w:p>
    <w:p w:rsidR="005D5EC7" w:rsidRPr="00AB6AC2" w:rsidRDefault="005D5EC7" w:rsidP="005D5EC7">
      <w:pPr>
        <w:jc w:val="both"/>
        <w:rPr>
          <w:rFonts w:ascii="Times New Roman" w:hAnsi="Times New Roman" w:cs="Times New Roman"/>
        </w:rPr>
      </w:pPr>
      <m:oMathPara>
        <m:oMath>
          <m:r>
            <w:rPr>
              <w:rFonts w:ascii="Cambria Math" w:hAnsi="Cambria Math" w:cs="Times New Roman"/>
            </w:rPr>
            <m:t>z=</m:t>
          </m:r>
          <m:f>
            <m:fPr>
              <m:ctrlPr>
                <w:rPr>
                  <w:rFonts w:ascii="Cambria Math" w:hAnsi="Cambria Math" w:cs="Times New Roman"/>
                  <w:i/>
                </w:rPr>
              </m:ctrlPr>
            </m:fPr>
            <m:num>
              <m:r>
                <w:rPr>
                  <w:rFonts w:ascii="Cambria Math" w:hAnsi="Cambria Math" w:cs="Times New Roman"/>
                </w:rPr>
                <m:t>0,992m∙</m:t>
              </m:r>
              <m:func>
                <m:funcPr>
                  <m:ctrlPr>
                    <w:rPr>
                      <w:rFonts w:ascii="Cambria Math" w:hAnsi="Cambria Math" w:cs="Times New Roman"/>
                      <w:i/>
                    </w:rPr>
                  </m:ctrlPr>
                </m:funcPr>
                <m:fName>
                  <m:r>
                    <m:rPr>
                      <m:sty m:val="p"/>
                    </m:rPr>
                    <w:rPr>
                      <w:rFonts w:ascii="Cambria Math" w:hAnsi="Cambria Math" w:cs="Times New Roman"/>
                    </w:rPr>
                    <m:t>sin</m:t>
                  </m:r>
                </m:fName>
                <m:e>
                  <m:d>
                    <m:dPr>
                      <m:ctrlPr>
                        <w:rPr>
                          <w:rFonts w:ascii="Cambria Math" w:hAnsi="Cambria Math" w:cs="Times New Roman"/>
                          <w:i/>
                        </w:rPr>
                      </m:ctrlPr>
                    </m:dPr>
                    <m:e>
                      <m:r>
                        <w:rPr>
                          <w:rFonts w:ascii="Cambria Math" w:hAnsi="Cambria Math" w:cs="Times New Roman"/>
                        </w:rPr>
                        <m:t>180°-25°-15°</m:t>
                      </m:r>
                    </m:e>
                  </m:d>
                </m:e>
              </m:func>
            </m:num>
            <m:den>
              <m:func>
                <m:funcPr>
                  <m:ctrlPr>
                    <w:rPr>
                      <w:rFonts w:ascii="Cambria Math" w:hAnsi="Cambria Math" w:cs="Times New Roman"/>
                      <w:i/>
                    </w:rPr>
                  </m:ctrlPr>
                </m:funcPr>
                <m:fName>
                  <m:r>
                    <m:rPr>
                      <m:sty m:val="p"/>
                    </m:rPr>
                    <w:rPr>
                      <w:rFonts w:ascii="Cambria Math" w:hAnsi="Cambria Math" w:cs="Times New Roman"/>
                    </w:rPr>
                    <m:t>sin</m:t>
                  </m:r>
                </m:fName>
                <m:e>
                  <m:r>
                    <w:rPr>
                      <w:rFonts w:ascii="Cambria Math" w:hAnsi="Cambria Math" w:cs="Times New Roman"/>
                    </w:rPr>
                    <m:t>15°</m:t>
                  </m:r>
                </m:e>
              </m:func>
            </m:den>
          </m:f>
        </m:oMath>
      </m:oMathPara>
    </w:p>
    <w:p w:rsidR="005D5EC7" w:rsidRPr="00AB6AC2" w:rsidRDefault="005D5EC7" w:rsidP="005D5EC7">
      <w:pPr>
        <w:jc w:val="both"/>
        <w:rPr>
          <w:rFonts w:ascii="Times New Roman" w:hAnsi="Times New Roman" w:cs="Times New Roman"/>
        </w:rPr>
      </w:pPr>
      <m:oMathPara>
        <m:oMath>
          <m:r>
            <w:rPr>
              <w:rFonts w:ascii="Cambria Math" w:hAnsi="Cambria Math" w:cs="Times New Roman"/>
            </w:rPr>
            <m:t>z=</m:t>
          </m:r>
          <m:f>
            <m:fPr>
              <m:ctrlPr>
                <w:rPr>
                  <w:rFonts w:ascii="Cambria Math" w:hAnsi="Cambria Math" w:cs="Times New Roman"/>
                  <w:i/>
                </w:rPr>
              </m:ctrlPr>
            </m:fPr>
            <m:num>
              <m:r>
                <w:rPr>
                  <w:rFonts w:ascii="Cambria Math" w:hAnsi="Cambria Math" w:cs="Times New Roman"/>
                </w:rPr>
                <m:t>0,992m∙</m:t>
              </m:r>
              <m:func>
                <m:funcPr>
                  <m:ctrlPr>
                    <w:rPr>
                      <w:rFonts w:ascii="Cambria Math" w:hAnsi="Cambria Math" w:cs="Times New Roman"/>
                      <w:i/>
                    </w:rPr>
                  </m:ctrlPr>
                </m:funcPr>
                <m:fName>
                  <m:r>
                    <m:rPr>
                      <m:sty m:val="p"/>
                    </m:rPr>
                    <w:rPr>
                      <w:rFonts w:ascii="Cambria Math" w:hAnsi="Cambria Math" w:cs="Times New Roman"/>
                    </w:rPr>
                    <m:t>sin</m:t>
                  </m:r>
                </m:fName>
                <m:e>
                  <m:r>
                    <w:rPr>
                      <w:rFonts w:ascii="Cambria Math" w:hAnsi="Cambria Math" w:cs="Times New Roman"/>
                    </w:rPr>
                    <m:t>140°</m:t>
                  </m:r>
                </m:e>
              </m:func>
            </m:num>
            <m:den>
              <m:func>
                <m:funcPr>
                  <m:ctrlPr>
                    <w:rPr>
                      <w:rFonts w:ascii="Cambria Math" w:hAnsi="Cambria Math" w:cs="Times New Roman"/>
                      <w:i/>
                    </w:rPr>
                  </m:ctrlPr>
                </m:funcPr>
                <m:fName>
                  <m:r>
                    <m:rPr>
                      <m:sty m:val="p"/>
                    </m:rPr>
                    <w:rPr>
                      <w:rFonts w:ascii="Cambria Math" w:hAnsi="Cambria Math" w:cs="Times New Roman"/>
                    </w:rPr>
                    <m:t>sin</m:t>
                  </m:r>
                </m:fName>
                <m:e>
                  <m:r>
                    <w:rPr>
                      <w:rFonts w:ascii="Cambria Math" w:hAnsi="Cambria Math" w:cs="Times New Roman"/>
                    </w:rPr>
                    <m:t>15°</m:t>
                  </m:r>
                </m:e>
              </m:func>
            </m:den>
          </m:f>
        </m:oMath>
      </m:oMathPara>
    </w:p>
    <w:p w:rsidR="005D5EC7" w:rsidRPr="00AB6AC2" w:rsidRDefault="005D5EC7" w:rsidP="005D5EC7">
      <w:pPr>
        <w:jc w:val="both"/>
        <w:rPr>
          <w:rFonts w:ascii="Times New Roman" w:hAnsi="Times New Roman" w:cs="Times New Roman"/>
        </w:rPr>
      </w:pPr>
      <m:oMathPara>
        <m:oMath>
          <m:r>
            <w:rPr>
              <w:rFonts w:ascii="Cambria Math" w:hAnsi="Cambria Math" w:cs="Times New Roman"/>
            </w:rPr>
            <m:t>z=</m:t>
          </m:r>
          <m:f>
            <m:fPr>
              <m:ctrlPr>
                <w:rPr>
                  <w:rFonts w:ascii="Cambria Math" w:hAnsi="Cambria Math" w:cs="Times New Roman"/>
                  <w:i/>
                </w:rPr>
              </m:ctrlPr>
            </m:fPr>
            <m:num>
              <m:r>
                <w:rPr>
                  <w:rFonts w:ascii="Cambria Math" w:hAnsi="Cambria Math" w:cs="Times New Roman"/>
                </w:rPr>
                <m:t>0,992m∙0,64</m:t>
              </m:r>
            </m:num>
            <m:den>
              <m:r>
                <w:rPr>
                  <w:rFonts w:ascii="Cambria Math" w:hAnsi="Cambria Math" w:cs="Times New Roman"/>
                </w:rPr>
                <m:t>0,2588</m:t>
              </m:r>
            </m:den>
          </m:f>
        </m:oMath>
      </m:oMathPara>
    </w:p>
    <w:p w:rsidR="005D5EC7" w:rsidRPr="007E2B44" w:rsidRDefault="005D5EC7" w:rsidP="005D5EC7">
      <w:pPr>
        <w:jc w:val="both"/>
        <w:rPr>
          <w:rFonts w:ascii="Times New Roman" w:eastAsiaTheme="minorEastAsia" w:hAnsi="Times New Roman" w:cs="Times New Roman"/>
        </w:rPr>
      </w:pPr>
      <m:oMathPara>
        <m:oMath>
          <m:r>
            <w:rPr>
              <w:rFonts w:ascii="Cambria Math" w:hAnsi="Cambria Math" w:cs="Times New Roman"/>
            </w:rPr>
            <m:t>z=2,45 m</m:t>
          </m:r>
        </m:oMath>
      </m:oMathPara>
    </w:p>
    <w:p w:rsidR="003D2C0E" w:rsidRPr="007B58DC" w:rsidRDefault="00012BB3" w:rsidP="007B58DC">
      <w:pPr>
        <w:autoSpaceDE w:val="0"/>
        <w:autoSpaceDN w:val="0"/>
        <w:adjustRightInd w:val="0"/>
        <w:rPr>
          <w:rFonts w:ascii="Times New Roman" w:hAnsi="Times New Roman" w:cs="Times New Roman"/>
        </w:rPr>
      </w:pPr>
      <w:r>
        <w:rPr>
          <w:rFonts w:ascii="Times New Roman" w:hAnsi="Times New Roman" w:cs="Times New Roman"/>
        </w:rPr>
        <w:t xml:space="preserve">  </w:t>
      </w:r>
      <w:r w:rsidR="0067261B">
        <w:rPr>
          <w:rFonts w:ascii="Times New Roman" w:hAnsi="Times New Roman" w:cs="Times New Roman"/>
          <w:b/>
        </w:rPr>
        <w:t xml:space="preserve">1.7.3 </w:t>
      </w:r>
      <w:r w:rsidR="00341DDA" w:rsidRPr="00341DDA">
        <w:rPr>
          <w:rFonts w:ascii="Times New Roman" w:hAnsi="Times New Roman" w:cs="Times New Roman"/>
          <w:b/>
        </w:rPr>
        <w:t>Falownik</w:t>
      </w:r>
    </w:p>
    <w:p w:rsidR="003D2C0E" w:rsidRPr="00341DDA"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1.7.3.1 </w:t>
      </w:r>
      <w:r w:rsidR="00341DDA" w:rsidRPr="00341DDA">
        <w:rPr>
          <w:rFonts w:ascii="Times New Roman" w:hAnsi="Times New Roman" w:cs="Times New Roman"/>
          <w:b/>
        </w:rPr>
        <w:t>Dobór ze względu na moc, napięcie znamionowe, ilość faz</w:t>
      </w:r>
    </w:p>
    <w:p w:rsidR="001C76C7" w:rsidRDefault="001C76C7" w:rsidP="00E87F20">
      <w:pPr>
        <w:autoSpaceDE w:val="0"/>
        <w:autoSpaceDN w:val="0"/>
        <w:adjustRightInd w:val="0"/>
        <w:jc w:val="both"/>
        <w:rPr>
          <w:rFonts w:ascii="Times New Roman" w:hAnsi="Times New Roman" w:cs="Times New Roman"/>
        </w:rPr>
      </w:pPr>
      <w:r>
        <w:rPr>
          <w:rFonts w:ascii="Times New Roman" w:hAnsi="Times New Roman" w:cs="Times New Roman"/>
        </w:rPr>
        <w:t>F</w:t>
      </w:r>
      <w:r w:rsidR="00341DDA">
        <w:rPr>
          <w:rFonts w:ascii="Times New Roman" w:hAnsi="Times New Roman" w:cs="Times New Roman"/>
        </w:rPr>
        <w:t>alowniki</w:t>
      </w:r>
      <w:r>
        <w:rPr>
          <w:rFonts w:ascii="Times New Roman" w:hAnsi="Times New Roman" w:cs="Times New Roman"/>
        </w:rPr>
        <w:t xml:space="preserve"> dedykowane dla przedmiotowej inwestycji</w:t>
      </w:r>
      <w:r w:rsidR="00341DDA">
        <w:rPr>
          <w:rFonts w:ascii="Times New Roman" w:hAnsi="Times New Roman" w:cs="Times New Roman"/>
        </w:rPr>
        <w:t xml:space="preserve"> to beztransformatorowe urządzenia, zapewniające trójfazowe zasilanie</w:t>
      </w:r>
      <w:r w:rsidR="00692D2C">
        <w:rPr>
          <w:rFonts w:ascii="Times New Roman" w:hAnsi="Times New Roman" w:cs="Times New Roman"/>
        </w:rPr>
        <w:t xml:space="preserve">. </w:t>
      </w:r>
      <w:r>
        <w:rPr>
          <w:rFonts w:ascii="Times New Roman" w:hAnsi="Times New Roman" w:cs="Times New Roman"/>
        </w:rPr>
        <w:t xml:space="preserve">Urządzenie musi być odpowiednie dla </w:t>
      </w:r>
      <w:r w:rsidR="00692D2C">
        <w:rPr>
          <w:rFonts w:ascii="Times New Roman" w:hAnsi="Times New Roman" w:cs="Times New Roman"/>
        </w:rPr>
        <w:t>dachów o nieregula</w:t>
      </w:r>
      <w:r>
        <w:rPr>
          <w:rFonts w:ascii="Times New Roman" w:hAnsi="Times New Roman" w:cs="Times New Roman"/>
        </w:rPr>
        <w:t>rnym kształcie lub zorientowanych</w:t>
      </w:r>
      <w:r w:rsidR="00692D2C">
        <w:rPr>
          <w:rFonts w:ascii="Times New Roman" w:hAnsi="Times New Roman" w:cs="Times New Roman"/>
        </w:rPr>
        <w:t xml:space="preserve"> na różne strony świata. </w:t>
      </w:r>
      <w:r>
        <w:rPr>
          <w:rFonts w:ascii="Times New Roman" w:hAnsi="Times New Roman" w:cs="Times New Roman"/>
        </w:rPr>
        <w:t>Ponadto, inwertery powinny być</w:t>
      </w:r>
      <w:r w:rsidR="00692D2C">
        <w:rPr>
          <w:rFonts w:ascii="Times New Roman" w:hAnsi="Times New Roman" w:cs="Times New Roman"/>
        </w:rPr>
        <w:t xml:space="preserve"> wyposaż</w:t>
      </w:r>
      <w:r>
        <w:rPr>
          <w:rFonts w:ascii="Times New Roman" w:hAnsi="Times New Roman" w:cs="Times New Roman"/>
        </w:rPr>
        <w:t>one</w:t>
      </w:r>
      <w:r w:rsidR="00692D2C">
        <w:rPr>
          <w:rFonts w:ascii="Times New Roman" w:hAnsi="Times New Roman" w:cs="Times New Roman"/>
        </w:rPr>
        <w:t xml:space="preserve"> w dostęp do internetu przez WiFi lub Ethernet i łatwość integr</w:t>
      </w:r>
      <w:r>
        <w:rPr>
          <w:rFonts w:ascii="Times New Roman" w:hAnsi="Times New Roman" w:cs="Times New Roman"/>
        </w:rPr>
        <w:t xml:space="preserve">acji z komponentami innych firm. </w:t>
      </w:r>
    </w:p>
    <w:p w:rsidR="00692D2C" w:rsidRDefault="00692D2C" w:rsidP="00E87F20">
      <w:pPr>
        <w:autoSpaceDE w:val="0"/>
        <w:autoSpaceDN w:val="0"/>
        <w:adjustRightInd w:val="0"/>
        <w:jc w:val="both"/>
        <w:rPr>
          <w:rFonts w:ascii="Times New Roman" w:hAnsi="Times New Roman" w:cs="Times New Roman"/>
        </w:rPr>
      </w:pPr>
      <w:r>
        <w:rPr>
          <w:rFonts w:ascii="Times New Roman" w:hAnsi="Times New Roman" w:cs="Times New Roman"/>
        </w:rPr>
        <w:t xml:space="preserve">Projektując system fotowoltaiczny kierujemy się w pierwszej kolejności zapotrzebowaniem danego obiektu na energię. W ten sposób dobieramy moc, jaką należy zainstalować w modułach fotowoltaicznych. Następnie dokonujemy doboru przetwornicy, jej rodzaju, mocy, liczbę faz. Inwertery </w:t>
      </w:r>
      <w:r w:rsidR="001C76C7">
        <w:rPr>
          <w:rFonts w:ascii="Times New Roman" w:hAnsi="Times New Roman" w:cs="Times New Roman"/>
        </w:rPr>
        <w:t>powinny spełniać warunki co do możliwości pracy</w:t>
      </w:r>
      <w:r>
        <w:rPr>
          <w:rFonts w:ascii="Times New Roman" w:hAnsi="Times New Roman" w:cs="Times New Roman"/>
        </w:rPr>
        <w:t xml:space="preserve"> w zakresie obciążenia na poziomie </w:t>
      </w:r>
      <w:r w:rsidR="00DF13D3">
        <w:rPr>
          <w:rFonts w:ascii="Times New Roman" w:hAnsi="Times New Roman" w:cs="Times New Roman"/>
        </w:rPr>
        <w:t>8</w:t>
      </w:r>
      <w:r w:rsidR="00BF5FEA">
        <w:rPr>
          <w:rFonts w:ascii="Times New Roman" w:hAnsi="Times New Roman" w:cs="Times New Roman"/>
        </w:rPr>
        <w:t>0</w:t>
      </w:r>
      <w:r>
        <w:rPr>
          <w:rFonts w:ascii="Times New Roman" w:hAnsi="Times New Roman" w:cs="Times New Roman"/>
        </w:rPr>
        <w:t xml:space="preserve">-125%. </w:t>
      </w:r>
    </w:p>
    <w:p w:rsidR="0093190A" w:rsidRDefault="0093190A" w:rsidP="0093190A">
      <w:pPr>
        <w:autoSpaceDE w:val="0"/>
        <w:autoSpaceDN w:val="0"/>
        <w:adjustRightInd w:val="0"/>
        <w:jc w:val="both"/>
        <w:rPr>
          <w:rFonts w:ascii="Times New Roman" w:hAnsi="Times New Roman" w:cs="Times New Roman"/>
        </w:rPr>
      </w:pPr>
      <w:r>
        <w:rPr>
          <w:rFonts w:ascii="Times New Roman" w:hAnsi="Times New Roman" w:cs="Times New Roman"/>
        </w:rPr>
        <w:t xml:space="preserve">Falownik </w:t>
      </w:r>
      <w:r w:rsidR="001C76C7">
        <w:rPr>
          <w:rFonts w:ascii="Times New Roman" w:hAnsi="Times New Roman" w:cs="Times New Roman"/>
        </w:rPr>
        <w:t xml:space="preserve">musi posiadać zabezpieczeń przed </w:t>
      </w:r>
      <w:r>
        <w:rPr>
          <w:rFonts w:ascii="Times New Roman" w:hAnsi="Times New Roman" w:cs="Times New Roman"/>
        </w:rPr>
        <w:t xml:space="preserve"> prac</w:t>
      </w:r>
      <w:r w:rsidR="001C76C7">
        <w:rPr>
          <w:rFonts w:ascii="Times New Roman" w:hAnsi="Times New Roman" w:cs="Times New Roman"/>
        </w:rPr>
        <w:t>ą</w:t>
      </w:r>
      <w:r>
        <w:rPr>
          <w:rFonts w:ascii="Times New Roman" w:hAnsi="Times New Roman" w:cs="Times New Roman"/>
        </w:rPr>
        <w:t xml:space="preserve"> w trybie wyspowym</w:t>
      </w:r>
      <w:r w:rsidR="001C76C7">
        <w:rPr>
          <w:rFonts w:ascii="Times New Roman" w:hAnsi="Times New Roman" w:cs="Times New Roman"/>
        </w:rPr>
        <w:t xml:space="preserve">. </w:t>
      </w:r>
      <w:r>
        <w:rPr>
          <w:rFonts w:ascii="Times New Roman" w:hAnsi="Times New Roman" w:cs="Times New Roman"/>
        </w:rPr>
        <w:t>Przy zaniku napięcia z sieci zewnętrznej, falownik rozłącza się.</w:t>
      </w:r>
    </w:p>
    <w:tbl>
      <w:tblPr>
        <w:tblStyle w:val="Tabela-Siatka"/>
        <w:tblW w:w="0" w:type="auto"/>
        <w:jc w:val="center"/>
        <w:tblLook w:val="04A0" w:firstRow="1" w:lastRow="0" w:firstColumn="1" w:lastColumn="0" w:noHBand="0" w:noVBand="1"/>
      </w:tblPr>
      <w:tblGrid>
        <w:gridCol w:w="1535"/>
        <w:gridCol w:w="1549"/>
        <w:gridCol w:w="1536"/>
        <w:gridCol w:w="1536"/>
      </w:tblGrid>
      <w:tr w:rsidR="001C76C7" w:rsidTr="00196EED">
        <w:trPr>
          <w:jc w:val="center"/>
        </w:trPr>
        <w:tc>
          <w:tcPr>
            <w:tcW w:w="1535" w:type="dxa"/>
            <w:vAlign w:val="center"/>
          </w:tcPr>
          <w:p w:rsidR="001C76C7" w:rsidRPr="00692D2C" w:rsidRDefault="001C76C7" w:rsidP="00692D2C">
            <w:pPr>
              <w:autoSpaceDE w:val="0"/>
              <w:autoSpaceDN w:val="0"/>
              <w:adjustRightInd w:val="0"/>
              <w:jc w:val="center"/>
              <w:rPr>
                <w:rFonts w:ascii="Times New Roman" w:hAnsi="Times New Roman" w:cs="Times New Roman"/>
                <w:b/>
              </w:rPr>
            </w:pPr>
            <w:r w:rsidRPr="00692D2C">
              <w:rPr>
                <w:rFonts w:ascii="Times New Roman" w:hAnsi="Times New Roman" w:cs="Times New Roman"/>
                <w:b/>
              </w:rPr>
              <w:t>Adres instalacji</w:t>
            </w:r>
          </w:p>
        </w:tc>
        <w:tc>
          <w:tcPr>
            <w:tcW w:w="1549" w:type="dxa"/>
            <w:vAlign w:val="center"/>
          </w:tcPr>
          <w:p w:rsidR="001C76C7" w:rsidRPr="00692D2C" w:rsidRDefault="001C76C7" w:rsidP="00692D2C">
            <w:pPr>
              <w:autoSpaceDE w:val="0"/>
              <w:autoSpaceDN w:val="0"/>
              <w:adjustRightInd w:val="0"/>
              <w:jc w:val="center"/>
              <w:rPr>
                <w:rFonts w:ascii="Times New Roman" w:hAnsi="Times New Roman" w:cs="Times New Roman"/>
                <w:b/>
              </w:rPr>
            </w:pPr>
            <w:r>
              <w:rPr>
                <w:rFonts w:ascii="Times New Roman" w:hAnsi="Times New Roman" w:cs="Times New Roman"/>
                <w:b/>
              </w:rPr>
              <w:t>Moc zainstalowana w modułach [kWp]</w:t>
            </w:r>
          </w:p>
        </w:tc>
        <w:tc>
          <w:tcPr>
            <w:tcW w:w="1536" w:type="dxa"/>
            <w:vAlign w:val="center"/>
          </w:tcPr>
          <w:p w:rsidR="001C76C7" w:rsidRPr="00692D2C" w:rsidRDefault="001C76C7" w:rsidP="00692D2C">
            <w:pPr>
              <w:autoSpaceDE w:val="0"/>
              <w:autoSpaceDN w:val="0"/>
              <w:adjustRightInd w:val="0"/>
              <w:jc w:val="center"/>
              <w:rPr>
                <w:rFonts w:ascii="Times New Roman" w:hAnsi="Times New Roman" w:cs="Times New Roman"/>
                <w:b/>
              </w:rPr>
            </w:pPr>
            <w:r>
              <w:rPr>
                <w:rFonts w:ascii="Times New Roman" w:hAnsi="Times New Roman" w:cs="Times New Roman"/>
                <w:b/>
              </w:rPr>
              <w:t>Moc znamionowa AC inwertera [kW]</w:t>
            </w:r>
          </w:p>
        </w:tc>
        <w:tc>
          <w:tcPr>
            <w:tcW w:w="1536" w:type="dxa"/>
            <w:vAlign w:val="center"/>
          </w:tcPr>
          <w:p w:rsidR="001C76C7" w:rsidRPr="00692D2C" w:rsidRDefault="001C76C7" w:rsidP="00692D2C">
            <w:pPr>
              <w:autoSpaceDE w:val="0"/>
              <w:autoSpaceDN w:val="0"/>
              <w:adjustRightInd w:val="0"/>
              <w:jc w:val="center"/>
              <w:rPr>
                <w:rFonts w:ascii="Times New Roman" w:hAnsi="Times New Roman" w:cs="Times New Roman"/>
                <w:b/>
              </w:rPr>
            </w:pPr>
            <w:r>
              <w:rPr>
                <w:rFonts w:ascii="Times New Roman" w:hAnsi="Times New Roman" w:cs="Times New Roman"/>
                <w:b/>
              </w:rPr>
              <w:t>Liczba faz zasilających</w:t>
            </w:r>
          </w:p>
        </w:tc>
      </w:tr>
      <w:tr w:rsidR="001C76C7" w:rsidTr="00196EED">
        <w:trPr>
          <w:jc w:val="center"/>
        </w:trPr>
        <w:tc>
          <w:tcPr>
            <w:tcW w:w="1535" w:type="dxa"/>
            <w:vAlign w:val="center"/>
          </w:tcPr>
          <w:p w:rsidR="001C76C7" w:rsidRDefault="001C76C7" w:rsidP="00692D2C">
            <w:pPr>
              <w:autoSpaceDE w:val="0"/>
              <w:autoSpaceDN w:val="0"/>
              <w:adjustRightInd w:val="0"/>
              <w:jc w:val="center"/>
              <w:rPr>
                <w:rFonts w:ascii="Times New Roman" w:hAnsi="Times New Roman" w:cs="Times New Roman"/>
              </w:rPr>
            </w:pPr>
          </w:p>
          <w:p w:rsidR="001C76C7" w:rsidRDefault="001C76C7" w:rsidP="00692D2C">
            <w:pPr>
              <w:autoSpaceDE w:val="0"/>
              <w:autoSpaceDN w:val="0"/>
              <w:adjustRightInd w:val="0"/>
              <w:jc w:val="center"/>
              <w:rPr>
                <w:rStyle w:val="Uwydatnienie"/>
                <w:rFonts w:ascii="Times New Roman" w:hAnsi="Times New Roman" w:cs="Times New Roman"/>
                <w:i w:val="0"/>
              </w:rPr>
            </w:pPr>
            <w:r>
              <w:rPr>
                <w:rStyle w:val="Uwydatnienie"/>
                <w:rFonts w:ascii="Times New Roman" w:hAnsi="Times New Roman" w:cs="Times New Roman"/>
                <w:i w:val="0"/>
              </w:rPr>
              <w:t>Ul. Tańskiego 2, Mielec</w:t>
            </w:r>
          </w:p>
          <w:p w:rsidR="001C76C7" w:rsidRDefault="001C76C7" w:rsidP="00692D2C">
            <w:pPr>
              <w:autoSpaceDE w:val="0"/>
              <w:autoSpaceDN w:val="0"/>
              <w:adjustRightInd w:val="0"/>
              <w:jc w:val="center"/>
              <w:rPr>
                <w:rFonts w:ascii="Times New Roman" w:hAnsi="Times New Roman" w:cs="Times New Roman"/>
              </w:rPr>
            </w:pPr>
          </w:p>
        </w:tc>
        <w:tc>
          <w:tcPr>
            <w:tcW w:w="1549" w:type="dxa"/>
            <w:vAlign w:val="center"/>
          </w:tcPr>
          <w:p w:rsidR="001C76C7" w:rsidRDefault="001C76C7" w:rsidP="00335250">
            <w:pPr>
              <w:autoSpaceDE w:val="0"/>
              <w:autoSpaceDN w:val="0"/>
              <w:adjustRightInd w:val="0"/>
              <w:jc w:val="center"/>
              <w:rPr>
                <w:rFonts w:ascii="Times New Roman" w:hAnsi="Times New Roman" w:cs="Times New Roman"/>
              </w:rPr>
            </w:pPr>
            <w:r>
              <w:rPr>
                <w:rFonts w:ascii="Times New Roman" w:hAnsi="Times New Roman" w:cs="Times New Roman"/>
              </w:rPr>
              <w:t>10</w:t>
            </w:r>
            <w:r w:rsidR="009A6980">
              <w:rPr>
                <w:rFonts w:ascii="Times New Roman" w:hAnsi="Times New Roman" w:cs="Times New Roman"/>
              </w:rPr>
              <w:t>,36</w:t>
            </w:r>
          </w:p>
        </w:tc>
        <w:tc>
          <w:tcPr>
            <w:tcW w:w="1536" w:type="dxa"/>
            <w:vAlign w:val="center"/>
          </w:tcPr>
          <w:p w:rsidR="001C76C7" w:rsidRDefault="001C76C7" w:rsidP="00012BB3">
            <w:pPr>
              <w:autoSpaceDE w:val="0"/>
              <w:autoSpaceDN w:val="0"/>
              <w:adjustRightInd w:val="0"/>
              <w:jc w:val="center"/>
              <w:rPr>
                <w:rFonts w:ascii="Times New Roman" w:hAnsi="Times New Roman" w:cs="Times New Roman"/>
              </w:rPr>
            </w:pPr>
            <w:r>
              <w:rPr>
                <w:rFonts w:ascii="Times New Roman" w:hAnsi="Times New Roman" w:cs="Times New Roman"/>
              </w:rPr>
              <w:t>10.0</w:t>
            </w:r>
          </w:p>
        </w:tc>
        <w:tc>
          <w:tcPr>
            <w:tcW w:w="1536" w:type="dxa"/>
            <w:vAlign w:val="center"/>
          </w:tcPr>
          <w:p w:rsidR="001C76C7" w:rsidRDefault="001C76C7" w:rsidP="00692D2C">
            <w:pPr>
              <w:autoSpaceDE w:val="0"/>
              <w:autoSpaceDN w:val="0"/>
              <w:adjustRightInd w:val="0"/>
              <w:jc w:val="center"/>
              <w:rPr>
                <w:rFonts w:ascii="Times New Roman" w:hAnsi="Times New Roman" w:cs="Times New Roman"/>
              </w:rPr>
            </w:pPr>
            <w:r>
              <w:rPr>
                <w:rFonts w:ascii="Times New Roman" w:hAnsi="Times New Roman" w:cs="Times New Roman"/>
              </w:rPr>
              <w:t>3</w:t>
            </w:r>
          </w:p>
        </w:tc>
      </w:tr>
    </w:tbl>
    <w:p w:rsidR="00CE2550" w:rsidRDefault="00CE2550" w:rsidP="00E87F20">
      <w:pPr>
        <w:autoSpaceDE w:val="0"/>
        <w:autoSpaceDN w:val="0"/>
        <w:adjustRightInd w:val="0"/>
        <w:jc w:val="both"/>
        <w:rPr>
          <w:rFonts w:ascii="Times New Roman" w:hAnsi="Times New Roman" w:cs="Times New Roman"/>
        </w:rPr>
      </w:pPr>
    </w:p>
    <w:p w:rsidR="009E7190" w:rsidRDefault="009E7190" w:rsidP="00E87F20">
      <w:pPr>
        <w:autoSpaceDE w:val="0"/>
        <w:autoSpaceDN w:val="0"/>
        <w:adjustRightInd w:val="0"/>
        <w:jc w:val="both"/>
        <w:rPr>
          <w:rFonts w:ascii="Times New Roman" w:hAnsi="Times New Roman" w:cs="Times New Roman"/>
        </w:rPr>
      </w:pPr>
      <w:r>
        <w:rPr>
          <w:rFonts w:ascii="Times New Roman" w:hAnsi="Times New Roman" w:cs="Times New Roman"/>
        </w:rPr>
        <w:t xml:space="preserve">Poniżej </w:t>
      </w:r>
      <w:r w:rsidR="000C6416">
        <w:rPr>
          <w:rFonts w:ascii="Times New Roman" w:hAnsi="Times New Roman" w:cs="Times New Roman"/>
        </w:rPr>
        <w:t xml:space="preserve">przykładowy </w:t>
      </w:r>
      <w:r>
        <w:rPr>
          <w:rFonts w:ascii="Times New Roman" w:hAnsi="Times New Roman" w:cs="Times New Roman"/>
        </w:rPr>
        <w:t>wydruk komputerowego doboru falownika.</w:t>
      </w:r>
    </w:p>
    <w:p w:rsidR="000C6416" w:rsidRDefault="009A6980" w:rsidP="009E7190">
      <w:pPr>
        <w:autoSpaceDE w:val="0"/>
        <w:autoSpaceDN w:val="0"/>
        <w:adjustRightInd w:val="0"/>
        <w:jc w:val="center"/>
        <w:rPr>
          <w:rFonts w:ascii="Times New Roman" w:hAnsi="Times New Roman" w:cs="Times New Roman"/>
        </w:rPr>
      </w:pPr>
      <w:r>
        <w:rPr>
          <w:rFonts w:ascii="Times New Roman" w:hAnsi="Times New Roman" w:cs="Times New Roman"/>
          <w:noProof/>
          <w:lang w:eastAsia="pl-PL"/>
        </w:rPr>
        <w:lastRenderedPageBreak/>
        <w:drawing>
          <wp:inline distT="0" distB="0" distL="0" distR="0">
            <wp:extent cx="5762625" cy="2876550"/>
            <wp:effectExtent l="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2876550"/>
                    </a:xfrm>
                    <a:prstGeom prst="rect">
                      <a:avLst/>
                    </a:prstGeom>
                    <a:noFill/>
                    <a:ln>
                      <a:noFill/>
                    </a:ln>
                  </pic:spPr>
                </pic:pic>
              </a:graphicData>
            </a:graphic>
          </wp:inline>
        </w:drawing>
      </w:r>
    </w:p>
    <w:p w:rsidR="009A6980" w:rsidRDefault="009A6980" w:rsidP="009E7190">
      <w:pPr>
        <w:autoSpaceDE w:val="0"/>
        <w:autoSpaceDN w:val="0"/>
        <w:adjustRightInd w:val="0"/>
        <w:jc w:val="center"/>
        <w:rPr>
          <w:rFonts w:ascii="Times New Roman" w:hAnsi="Times New Roman" w:cs="Times New Roman"/>
        </w:rPr>
      </w:pPr>
    </w:p>
    <w:p w:rsidR="00012BB3" w:rsidRDefault="00012BB3" w:rsidP="009E7190">
      <w:pPr>
        <w:autoSpaceDE w:val="0"/>
        <w:autoSpaceDN w:val="0"/>
        <w:adjustRightInd w:val="0"/>
        <w:jc w:val="center"/>
        <w:rPr>
          <w:rFonts w:ascii="Times New Roman" w:hAnsi="Times New Roman" w:cs="Times New Roman"/>
        </w:rPr>
      </w:pPr>
    </w:p>
    <w:p w:rsidR="00012BB3" w:rsidRDefault="009A6980" w:rsidP="009E7190">
      <w:pPr>
        <w:autoSpaceDE w:val="0"/>
        <w:autoSpaceDN w:val="0"/>
        <w:adjustRightInd w:val="0"/>
        <w:jc w:val="center"/>
        <w:rPr>
          <w:rFonts w:ascii="Times New Roman" w:hAnsi="Times New Roman" w:cs="Times New Roman"/>
        </w:rPr>
      </w:pPr>
      <w:r>
        <w:rPr>
          <w:rFonts w:ascii="Times New Roman" w:hAnsi="Times New Roman" w:cs="Times New Roman"/>
          <w:noProof/>
          <w:lang w:eastAsia="pl-PL"/>
        </w:rPr>
        <w:drawing>
          <wp:inline distT="0" distB="0" distL="0" distR="0">
            <wp:extent cx="5762625" cy="3981450"/>
            <wp:effectExtent l="0" t="0" r="9525"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2625" cy="3981450"/>
                    </a:xfrm>
                    <a:prstGeom prst="rect">
                      <a:avLst/>
                    </a:prstGeom>
                    <a:noFill/>
                    <a:ln>
                      <a:noFill/>
                    </a:ln>
                  </pic:spPr>
                </pic:pic>
              </a:graphicData>
            </a:graphic>
          </wp:inline>
        </w:drawing>
      </w:r>
    </w:p>
    <w:p w:rsidR="009A6980" w:rsidRDefault="009A6980" w:rsidP="009E7190">
      <w:pPr>
        <w:autoSpaceDE w:val="0"/>
        <w:autoSpaceDN w:val="0"/>
        <w:adjustRightInd w:val="0"/>
        <w:jc w:val="center"/>
        <w:rPr>
          <w:rFonts w:ascii="Times New Roman" w:hAnsi="Times New Roman" w:cs="Times New Roman"/>
        </w:rPr>
      </w:pPr>
      <w:r>
        <w:rPr>
          <w:rFonts w:ascii="Times New Roman" w:hAnsi="Times New Roman" w:cs="Times New Roman"/>
          <w:noProof/>
          <w:lang w:eastAsia="pl-PL"/>
        </w:rPr>
        <w:lastRenderedPageBreak/>
        <w:drawing>
          <wp:inline distT="0" distB="0" distL="0" distR="0">
            <wp:extent cx="5762625" cy="3914775"/>
            <wp:effectExtent l="0" t="0" r="9525" b="952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2625" cy="3914775"/>
                    </a:xfrm>
                    <a:prstGeom prst="rect">
                      <a:avLst/>
                    </a:prstGeom>
                    <a:noFill/>
                    <a:ln>
                      <a:noFill/>
                    </a:ln>
                  </pic:spPr>
                </pic:pic>
              </a:graphicData>
            </a:graphic>
          </wp:inline>
        </w:drawing>
      </w:r>
    </w:p>
    <w:p w:rsidR="000C6416" w:rsidRDefault="000C6416" w:rsidP="009E7190">
      <w:pPr>
        <w:autoSpaceDE w:val="0"/>
        <w:autoSpaceDN w:val="0"/>
        <w:adjustRightInd w:val="0"/>
        <w:jc w:val="center"/>
        <w:rPr>
          <w:rFonts w:ascii="Times New Roman" w:hAnsi="Times New Roman" w:cs="Times New Roman"/>
        </w:rPr>
      </w:pPr>
    </w:p>
    <w:p w:rsidR="00564135" w:rsidRPr="009E7190"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1.7.3.2 </w:t>
      </w:r>
      <w:r w:rsidR="009E7190" w:rsidRPr="009E7190">
        <w:rPr>
          <w:rFonts w:ascii="Times New Roman" w:hAnsi="Times New Roman" w:cs="Times New Roman"/>
          <w:b/>
        </w:rPr>
        <w:t>Lokalizacja falowników</w:t>
      </w:r>
    </w:p>
    <w:p w:rsidR="00B650DD" w:rsidRDefault="009E7190" w:rsidP="00E87F20">
      <w:pPr>
        <w:autoSpaceDE w:val="0"/>
        <w:autoSpaceDN w:val="0"/>
        <w:adjustRightInd w:val="0"/>
        <w:jc w:val="both"/>
        <w:rPr>
          <w:rFonts w:ascii="Times New Roman" w:hAnsi="Times New Roman" w:cs="Times New Roman"/>
          <w:color w:val="000000" w:themeColor="text1"/>
        </w:rPr>
      </w:pPr>
      <w:r w:rsidRPr="00351157">
        <w:rPr>
          <w:rFonts w:ascii="Times New Roman" w:hAnsi="Times New Roman" w:cs="Times New Roman"/>
          <w:color w:val="000000" w:themeColor="text1"/>
        </w:rPr>
        <w:t xml:space="preserve">Montaż falownika oraz skrzynki PV </w:t>
      </w:r>
      <w:r w:rsidR="00B650DD">
        <w:rPr>
          <w:rFonts w:ascii="Times New Roman" w:hAnsi="Times New Roman" w:cs="Times New Roman"/>
          <w:color w:val="000000" w:themeColor="text1"/>
        </w:rPr>
        <w:t>przewiduje się</w:t>
      </w:r>
      <w:r w:rsidR="004470C5" w:rsidRPr="00351157">
        <w:rPr>
          <w:rFonts w:ascii="Times New Roman" w:hAnsi="Times New Roman" w:cs="Times New Roman"/>
          <w:color w:val="000000" w:themeColor="text1"/>
        </w:rPr>
        <w:t xml:space="preserve"> </w:t>
      </w:r>
      <w:r w:rsidR="00CE2550" w:rsidRPr="00351157">
        <w:rPr>
          <w:rFonts w:ascii="Times New Roman" w:hAnsi="Times New Roman" w:cs="Times New Roman"/>
          <w:color w:val="000000" w:themeColor="text1"/>
        </w:rPr>
        <w:t>wewnątrz</w:t>
      </w:r>
      <w:r w:rsidRPr="00351157">
        <w:rPr>
          <w:rFonts w:ascii="Times New Roman" w:hAnsi="Times New Roman" w:cs="Times New Roman"/>
          <w:color w:val="000000" w:themeColor="text1"/>
        </w:rPr>
        <w:t xml:space="preserve"> budynku</w:t>
      </w:r>
      <w:r w:rsidR="00B650DD">
        <w:rPr>
          <w:rFonts w:ascii="Times New Roman" w:hAnsi="Times New Roman" w:cs="Times New Roman"/>
          <w:color w:val="000000" w:themeColor="text1"/>
        </w:rPr>
        <w:t>, piwnica nieopodal lokalizacji rozdzielni głównej.</w:t>
      </w:r>
    </w:p>
    <w:p w:rsidR="00CE2550" w:rsidRPr="00274861" w:rsidRDefault="00CE2550" w:rsidP="00E87F20">
      <w:pPr>
        <w:autoSpaceDE w:val="0"/>
        <w:autoSpaceDN w:val="0"/>
        <w:adjustRightInd w:val="0"/>
        <w:jc w:val="both"/>
        <w:rPr>
          <w:rFonts w:ascii="Times New Roman" w:hAnsi="Times New Roman" w:cs="Times New Roman"/>
          <w:color w:val="FF0000"/>
        </w:rPr>
      </w:pPr>
    </w:p>
    <w:p w:rsidR="009E7190"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1.7.4 </w:t>
      </w:r>
      <w:r w:rsidR="009E7190" w:rsidRPr="009E7190">
        <w:rPr>
          <w:rFonts w:ascii="Times New Roman" w:hAnsi="Times New Roman" w:cs="Times New Roman"/>
          <w:b/>
        </w:rPr>
        <w:t>Kable przesyłowe</w:t>
      </w:r>
    </w:p>
    <w:p w:rsidR="009E7190"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1.7.4.1 </w:t>
      </w:r>
      <w:r w:rsidR="009E7190">
        <w:rPr>
          <w:rFonts w:ascii="Times New Roman" w:hAnsi="Times New Roman" w:cs="Times New Roman"/>
          <w:b/>
        </w:rPr>
        <w:t>Dobór: typ przekrój</w:t>
      </w:r>
    </w:p>
    <w:p w:rsidR="009E7190" w:rsidRDefault="009E7190" w:rsidP="009E7190">
      <w:pPr>
        <w:jc w:val="both"/>
        <w:rPr>
          <w:rFonts w:ascii="Times New Roman" w:eastAsia="Times New Roman" w:hAnsi="Times New Roman" w:cs="Times New Roman"/>
          <w:color w:val="000000"/>
          <w:szCs w:val="20"/>
          <w:lang w:eastAsia="pl-PL"/>
        </w:rPr>
      </w:pPr>
      <w:r w:rsidRPr="009E7190">
        <w:rPr>
          <w:rFonts w:ascii="Times New Roman" w:eastAsia="Times New Roman" w:hAnsi="Times New Roman" w:cs="Times New Roman"/>
          <w:color w:val="000000"/>
          <w:szCs w:val="20"/>
          <w:lang w:eastAsia="pl-PL"/>
        </w:rPr>
        <w:t xml:space="preserve">Przewód </w:t>
      </w:r>
      <w:r>
        <w:rPr>
          <w:rFonts w:ascii="Times New Roman" w:eastAsia="Times New Roman" w:hAnsi="Times New Roman" w:cs="Times New Roman"/>
          <w:color w:val="000000"/>
          <w:szCs w:val="20"/>
          <w:lang w:eastAsia="pl-PL"/>
        </w:rPr>
        <w:t xml:space="preserve">solarny </w:t>
      </w:r>
      <w:r w:rsidRPr="009E7190">
        <w:rPr>
          <w:rFonts w:ascii="Times New Roman" w:eastAsia="Times New Roman" w:hAnsi="Times New Roman" w:cs="Times New Roman"/>
          <w:color w:val="000000"/>
          <w:szCs w:val="20"/>
          <w:lang w:eastAsia="pl-PL"/>
        </w:rPr>
        <w:t xml:space="preserve">oraz złączki </w:t>
      </w:r>
      <w:r>
        <w:rPr>
          <w:rFonts w:ascii="Times New Roman" w:eastAsia="Times New Roman" w:hAnsi="Times New Roman" w:cs="Times New Roman"/>
          <w:color w:val="000000"/>
          <w:szCs w:val="20"/>
          <w:lang w:eastAsia="pl-PL"/>
        </w:rPr>
        <w:t xml:space="preserve">typu MC4 </w:t>
      </w:r>
      <w:r w:rsidRPr="009E7190">
        <w:rPr>
          <w:rFonts w:ascii="Times New Roman" w:eastAsia="Times New Roman" w:hAnsi="Times New Roman" w:cs="Times New Roman"/>
          <w:color w:val="000000"/>
          <w:szCs w:val="20"/>
          <w:lang w:eastAsia="pl-PL"/>
        </w:rPr>
        <w:t>dedykowan</w:t>
      </w:r>
      <w:r>
        <w:rPr>
          <w:rFonts w:ascii="Times New Roman" w:eastAsia="Times New Roman" w:hAnsi="Times New Roman" w:cs="Times New Roman"/>
          <w:color w:val="000000"/>
          <w:szCs w:val="20"/>
          <w:lang w:eastAsia="pl-PL"/>
        </w:rPr>
        <w:t>e</w:t>
      </w:r>
      <w:r w:rsidRPr="009E7190">
        <w:rPr>
          <w:rFonts w:ascii="Times New Roman" w:eastAsia="Times New Roman" w:hAnsi="Times New Roman" w:cs="Times New Roman"/>
          <w:color w:val="000000"/>
          <w:szCs w:val="20"/>
          <w:lang w:eastAsia="pl-PL"/>
        </w:rPr>
        <w:t xml:space="preserve"> specjalnie dla systemów fotowoltaiczny, odpowiednie również z do zastosowań zewnętrznych. </w:t>
      </w:r>
      <w:r>
        <w:rPr>
          <w:rFonts w:ascii="Times New Roman" w:eastAsia="Times New Roman" w:hAnsi="Times New Roman" w:cs="Times New Roman"/>
          <w:color w:val="000000"/>
          <w:szCs w:val="20"/>
          <w:lang w:eastAsia="pl-PL"/>
        </w:rPr>
        <w:t>Poniżej schemat blokowy oraz sposób doboru przewodów.</w:t>
      </w:r>
    </w:p>
    <w:p w:rsidR="004470C5" w:rsidRDefault="000C6416" w:rsidP="00E87F20">
      <w:pPr>
        <w:autoSpaceDE w:val="0"/>
        <w:autoSpaceDN w:val="0"/>
        <w:adjustRightInd w:val="0"/>
        <w:jc w:val="both"/>
        <w:rPr>
          <w:rFonts w:ascii="Times New Roman" w:hAnsi="Times New Roman" w:cs="Times New Roman"/>
        </w:rPr>
      </w:pPr>
      <w:r>
        <w:rPr>
          <w:rFonts w:ascii="Times New Roman" w:hAnsi="Times New Roman" w:cs="Times New Roman"/>
          <w:noProof/>
          <w:lang w:eastAsia="pl-PL"/>
        </w:rPr>
        <w:drawing>
          <wp:inline distT="0" distB="0" distL="0" distR="0">
            <wp:extent cx="5724525" cy="762000"/>
            <wp:effectExtent l="0" t="0" r="9525"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4525" cy="762000"/>
                    </a:xfrm>
                    <a:prstGeom prst="rect">
                      <a:avLst/>
                    </a:prstGeom>
                    <a:noFill/>
                    <a:ln>
                      <a:noFill/>
                    </a:ln>
                  </pic:spPr>
                </pic:pic>
              </a:graphicData>
            </a:graphic>
          </wp:inline>
        </w:drawing>
      </w:r>
    </w:p>
    <w:p w:rsidR="000C6416" w:rsidRDefault="000C6416" w:rsidP="00E87F20">
      <w:pPr>
        <w:autoSpaceDE w:val="0"/>
        <w:autoSpaceDN w:val="0"/>
        <w:adjustRightInd w:val="0"/>
        <w:jc w:val="both"/>
        <w:rPr>
          <w:rFonts w:ascii="Times New Roman" w:hAnsi="Times New Roman" w:cs="Times New Roman"/>
        </w:rPr>
      </w:pPr>
    </w:p>
    <w:p w:rsidR="00174108" w:rsidRDefault="00174108" w:rsidP="00E87F20">
      <w:pPr>
        <w:autoSpaceDE w:val="0"/>
        <w:autoSpaceDN w:val="0"/>
        <w:adjustRightInd w:val="0"/>
        <w:jc w:val="both"/>
        <w:rPr>
          <w:rFonts w:ascii="Times New Roman" w:hAnsi="Times New Roman" w:cs="Times New Roman"/>
        </w:rPr>
      </w:pPr>
    </w:p>
    <w:p w:rsidR="00174108" w:rsidRDefault="00174108" w:rsidP="00E87F20">
      <w:pPr>
        <w:autoSpaceDE w:val="0"/>
        <w:autoSpaceDN w:val="0"/>
        <w:adjustRightInd w:val="0"/>
        <w:jc w:val="both"/>
        <w:rPr>
          <w:rFonts w:ascii="Times New Roman" w:hAnsi="Times New Roman" w:cs="Times New Roman"/>
        </w:rPr>
      </w:pPr>
    </w:p>
    <w:tbl>
      <w:tblPr>
        <w:tblStyle w:val="Tabela-Siatka"/>
        <w:tblW w:w="0" w:type="auto"/>
        <w:jc w:val="center"/>
        <w:tblLook w:val="04A0" w:firstRow="1" w:lastRow="0" w:firstColumn="1" w:lastColumn="0" w:noHBand="0" w:noVBand="1"/>
      </w:tblPr>
      <w:tblGrid>
        <w:gridCol w:w="1842"/>
        <w:gridCol w:w="1842"/>
        <w:gridCol w:w="1843"/>
      </w:tblGrid>
      <w:tr w:rsidR="00B650DD" w:rsidRPr="00F00A9E" w:rsidTr="00B650DD">
        <w:trPr>
          <w:jc w:val="center"/>
        </w:trPr>
        <w:tc>
          <w:tcPr>
            <w:tcW w:w="1842" w:type="dxa"/>
            <w:vAlign w:val="center"/>
          </w:tcPr>
          <w:p w:rsidR="00B650DD" w:rsidRPr="00F00A9E" w:rsidRDefault="00B650DD" w:rsidP="007E24A1">
            <w:pPr>
              <w:autoSpaceDE w:val="0"/>
              <w:autoSpaceDN w:val="0"/>
              <w:adjustRightInd w:val="0"/>
              <w:jc w:val="center"/>
              <w:rPr>
                <w:rFonts w:ascii="Times New Roman" w:hAnsi="Times New Roman" w:cs="Times New Roman"/>
                <w:b/>
                <w:sz w:val="20"/>
              </w:rPr>
            </w:pPr>
          </w:p>
          <w:p w:rsidR="00B650DD" w:rsidRPr="00F00A9E" w:rsidRDefault="00B650DD" w:rsidP="007E24A1">
            <w:pPr>
              <w:autoSpaceDE w:val="0"/>
              <w:autoSpaceDN w:val="0"/>
              <w:adjustRightInd w:val="0"/>
              <w:jc w:val="center"/>
              <w:rPr>
                <w:rFonts w:ascii="Times New Roman" w:hAnsi="Times New Roman" w:cs="Times New Roman"/>
                <w:b/>
                <w:sz w:val="20"/>
              </w:rPr>
            </w:pPr>
            <w:r w:rsidRPr="00F00A9E">
              <w:rPr>
                <w:rFonts w:ascii="Times New Roman" w:hAnsi="Times New Roman" w:cs="Times New Roman"/>
                <w:b/>
                <w:sz w:val="20"/>
              </w:rPr>
              <w:t>Rodzaj przewodu</w:t>
            </w:r>
          </w:p>
          <w:p w:rsidR="00B650DD" w:rsidRPr="00F00A9E" w:rsidRDefault="00B650DD" w:rsidP="007E24A1">
            <w:pPr>
              <w:autoSpaceDE w:val="0"/>
              <w:autoSpaceDN w:val="0"/>
              <w:adjustRightInd w:val="0"/>
              <w:jc w:val="center"/>
              <w:rPr>
                <w:rFonts w:ascii="Times New Roman" w:hAnsi="Times New Roman" w:cs="Times New Roman"/>
                <w:b/>
                <w:sz w:val="20"/>
              </w:rPr>
            </w:pPr>
          </w:p>
        </w:tc>
        <w:tc>
          <w:tcPr>
            <w:tcW w:w="1842" w:type="dxa"/>
            <w:vAlign w:val="center"/>
          </w:tcPr>
          <w:p w:rsidR="00B650DD" w:rsidRPr="00F00A9E" w:rsidRDefault="00B650DD" w:rsidP="007E24A1">
            <w:pPr>
              <w:autoSpaceDE w:val="0"/>
              <w:autoSpaceDN w:val="0"/>
              <w:adjustRightInd w:val="0"/>
              <w:jc w:val="center"/>
              <w:rPr>
                <w:rFonts w:ascii="Times New Roman" w:hAnsi="Times New Roman" w:cs="Times New Roman"/>
                <w:b/>
                <w:sz w:val="20"/>
              </w:rPr>
            </w:pPr>
            <w:r w:rsidRPr="00F00A9E">
              <w:rPr>
                <w:rFonts w:ascii="Times New Roman" w:hAnsi="Times New Roman" w:cs="Times New Roman"/>
                <w:b/>
                <w:sz w:val="20"/>
              </w:rPr>
              <w:t>Przekrój przewodu [mm</w:t>
            </w:r>
            <w:r w:rsidRPr="00F00A9E">
              <w:rPr>
                <w:rFonts w:ascii="Times New Roman" w:hAnsi="Times New Roman" w:cs="Times New Roman"/>
                <w:b/>
                <w:sz w:val="20"/>
                <w:vertAlign w:val="superscript"/>
              </w:rPr>
              <w:t>2</w:t>
            </w:r>
            <w:r w:rsidRPr="00F00A9E">
              <w:rPr>
                <w:rFonts w:ascii="Times New Roman" w:hAnsi="Times New Roman" w:cs="Times New Roman"/>
                <w:b/>
                <w:sz w:val="20"/>
              </w:rPr>
              <w:t>]</w:t>
            </w:r>
          </w:p>
        </w:tc>
        <w:tc>
          <w:tcPr>
            <w:tcW w:w="1843" w:type="dxa"/>
            <w:vAlign w:val="center"/>
          </w:tcPr>
          <w:p w:rsidR="00B650DD" w:rsidRPr="00F00A9E" w:rsidRDefault="00B650DD" w:rsidP="007E24A1">
            <w:pPr>
              <w:autoSpaceDE w:val="0"/>
              <w:autoSpaceDN w:val="0"/>
              <w:adjustRightInd w:val="0"/>
              <w:jc w:val="center"/>
              <w:rPr>
                <w:rFonts w:ascii="Times New Roman" w:hAnsi="Times New Roman" w:cs="Times New Roman"/>
                <w:b/>
                <w:sz w:val="20"/>
              </w:rPr>
            </w:pPr>
            <w:r w:rsidRPr="00F00A9E">
              <w:rPr>
                <w:rFonts w:ascii="Times New Roman" w:hAnsi="Times New Roman" w:cs="Times New Roman"/>
                <w:b/>
                <w:sz w:val="20"/>
              </w:rPr>
              <w:t>Rodzaj przewodu</w:t>
            </w:r>
          </w:p>
        </w:tc>
      </w:tr>
      <w:tr w:rsidR="00B650DD" w:rsidRPr="00F00A9E" w:rsidTr="00F00A9E">
        <w:trPr>
          <w:trHeight w:val="646"/>
          <w:jc w:val="center"/>
        </w:trPr>
        <w:tc>
          <w:tcPr>
            <w:tcW w:w="1842" w:type="dxa"/>
            <w:vAlign w:val="center"/>
          </w:tcPr>
          <w:p w:rsidR="00B650DD" w:rsidRPr="00F00A9E" w:rsidRDefault="00B650DD" w:rsidP="007E24A1">
            <w:pPr>
              <w:autoSpaceDE w:val="0"/>
              <w:autoSpaceDN w:val="0"/>
              <w:adjustRightInd w:val="0"/>
              <w:jc w:val="center"/>
              <w:rPr>
                <w:rFonts w:ascii="Times New Roman" w:hAnsi="Times New Roman" w:cs="Times New Roman"/>
                <w:sz w:val="20"/>
              </w:rPr>
            </w:pPr>
          </w:p>
          <w:p w:rsidR="00B650DD" w:rsidRPr="00F00A9E" w:rsidRDefault="00B650DD" w:rsidP="007E24A1">
            <w:pPr>
              <w:autoSpaceDE w:val="0"/>
              <w:autoSpaceDN w:val="0"/>
              <w:adjustRightInd w:val="0"/>
              <w:jc w:val="center"/>
              <w:rPr>
                <w:rFonts w:ascii="Times New Roman" w:hAnsi="Times New Roman" w:cs="Times New Roman"/>
                <w:sz w:val="20"/>
              </w:rPr>
            </w:pPr>
            <w:r w:rsidRPr="00F00A9E">
              <w:rPr>
                <w:rFonts w:ascii="Times New Roman" w:hAnsi="Times New Roman" w:cs="Times New Roman"/>
                <w:sz w:val="20"/>
              </w:rPr>
              <w:t>Od licznika do falownika</w:t>
            </w:r>
          </w:p>
          <w:p w:rsidR="00B650DD" w:rsidRPr="00F00A9E" w:rsidRDefault="00B650DD" w:rsidP="007E24A1">
            <w:pPr>
              <w:autoSpaceDE w:val="0"/>
              <w:autoSpaceDN w:val="0"/>
              <w:adjustRightInd w:val="0"/>
              <w:jc w:val="center"/>
              <w:rPr>
                <w:rFonts w:ascii="Times New Roman" w:hAnsi="Times New Roman" w:cs="Times New Roman"/>
                <w:sz w:val="20"/>
              </w:rPr>
            </w:pPr>
          </w:p>
        </w:tc>
        <w:tc>
          <w:tcPr>
            <w:tcW w:w="1842" w:type="dxa"/>
            <w:vAlign w:val="center"/>
          </w:tcPr>
          <w:p w:rsidR="00B650DD" w:rsidRPr="00F00A9E" w:rsidRDefault="00B650DD" w:rsidP="007E24A1">
            <w:pPr>
              <w:autoSpaceDE w:val="0"/>
              <w:autoSpaceDN w:val="0"/>
              <w:adjustRightInd w:val="0"/>
              <w:jc w:val="center"/>
              <w:rPr>
                <w:rFonts w:ascii="Times New Roman" w:hAnsi="Times New Roman" w:cs="Times New Roman"/>
                <w:sz w:val="20"/>
              </w:rPr>
            </w:pPr>
            <w:r w:rsidRPr="00F00A9E">
              <w:rPr>
                <w:rFonts w:ascii="Times New Roman" w:hAnsi="Times New Roman" w:cs="Times New Roman"/>
                <w:sz w:val="20"/>
              </w:rPr>
              <w:t>4</w:t>
            </w:r>
          </w:p>
        </w:tc>
        <w:tc>
          <w:tcPr>
            <w:tcW w:w="1843" w:type="dxa"/>
            <w:vAlign w:val="center"/>
          </w:tcPr>
          <w:p w:rsidR="00B650DD" w:rsidRPr="00F00A9E" w:rsidRDefault="00B650DD" w:rsidP="007E24A1">
            <w:pPr>
              <w:autoSpaceDE w:val="0"/>
              <w:autoSpaceDN w:val="0"/>
              <w:adjustRightInd w:val="0"/>
              <w:jc w:val="center"/>
              <w:rPr>
                <w:rFonts w:ascii="Times New Roman" w:hAnsi="Times New Roman" w:cs="Times New Roman"/>
                <w:sz w:val="20"/>
              </w:rPr>
            </w:pPr>
            <w:r w:rsidRPr="00F00A9E">
              <w:rPr>
                <w:rFonts w:ascii="Times New Roman" w:hAnsi="Times New Roman" w:cs="Times New Roman"/>
                <w:sz w:val="20"/>
              </w:rPr>
              <w:t>miedź</w:t>
            </w:r>
          </w:p>
        </w:tc>
      </w:tr>
      <w:tr w:rsidR="00B650DD" w:rsidRPr="00F00A9E" w:rsidTr="00B650DD">
        <w:trPr>
          <w:jc w:val="center"/>
        </w:trPr>
        <w:tc>
          <w:tcPr>
            <w:tcW w:w="1842" w:type="dxa"/>
            <w:vAlign w:val="center"/>
          </w:tcPr>
          <w:p w:rsidR="00B650DD" w:rsidRPr="00F00A9E" w:rsidRDefault="00B650DD" w:rsidP="007E24A1">
            <w:pPr>
              <w:autoSpaceDE w:val="0"/>
              <w:autoSpaceDN w:val="0"/>
              <w:adjustRightInd w:val="0"/>
              <w:jc w:val="center"/>
              <w:rPr>
                <w:rFonts w:ascii="Times New Roman" w:hAnsi="Times New Roman" w:cs="Times New Roman"/>
                <w:sz w:val="20"/>
              </w:rPr>
            </w:pPr>
          </w:p>
          <w:p w:rsidR="00B650DD" w:rsidRPr="00F00A9E" w:rsidRDefault="00B650DD" w:rsidP="007E24A1">
            <w:pPr>
              <w:autoSpaceDE w:val="0"/>
              <w:autoSpaceDN w:val="0"/>
              <w:adjustRightInd w:val="0"/>
              <w:jc w:val="center"/>
              <w:rPr>
                <w:rFonts w:ascii="Times New Roman" w:hAnsi="Times New Roman" w:cs="Times New Roman"/>
                <w:sz w:val="20"/>
              </w:rPr>
            </w:pPr>
            <w:r w:rsidRPr="00F00A9E">
              <w:rPr>
                <w:rFonts w:ascii="Times New Roman" w:hAnsi="Times New Roman" w:cs="Times New Roman"/>
                <w:sz w:val="20"/>
              </w:rPr>
              <w:t>Przewody solarne</w:t>
            </w:r>
          </w:p>
          <w:p w:rsidR="00B650DD" w:rsidRPr="00F00A9E" w:rsidRDefault="00B650DD" w:rsidP="007E24A1">
            <w:pPr>
              <w:autoSpaceDE w:val="0"/>
              <w:autoSpaceDN w:val="0"/>
              <w:adjustRightInd w:val="0"/>
              <w:jc w:val="center"/>
              <w:rPr>
                <w:rFonts w:ascii="Times New Roman" w:hAnsi="Times New Roman" w:cs="Times New Roman"/>
                <w:sz w:val="20"/>
              </w:rPr>
            </w:pPr>
          </w:p>
        </w:tc>
        <w:tc>
          <w:tcPr>
            <w:tcW w:w="1842" w:type="dxa"/>
            <w:vAlign w:val="center"/>
          </w:tcPr>
          <w:p w:rsidR="00B650DD" w:rsidRPr="00F00A9E" w:rsidRDefault="00B650DD" w:rsidP="007E24A1">
            <w:pPr>
              <w:autoSpaceDE w:val="0"/>
              <w:autoSpaceDN w:val="0"/>
              <w:adjustRightInd w:val="0"/>
              <w:jc w:val="center"/>
              <w:rPr>
                <w:rFonts w:ascii="Times New Roman" w:hAnsi="Times New Roman" w:cs="Times New Roman"/>
                <w:sz w:val="20"/>
              </w:rPr>
            </w:pPr>
            <w:r w:rsidRPr="00F00A9E">
              <w:rPr>
                <w:rFonts w:ascii="Times New Roman" w:hAnsi="Times New Roman" w:cs="Times New Roman"/>
                <w:sz w:val="20"/>
              </w:rPr>
              <w:t>4</w:t>
            </w:r>
          </w:p>
        </w:tc>
        <w:tc>
          <w:tcPr>
            <w:tcW w:w="1843" w:type="dxa"/>
            <w:vAlign w:val="center"/>
          </w:tcPr>
          <w:p w:rsidR="00B650DD" w:rsidRPr="00F00A9E" w:rsidRDefault="00B650DD" w:rsidP="007E24A1">
            <w:pPr>
              <w:autoSpaceDE w:val="0"/>
              <w:autoSpaceDN w:val="0"/>
              <w:adjustRightInd w:val="0"/>
              <w:jc w:val="center"/>
              <w:rPr>
                <w:rFonts w:ascii="Times New Roman" w:hAnsi="Times New Roman" w:cs="Times New Roman"/>
                <w:sz w:val="20"/>
              </w:rPr>
            </w:pPr>
            <w:r w:rsidRPr="00F00A9E">
              <w:rPr>
                <w:rFonts w:ascii="Times New Roman" w:hAnsi="Times New Roman" w:cs="Times New Roman"/>
                <w:sz w:val="20"/>
              </w:rPr>
              <w:t>miedź</w:t>
            </w:r>
          </w:p>
        </w:tc>
      </w:tr>
    </w:tbl>
    <w:p w:rsidR="008F7483" w:rsidRDefault="008F7483">
      <w:pPr>
        <w:rPr>
          <w:rStyle w:val="Uwydatnienie"/>
          <w:rFonts w:ascii="Times New Roman" w:hAnsi="Times New Roman" w:cs="Times New Roman"/>
          <w:b/>
          <w:i w:val="0"/>
        </w:rPr>
      </w:pPr>
    </w:p>
    <w:p w:rsidR="00E36F0B" w:rsidRPr="002579C6" w:rsidRDefault="0067261B" w:rsidP="00E36F0B">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1.7.4.2 </w:t>
      </w:r>
      <w:r w:rsidR="00E36F0B" w:rsidRPr="002579C6">
        <w:rPr>
          <w:rStyle w:val="Uwydatnienie"/>
          <w:rFonts w:ascii="Times New Roman" w:hAnsi="Times New Roman" w:cs="Times New Roman"/>
          <w:b/>
          <w:i w:val="0"/>
        </w:rPr>
        <w:t>Trasa kablowa</w:t>
      </w:r>
    </w:p>
    <w:p w:rsidR="00E36F0B" w:rsidRDefault="00E36F0B" w:rsidP="00E36F0B">
      <w:pPr>
        <w:jc w:val="both"/>
        <w:rPr>
          <w:rStyle w:val="Uwydatnienie"/>
          <w:rFonts w:ascii="Times New Roman" w:hAnsi="Times New Roman" w:cs="Times New Roman"/>
          <w:i w:val="0"/>
        </w:rPr>
      </w:pPr>
      <w:r>
        <w:rPr>
          <w:rStyle w:val="Uwydatnienie"/>
          <w:rFonts w:ascii="Times New Roman" w:hAnsi="Times New Roman" w:cs="Times New Roman"/>
          <w:i w:val="0"/>
        </w:rPr>
        <w:t xml:space="preserve">Trasa kablowa </w:t>
      </w:r>
      <w:r w:rsidR="001C419C">
        <w:rPr>
          <w:rStyle w:val="Uwydatnienie"/>
          <w:rFonts w:ascii="Times New Roman" w:hAnsi="Times New Roman" w:cs="Times New Roman"/>
          <w:i w:val="0"/>
        </w:rPr>
        <w:t>projektowana</w:t>
      </w:r>
      <w:r>
        <w:rPr>
          <w:rStyle w:val="Uwydatnienie"/>
          <w:rFonts w:ascii="Times New Roman" w:hAnsi="Times New Roman" w:cs="Times New Roman"/>
          <w:i w:val="0"/>
        </w:rPr>
        <w:t xml:space="preserve"> </w:t>
      </w:r>
      <w:r w:rsidR="00B650DD">
        <w:rPr>
          <w:rStyle w:val="Uwydatnienie"/>
          <w:rFonts w:ascii="Times New Roman" w:hAnsi="Times New Roman" w:cs="Times New Roman"/>
          <w:i w:val="0"/>
        </w:rPr>
        <w:t xml:space="preserve">w szachcie / </w:t>
      </w:r>
      <w:r>
        <w:rPr>
          <w:rStyle w:val="Uwydatnienie"/>
          <w:rFonts w:ascii="Times New Roman" w:hAnsi="Times New Roman" w:cs="Times New Roman"/>
          <w:i w:val="0"/>
        </w:rPr>
        <w:t>natynkowo, przewody ukryte w korytach przewidzianych odpowiednio do zastosowań zewnętrznych i wewnętrznych.</w:t>
      </w:r>
      <w:r w:rsidR="00F00A9E">
        <w:rPr>
          <w:rStyle w:val="Uwydatnienie"/>
          <w:rFonts w:ascii="Times New Roman" w:hAnsi="Times New Roman" w:cs="Times New Roman"/>
          <w:i w:val="0"/>
        </w:rPr>
        <w:t xml:space="preserve"> Trasa kablowa na dachu realizowana w korytach metalowych 100x50 do miejsca przebicia przez strop. Przejście przez strop, rura fi 70 mm, zabezpieczyć odpowiednio masą uszczelniającą przeciwpożarową, miejsce przebicia uzupełnić papą termozgrzewalną.</w:t>
      </w:r>
    </w:p>
    <w:p w:rsidR="00E36F0B" w:rsidRPr="002579C6" w:rsidRDefault="0067261B" w:rsidP="00E36F0B">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1.7.4.3 </w:t>
      </w:r>
      <w:r w:rsidR="00E36F0B" w:rsidRPr="002579C6">
        <w:rPr>
          <w:rStyle w:val="Uwydatnienie"/>
          <w:rFonts w:ascii="Times New Roman" w:hAnsi="Times New Roman" w:cs="Times New Roman"/>
          <w:b/>
          <w:i w:val="0"/>
        </w:rPr>
        <w:t>Przejścia kablowe, przepusty</w:t>
      </w:r>
    </w:p>
    <w:p w:rsidR="00E36F0B" w:rsidRDefault="00E36F0B" w:rsidP="00E36F0B">
      <w:pPr>
        <w:jc w:val="both"/>
        <w:rPr>
          <w:rStyle w:val="Uwydatnienie"/>
          <w:rFonts w:ascii="Times New Roman" w:hAnsi="Times New Roman" w:cs="Times New Roman"/>
          <w:i w:val="0"/>
        </w:rPr>
      </w:pPr>
      <w:r>
        <w:rPr>
          <w:rStyle w:val="Uwydatnienie"/>
          <w:rFonts w:ascii="Times New Roman" w:hAnsi="Times New Roman" w:cs="Times New Roman"/>
          <w:i w:val="0"/>
        </w:rPr>
        <w:t>Przejścia kablowe i przepusty realizowane w korytach i peszlach odpowiednio do zastosowań zewnętrznych i wewnętrznych, zabezpieczając przewody przed ewentualnym uszkodzeniem (przetarciem) lub dotykiem pośrednim i bezpośrednim.</w:t>
      </w:r>
    </w:p>
    <w:p w:rsidR="00E36F0B" w:rsidRDefault="0067261B" w:rsidP="00E36F0B">
      <w:pPr>
        <w:jc w:val="both"/>
        <w:rPr>
          <w:rStyle w:val="Uwydatnienie"/>
          <w:rFonts w:ascii="Times New Roman" w:hAnsi="Times New Roman" w:cs="Times New Roman"/>
          <w:b/>
          <w:i w:val="0"/>
        </w:rPr>
      </w:pPr>
      <w:r>
        <w:rPr>
          <w:rStyle w:val="Uwydatnienie"/>
          <w:rFonts w:ascii="Times New Roman" w:hAnsi="Times New Roman" w:cs="Times New Roman"/>
          <w:b/>
          <w:i w:val="0"/>
        </w:rPr>
        <w:t xml:space="preserve">1.8 </w:t>
      </w:r>
      <w:r w:rsidR="00E36F0B" w:rsidRPr="002579C6">
        <w:rPr>
          <w:rStyle w:val="Uwydatnienie"/>
          <w:rFonts w:ascii="Times New Roman" w:hAnsi="Times New Roman" w:cs="Times New Roman"/>
          <w:b/>
          <w:i w:val="0"/>
        </w:rPr>
        <w:t>Tablice rozdzielcze / główne / licznikowe</w:t>
      </w:r>
    </w:p>
    <w:p w:rsidR="00CE2550" w:rsidRDefault="00E92C92" w:rsidP="00E36F0B">
      <w:pPr>
        <w:jc w:val="both"/>
        <w:rPr>
          <w:rStyle w:val="Uwydatnienie"/>
          <w:rFonts w:ascii="Times New Roman" w:hAnsi="Times New Roman" w:cs="Times New Roman"/>
          <w:i w:val="0"/>
        </w:rPr>
      </w:pPr>
      <w:r w:rsidRPr="00351157">
        <w:rPr>
          <w:rStyle w:val="Uwydatnienie"/>
          <w:rFonts w:ascii="Times New Roman" w:hAnsi="Times New Roman" w:cs="Times New Roman"/>
          <w:i w:val="0"/>
          <w:color w:val="000000" w:themeColor="text1"/>
        </w:rPr>
        <w:t>Tablica główna zlokaliz</w:t>
      </w:r>
      <w:r w:rsidR="004470C5" w:rsidRPr="00351157">
        <w:rPr>
          <w:rStyle w:val="Uwydatnienie"/>
          <w:rFonts w:ascii="Times New Roman" w:hAnsi="Times New Roman" w:cs="Times New Roman"/>
          <w:i w:val="0"/>
          <w:color w:val="000000" w:themeColor="text1"/>
        </w:rPr>
        <w:t xml:space="preserve">owana </w:t>
      </w:r>
      <w:r w:rsidR="00CE2550" w:rsidRPr="00351157">
        <w:rPr>
          <w:rStyle w:val="Uwydatnienie"/>
          <w:rFonts w:ascii="Times New Roman" w:hAnsi="Times New Roman" w:cs="Times New Roman"/>
          <w:i w:val="0"/>
          <w:color w:val="000000" w:themeColor="text1"/>
        </w:rPr>
        <w:t>wewnątrz</w:t>
      </w:r>
      <w:r w:rsidR="006F7693" w:rsidRPr="00351157">
        <w:rPr>
          <w:rStyle w:val="Uwydatnienie"/>
          <w:rFonts w:ascii="Times New Roman" w:hAnsi="Times New Roman" w:cs="Times New Roman"/>
          <w:i w:val="0"/>
          <w:color w:val="000000" w:themeColor="text1"/>
        </w:rPr>
        <w:t xml:space="preserve"> </w:t>
      </w:r>
      <w:r w:rsidR="00274861" w:rsidRPr="00351157">
        <w:rPr>
          <w:rStyle w:val="Uwydatnienie"/>
          <w:rFonts w:ascii="Times New Roman" w:hAnsi="Times New Roman" w:cs="Times New Roman"/>
          <w:i w:val="0"/>
          <w:color w:val="000000" w:themeColor="text1"/>
        </w:rPr>
        <w:t>budynku</w:t>
      </w:r>
      <w:r w:rsidR="00512781" w:rsidRPr="00351157">
        <w:rPr>
          <w:rStyle w:val="Uwydatnienie"/>
          <w:rFonts w:ascii="Times New Roman" w:hAnsi="Times New Roman" w:cs="Times New Roman"/>
          <w:i w:val="0"/>
          <w:color w:val="000000" w:themeColor="text1"/>
        </w:rPr>
        <w:t xml:space="preserve">. </w:t>
      </w:r>
      <w:r>
        <w:rPr>
          <w:rStyle w:val="Uwydatnienie"/>
          <w:rFonts w:ascii="Times New Roman" w:hAnsi="Times New Roman" w:cs="Times New Roman"/>
          <w:i w:val="0"/>
        </w:rPr>
        <w:t xml:space="preserve">Przyłączenie mikroelektrowni pv </w:t>
      </w:r>
      <w:r w:rsidR="001C419C">
        <w:rPr>
          <w:rStyle w:val="Uwydatnienie"/>
          <w:rFonts w:ascii="Times New Roman" w:hAnsi="Times New Roman" w:cs="Times New Roman"/>
          <w:i w:val="0"/>
        </w:rPr>
        <w:t>planowane</w:t>
      </w:r>
      <w:r>
        <w:rPr>
          <w:rStyle w:val="Uwydatnienie"/>
          <w:rFonts w:ascii="Times New Roman" w:hAnsi="Times New Roman" w:cs="Times New Roman"/>
          <w:i w:val="0"/>
        </w:rPr>
        <w:t xml:space="preserve"> do tego miejsca, urządzenia: falownik oraz skrzynka PV (ochrona DC) </w:t>
      </w:r>
      <w:r w:rsidR="001C419C">
        <w:rPr>
          <w:rStyle w:val="Uwydatnienie"/>
          <w:rFonts w:ascii="Times New Roman" w:hAnsi="Times New Roman" w:cs="Times New Roman"/>
          <w:i w:val="0"/>
        </w:rPr>
        <w:t xml:space="preserve">- </w:t>
      </w:r>
      <w:r>
        <w:rPr>
          <w:rStyle w:val="Uwydatnienie"/>
          <w:rFonts w:ascii="Times New Roman" w:hAnsi="Times New Roman" w:cs="Times New Roman"/>
          <w:i w:val="0"/>
        </w:rPr>
        <w:t>tuż obok.</w:t>
      </w:r>
      <w:r w:rsidR="00F00A9E">
        <w:rPr>
          <w:rStyle w:val="Uwydatnienie"/>
          <w:rFonts w:ascii="Times New Roman" w:hAnsi="Times New Roman" w:cs="Times New Roman"/>
          <w:i w:val="0"/>
        </w:rPr>
        <w:t xml:space="preserve"> Rozdzielni powinna być przygotowana odpowiednio do wpięcia nowej instalacji pv z wydzielonym miejscem dla zabezpieczeń AC.</w:t>
      </w:r>
    </w:p>
    <w:p w:rsidR="000C6416" w:rsidRDefault="000C6416" w:rsidP="00E36F0B">
      <w:pPr>
        <w:jc w:val="both"/>
        <w:rPr>
          <w:rStyle w:val="Uwydatnienie"/>
          <w:rFonts w:ascii="Times New Roman" w:hAnsi="Times New Roman" w:cs="Times New Roman"/>
          <w:i w:val="0"/>
        </w:rPr>
      </w:pPr>
    </w:p>
    <w:p w:rsidR="00E36F0B" w:rsidRPr="009A6643" w:rsidRDefault="0067261B" w:rsidP="00E36F0B">
      <w:pPr>
        <w:jc w:val="both"/>
        <w:rPr>
          <w:rFonts w:ascii="Times New Roman" w:hAnsi="Times New Roman" w:cs="Times New Roman"/>
          <w:b/>
        </w:rPr>
      </w:pPr>
      <w:r>
        <w:rPr>
          <w:rFonts w:ascii="Times New Roman" w:hAnsi="Times New Roman" w:cs="Times New Roman"/>
          <w:b/>
        </w:rPr>
        <w:t xml:space="preserve">1.9 </w:t>
      </w:r>
      <w:r w:rsidR="00E36F0B">
        <w:rPr>
          <w:rFonts w:ascii="Times New Roman" w:hAnsi="Times New Roman" w:cs="Times New Roman"/>
          <w:b/>
        </w:rPr>
        <w:t>Ochrona przeciwprzepięciowa</w:t>
      </w:r>
    </w:p>
    <w:p w:rsidR="00E36F0B" w:rsidRDefault="00E36F0B" w:rsidP="00E36F0B">
      <w:pPr>
        <w:jc w:val="both"/>
        <w:rPr>
          <w:rFonts w:ascii="Times New Roman" w:hAnsi="Times New Roman" w:cs="Times New Roman"/>
        </w:rPr>
      </w:pPr>
      <w:r w:rsidRPr="00AB6AC2">
        <w:rPr>
          <w:rFonts w:ascii="Times New Roman" w:hAnsi="Times New Roman" w:cs="Times New Roman"/>
        </w:rPr>
        <w:t xml:space="preserve">W celu uniknięcia uszkodzenia, lub też całkowitego zniszczenia instalacji fotowoltaicznej od skutków </w:t>
      </w:r>
      <w:r>
        <w:rPr>
          <w:rFonts w:ascii="Times New Roman" w:hAnsi="Times New Roman" w:cs="Times New Roman"/>
        </w:rPr>
        <w:t xml:space="preserve">przepięcia, </w:t>
      </w:r>
      <w:r w:rsidRPr="00AB6AC2">
        <w:rPr>
          <w:rFonts w:ascii="Times New Roman" w:hAnsi="Times New Roman" w:cs="Times New Roman"/>
        </w:rPr>
        <w:t xml:space="preserve"> instalacja fotowoltaiczna </w:t>
      </w:r>
      <w:r>
        <w:rPr>
          <w:rFonts w:ascii="Times New Roman" w:hAnsi="Times New Roman" w:cs="Times New Roman"/>
        </w:rPr>
        <w:t>jest</w:t>
      </w:r>
      <w:r w:rsidRPr="00AB6AC2">
        <w:rPr>
          <w:rFonts w:ascii="Times New Roman" w:hAnsi="Times New Roman" w:cs="Times New Roman"/>
        </w:rPr>
        <w:t xml:space="preserve"> zabezpieczona od strony</w:t>
      </w:r>
      <w:r w:rsidR="005047BA">
        <w:rPr>
          <w:rFonts w:ascii="Times New Roman" w:hAnsi="Times New Roman" w:cs="Times New Roman"/>
        </w:rPr>
        <w:t xml:space="preserve"> DC ochronnikami przepięć</w:t>
      </w:r>
      <w:r>
        <w:rPr>
          <w:rFonts w:ascii="Times New Roman" w:hAnsi="Times New Roman" w:cs="Times New Roman"/>
        </w:rPr>
        <w:t>.</w:t>
      </w:r>
      <w:r w:rsidRPr="00AB6AC2">
        <w:rPr>
          <w:rFonts w:ascii="Times New Roman" w:hAnsi="Times New Roman" w:cs="Times New Roman"/>
        </w:rPr>
        <w:t xml:space="preserve"> </w:t>
      </w:r>
      <w:r>
        <w:rPr>
          <w:rFonts w:ascii="Times New Roman" w:hAnsi="Times New Roman" w:cs="Times New Roman"/>
        </w:rPr>
        <w:t>Ponadto, inwerter posiada wbudowane zabezpieczenia, tj. pomiar izolacji DC oraz odłącznik DC. Dodatkowym zabezpieczeniem w momencie wystąpienia ewentualnego przeciążenia stanowi funkcja przesunięcia punktu pracy oraz ogranicznik mocy.</w:t>
      </w:r>
    </w:p>
    <w:p w:rsidR="00174108" w:rsidRDefault="00174108" w:rsidP="00E36F0B">
      <w:pPr>
        <w:jc w:val="both"/>
        <w:rPr>
          <w:rFonts w:ascii="Times New Roman" w:hAnsi="Times New Roman" w:cs="Times New Roman"/>
        </w:rPr>
      </w:pPr>
    </w:p>
    <w:p w:rsidR="00174108" w:rsidRDefault="00174108" w:rsidP="00E36F0B">
      <w:pPr>
        <w:jc w:val="both"/>
        <w:rPr>
          <w:rFonts w:ascii="Times New Roman" w:hAnsi="Times New Roman" w:cs="Times New Roman"/>
        </w:rPr>
      </w:pPr>
    </w:p>
    <w:p w:rsidR="00174108" w:rsidRDefault="00174108" w:rsidP="00E36F0B">
      <w:pPr>
        <w:jc w:val="both"/>
        <w:rPr>
          <w:rFonts w:ascii="Times New Roman" w:hAnsi="Times New Roman" w:cs="Times New Roman"/>
        </w:rPr>
      </w:pPr>
    </w:p>
    <w:p w:rsidR="00174108" w:rsidRDefault="00174108" w:rsidP="00E36F0B">
      <w:pPr>
        <w:jc w:val="both"/>
        <w:rPr>
          <w:rFonts w:ascii="Times New Roman" w:hAnsi="Times New Roman" w:cs="Times New Roman"/>
        </w:rPr>
      </w:pPr>
    </w:p>
    <w:p w:rsidR="00174108" w:rsidRDefault="00174108" w:rsidP="00E36F0B">
      <w:pPr>
        <w:jc w:val="both"/>
        <w:rPr>
          <w:rFonts w:ascii="Times New Roman" w:hAnsi="Times New Roman" w:cs="Times New Roman"/>
        </w:rPr>
      </w:pPr>
    </w:p>
    <w:p w:rsidR="00E36F0B" w:rsidRDefault="0067261B" w:rsidP="00E36F0B">
      <w:pPr>
        <w:jc w:val="both"/>
        <w:rPr>
          <w:rFonts w:ascii="Times New Roman" w:hAnsi="Times New Roman" w:cs="Times New Roman"/>
          <w:b/>
        </w:rPr>
      </w:pPr>
      <w:r>
        <w:rPr>
          <w:rFonts w:ascii="Times New Roman" w:hAnsi="Times New Roman" w:cs="Times New Roman"/>
          <w:b/>
        </w:rPr>
        <w:lastRenderedPageBreak/>
        <w:t xml:space="preserve">1.9.1 </w:t>
      </w:r>
      <w:r w:rsidR="00E36F0B" w:rsidRPr="00742377">
        <w:rPr>
          <w:rFonts w:ascii="Times New Roman" w:hAnsi="Times New Roman" w:cs="Times New Roman"/>
          <w:b/>
        </w:rPr>
        <w:t>Dobór aparatów przepięciowych</w:t>
      </w:r>
    </w:p>
    <w:p w:rsidR="00E36F0B" w:rsidRDefault="00E36F0B" w:rsidP="00E36F0B">
      <w:pPr>
        <w:jc w:val="both"/>
        <w:rPr>
          <w:rFonts w:ascii="Times New Roman" w:hAnsi="Times New Roman" w:cs="Times New Roman"/>
        </w:rPr>
      </w:pPr>
      <w:r>
        <w:rPr>
          <w:rFonts w:ascii="Times New Roman" w:hAnsi="Times New Roman" w:cs="Times New Roman"/>
        </w:rPr>
        <w:t>Zabezpieczenie dobrane wg kryteriów dla danej instalacji.</w:t>
      </w:r>
    </w:p>
    <w:tbl>
      <w:tblPr>
        <w:tblStyle w:val="Tabela-Siatka"/>
        <w:tblW w:w="0" w:type="auto"/>
        <w:tblLook w:val="04A0" w:firstRow="1" w:lastRow="0" w:firstColumn="1" w:lastColumn="0" w:noHBand="0" w:noVBand="1"/>
      </w:tblPr>
      <w:tblGrid>
        <w:gridCol w:w="2303"/>
        <w:gridCol w:w="2303"/>
        <w:gridCol w:w="1598"/>
        <w:gridCol w:w="3008"/>
      </w:tblGrid>
      <w:tr w:rsidR="00E36F0B" w:rsidTr="0093190A">
        <w:tc>
          <w:tcPr>
            <w:tcW w:w="2303" w:type="dxa"/>
          </w:tcPr>
          <w:p w:rsidR="00E36F0B" w:rsidRDefault="00E36F0B" w:rsidP="0093190A">
            <w:pPr>
              <w:jc w:val="both"/>
              <w:rPr>
                <w:rFonts w:ascii="Times New Roman" w:hAnsi="Times New Roman" w:cs="Times New Roman"/>
              </w:rPr>
            </w:pPr>
          </w:p>
        </w:tc>
        <w:tc>
          <w:tcPr>
            <w:tcW w:w="2303" w:type="dxa"/>
          </w:tcPr>
          <w:p w:rsidR="00E36F0B" w:rsidRDefault="00E36F0B" w:rsidP="0093190A">
            <w:pPr>
              <w:jc w:val="center"/>
              <w:rPr>
                <w:rFonts w:ascii="Times New Roman" w:hAnsi="Times New Roman" w:cs="Times New Roman"/>
                <w:b/>
              </w:rPr>
            </w:pPr>
            <w:r>
              <w:rPr>
                <w:rFonts w:ascii="Times New Roman" w:hAnsi="Times New Roman" w:cs="Times New Roman"/>
                <w:b/>
              </w:rPr>
              <w:t>Moc zainstalowana [kW</w:t>
            </w:r>
            <w:r w:rsidR="00351157">
              <w:rPr>
                <w:rFonts w:ascii="Times New Roman" w:hAnsi="Times New Roman" w:cs="Times New Roman"/>
                <w:b/>
              </w:rPr>
              <w:t>p</w:t>
            </w:r>
            <w:r>
              <w:rPr>
                <w:rFonts w:ascii="Times New Roman" w:hAnsi="Times New Roman" w:cs="Times New Roman"/>
                <w:b/>
              </w:rPr>
              <w:t>]</w:t>
            </w:r>
          </w:p>
          <w:p w:rsidR="00E36F0B" w:rsidRPr="003320AB" w:rsidRDefault="00E36F0B" w:rsidP="0093190A">
            <w:pPr>
              <w:jc w:val="center"/>
              <w:rPr>
                <w:rFonts w:ascii="Times New Roman" w:hAnsi="Times New Roman" w:cs="Times New Roman"/>
                <w:b/>
              </w:rPr>
            </w:pPr>
          </w:p>
        </w:tc>
        <w:tc>
          <w:tcPr>
            <w:tcW w:w="1598" w:type="dxa"/>
          </w:tcPr>
          <w:p w:rsidR="00E36F0B" w:rsidRDefault="00E36F0B" w:rsidP="0093190A">
            <w:pPr>
              <w:jc w:val="center"/>
              <w:rPr>
                <w:rFonts w:ascii="Times New Roman" w:hAnsi="Times New Roman" w:cs="Times New Roman"/>
                <w:b/>
              </w:rPr>
            </w:pPr>
          </w:p>
          <w:p w:rsidR="00E36F0B" w:rsidRPr="003320AB" w:rsidRDefault="00E36F0B" w:rsidP="007D5659">
            <w:pPr>
              <w:jc w:val="center"/>
              <w:rPr>
                <w:rFonts w:ascii="Times New Roman" w:hAnsi="Times New Roman" w:cs="Times New Roman"/>
                <w:b/>
              </w:rPr>
            </w:pPr>
            <w:r>
              <w:rPr>
                <w:rFonts w:ascii="Times New Roman" w:hAnsi="Times New Roman" w:cs="Times New Roman"/>
                <w:b/>
              </w:rPr>
              <w:t>U</w:t>
            </w:r>
            <w:r>
              <w:rPr>
                <w:rFonts w:ascii="Times New Roman" w:hAnsi="Times New Roman" w:cs="Times New Roman"/>
                <w:b/>
                <w:vertAlign w:val="subscript"/>
              </w:rPr>
              <w:t>DC</w:t>
            </w:r>
            <w:r w:rsidR="00874A13">
              <w:rPr>
                <w:rFonts w:ascii="Times New Roman" w:hAnsi="Times New Roman" w:cs="Times New Roman"/>
                <w:b/>
                <w:vertAlign w:val="subscript"/>
              </w:rPr>
              <w:t xml:space="preserve"> </w:t>
            </w:r>
            <w:r>
              <w:rPr>
                <w:rFonts w:ascii="Times New Roman" w:hAnsi="Times New Roman" w:cs="Times New Roman"/>
                <w:b/>
              </w:rPr>
              <w:t>max [</w:t>
            </w:r>
            <w:r w:rsidR="007D5659">
              <w:rPr>
                <w:rFonts w:ascii="Times New Roman" w:hAnsi="Times New Roman" w:cs="Times New Roman"/>
                <w:b/>
              </w:rPr>
              <w:t>V</w:t>
            </w:r>
            <w:r>
              <w:rPr>
                <w:rFonts w:ascii="Times New Roman" w:hAnsi="Times New Roman" w:cs="Times New Roman"/>
                <w:b/>
              </w:rPr>
              <w:t>]</w:t>
            </w:r>
          </w:p>
        </w:tc>
        <w:tc>
          <w:tcPr>
            <w:tcW w:w="3008" w:type="dxa"/>
          </w:tcPr>
          <w:p w:rsidR="00E36F0B" w:rsidRDefault="00E36F0B" w:rsidP="0093190A">
            <w:pPr>
              <w:jc w:val="center"/>
              <w:rPr>
                <w:rFonts w:ascii="Times New Roman" w:hAnsi="Times New Roman" w:cs="Times New Roman"/>
                <w:b/>
              </w:rPr>
            </w:pPr>
          </w:p>
          <w:p w:rsidR="00E36F0B" w:rsidRPr="003320AB" w:rsidRDefault="00E36F0B" w:rsidP="0093190A">
            <w:pPr>
              <w:jc w:val="center"/>
              <w:rPr>
                <w:rFonts w:ascii="Times New Roman" w:hAnsi="Times New Roman" w:cs="Times New Roman"/>
                <w:b/>
              </w:rPr>
            </w:pPr>
            <w:r>
              <w:rPr>
                <w:rFonts w:ascii="Times New Roman" w:hAnsi="Times New Roman" w:cs="Times New Roman"/>
                <w:b/>
              </w:rPr>
              <w:t xml:space="preserve">Zabezpieczenie przeciwprzepięciowe </w:t>
            </w:r>
          </w:p>
        </w:tc>
      </w:tr>
      <w:tr w:rsidR="00E36F0B" w:rsidTr="0093190A">
        <w:tc>
          <w:tcPr>
            <w:tcW w:w="2303" w:type="dxa"/>
          </w:tcPr>
          <w:p w:rsidR="00E36F0B" w:rsidRDefault="00E36F0B" w:rsidP="0093190A">
            <w:pPr>
              <w:jc w:val="center"/>
              <w:rPr>
                <w:rFonts w:ascii="Times New Roman" w:hAnsi="Times New Roman" w:cs="Times New Roman"/>
                <w:b/>
              </w:rPr>
            </w:pPr>
          </w:p>
          <w:p w:rsidR="00E36F0B" w:rsidRDefault="00E36F0B" w:rsidP="0093190A">
            <w:pPr>
              <w:jc w:val="center"/>
              <w:rPr>
                <w:rFonts w:ascii="Times New Roman" w:hAnsi="Times New Roman" w:cs="Times New Roman"/>
                <w:b/>
              </w:rPr>
            </w:pPr>
            <w:r>
              <w:rPr>
                <w:rFonts w:ascii="Times New Roman" w:hAnsi="Times New Roman" w:cs="Times New Roman"/>
                <w:b/>
              </w:rPr>
              <w:t>Instalacja</w:t>
            </w:r>
            <w:r w:rsidRPr="00A42C8A">
              <w:rPr>
                <w:rFonts w:ascii="Times New Roman" w:hAnsi="Times New Roman" w:cs="Times New Roman"/>
                <w:b/>
              </w:rPr>
              <w:t xml:space="preserve"> </w:t>
            </w:r>
            <w:r w:rsidR="00874A13">
              <w:rPr>
                <w:rFonts w:ascii="Times New Roman" w:hAnsi="Times New Roman" w:cs="Times New Roman"/>
                <w:b/>
              </w:rPr>
              <w:t>PV</w:t>
            </w:r>
          </w:p>
          <w:p w:rsidR="00E36F0B" w:rsidRPr="003320AB" w:rsidRDefault="00E36F0B" w:rsidP="0093190A">
            <w:pPr>
              <w:jc w:val="center"/>
              <w:rPr>
                <w:rFonts w:ascii="Times New Roman" w:hAnsi="Times New Roman" w:cs="Times New Roman"/>
                <w:b/>
              </w:rPr>
            </w:pPr>
          </w:p>
        </w:tc>
        <w:tc>
          <w:tcPr>
            <w:tcW w:w="2303" w:type="dxa"/>
          </w:tcPr>
          <w:p w:rsidR="00E36F0B" w:rsidRPr="00A42C8A" w:rsidRDefault="00E36F0B" w:rsidP="0093190A">
            <w:pPr>
              <w:jc w:val="center"/>
              <w:rPr>
                <w:rFonts w:ascii="Times New Roman" w:hAnsi="Times New Roman" w:cs="Times New Roman"/>
              </w:rPr>
            </w:pPr>
          </w:p>
          <w:p w:rsidR="00E36F0B" w:rsidRPr="00A42C8A" w:rsidRDefault="00B650DD" w:rsidP="0093190A">
            <w:pPr>
              <w:jc w:val="center"/>
              <w:rPr>
                <w:rFonts w:ascii="Times New Roman" w:hAnsi="Times New Roman" w:cs="Times New Roman"/>
              </w:rPr>
            </w:pPr>
            <w:r>
              <w:rPr>
                <w:rFonts w:ascii="Times New Roman" w:hAnsi="Times New Roman" w:cs="Times New Roman"/>
              </w:rPr>
              <w:t>10</w:t>
            </w:r>
            <w:r w:rsidR="009A6980">
              <w:rPr>
                <w:rFonts w:ascii="Times New Roman" w:hAnsi="Times New Roman" w:cs="Times New Roman"/>
              </w:rPr>
              <w:t>,36</w:t>
            </w:r>
          </w:p>
        </w:tc>
        <w:tc>
          <w:tcPr>
            <w:tcW w:w="1598" w:type="dxa"/>
          </w:tcPr>
          <w:p w:rsidR="00E36F0B" w:rsidRDefault="00E36F0B" w:rsidP="0093190A">
            <w:pPr>
              <w:jc w:val="center"/>
              <w:rPr>
                <w:rFonts w:ascii="Times New Roman" w:hAnsi="Times New Roman" w:cs="Times New Roman"/>
              </w:rPr>
            </w:pPr>
          </w:p>
          <w:p w:rsidR="00E36F0B" w:rsidRPr="00A42C8A" w:rsidRDefault="00E36F0B" w:rsidP="0093190A">
            <w:pPr>
              <w:jc w:val="center"/>
              <w:rPr>
                <w:rFonts w:ascii="Times New Roman" w:hAnsi="Times New Roman" w:cs="Times New Roman"/>
              </w:rPr>
            </w:pPr>
            <w:r>
              <w:rPr>
                <w:rFonts w:ascii="Times New Roman" w:hAnsi="Times New Roman" w:cs="Times New Roman"/>
              </w:rPr>
              <w:t>1000</w:t>
            </w:r>
          </w:p>
        </w:tc>
        <w:tc>
          <w:tcPr>
            <w:tcW w:w="3008" w:type="dxa"/>
          </w:tcPr>
          <w:p w:rsidR="00E36F0B" w:rsidRPr="00A42C8A" w:rsidRDefault="00E36F0B" w:rsidP="0093190A">
            <w:pPr>
              <w:jc w:val="center"/>
              <w:rPr>
                <w:rFonts w:ascii="Times New Roman" w:hAnsi="Times New Roman" w:cs="Times New Roman"/>
              </w:rPr>
            </w:pPr>
          </w:p>
          <w:p w:rsidR="00E36F0B" w:rsidRPr="00A42C8A" w:rsidRDefault="000F7565" w:rsidP="00012BB3">
            <w:pPr>
              <w:jc w:val="center"/>
              <w:rPr>
                <w:rFonts w:ascii="Times New Roman" w:hAnsi="Times New Roman" w:cs="Times New Roman"/>
              </w:rPr>
            </w:pPr>
            <w:r>
              <w:rPr>
                <w:rFonts w:ascii="Times New Roman" w:hAnsi="Times New Roman" w:cs="Times New Roman"/>
              </w:rPr>
              <w:t>Rozdzielnica</w:t>
            </w:r>
            <w:r w:rsidR="000046C9">
              <w:rPr>
                <w:rFonts w:ascii="Times New Roman" w:hAnsi="Times New Roman" w:cs="Times New Roman"/>
              </w:rPr>
              <w:t xml:space="preserve"> DC </w:t>
            </w:r>
            <w:r w:rsidR="00012BB3">
              <w:rPr>
                <w:rFonts w:ascii="Times New Roman" w:hAnsi="Times New Roman" w:cs="Times New Roman"/>
              </w:rPr>
              <w:t>22</w:t>
            </w:r>
            <w:r w:rsidR="00E36F0B" w:rsidRPr="00345FCD">
              <w:rPr>
                <w:rFonts w:ascii="Times New Roman" w:hAnsi="Times New Roman" w:cs="Times New Roman"/>
              </w:rPr>
              <w:t>020</w:t>
            </w:r>
            <w:r w:rsidR="00CE2550" w:rsidRPr="00345FCD">
              <w:rPr>
                <w:rFonts w:ascii="Times New Roman" w:hAnsi="Times New Roman" w:cs="Times New Roman"/>
              </w:rPr>
              <w:t xml:space="preserve"> </w:t>
            </w:r>
          </w:p>
        </w:tc>
      </w:tr>
    </w:tbl>
    <w:p w:rsidR="00EC033E" w:rsidRDefault="00012BB3" w:rsidP="00EC033E">
      <w:pPr>
        <w:jc w:val="both"/>
        <w:rPr>
          <w:rFonts w:ascii="Times New Roman" w:hAnsi="Times New Roman" w:cs="Times New Roman"/>
        </w:rPr>
      </w:pPr>
      <w:r>
        <w:rPr>
          <w:rFonts w:ascii="Times New Roman" w:hAnsi="Times New Roman" w:cs="Times New Roman"/>
        </w:rPr>
        <w:t>Skrzynka DC 22</w:t>
      </w:r>
      <w:r w:rsidR="00E36F0B">
        <w:rPr>
          <w:rFonts w:ascii="Times New Roman" w:hAnsi="Times New Roman" w:cs="Times New Roman"/>
        </w:rPr>
        <w:t>020 – obudowa IP 65</w:t>
      </w:r>
    </w:p>
    <w:p w:rsidR="00E36F0B" w:rsidRDefault="00E36F0B" w:rsidP="00EC033E">
      <w:pPr>
        <w:jc w:val="both"/>
        <w:rPr>
          <w:rFonts w:ascii="Times New Roman" w:hAnsi="Times New Roman" w:cs="Times New Roman"/>
        </w:rPr>
      </w:pPr>
      <w:r>
        <w:rPr>
          <w:rFonts w:ascii="Times New Roman" w:hAnsi="Times New Roman" w:cs="Times New Roman"/>
          <w:noProof/>
          <w:lang w:eastAsia="pl-PL"/>
        </w:rPr>
        <w:drawing>
          <wp:inline distT="0" distB="0" distL="0" distR="0" wp14:anchorId="3695B7EB" wp14:editId="28BD797B">
            <wp:extent cx="3705225" cy="5053843"/>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05850" cy="5054695"/>
                    </a:xfrm>
                    <a:prstGeom prst="rect">
                      <a:avLst/>
                    </a:prstGeom>
                    <a:noFill/>
                    <a:ln>
                      <a:noFill/>
                    </a:ln>
                  </pic:spPr>
                </pic:pic>
              </a:graphicData>
            </a:graphic>
          </wp:inline>
        </w:drawing>
      </w:r>
    </w:p>
    <w:p w:rsidR="00E36F0B" w:rsidRDefault="001C419C" w:rsidP="00E36F0B">
      <w:pPr>
        <w:jc w:val="both"/>
        <w:rPr>
          <w:rFonts w:ascii="Times New Roman" w:hAnsi="Times New Roman" w:cs="Times New Roman"/>
        </w:rPr>
      </w:pPr>
      <w:r>
        <w:rPr>
          <w:rFonts w:ascii="Times New Roman" w:hAnsi="Times New Roman" w:cs="Times New Roman"/>
        </w:rPr>
        <w:t>Projektowane</w:t>
      </w:r>
      <w:r w:rsidR="00E36F0B">
        <w:rPr>
          <w:rFonts w:ascii="Times New Roman" w:hAnsi="Times New Roman" w:cs="Times New Roman"/>
        </w:rPr>
        <w:t xml:space="preserve"> ograniczniki przepięć DC dedykowane dla fotowoltaiki.</w:t>
      </w:r>
    </w:p>
    <w:p w:rsidR="00E36F0B" w:rsidRDefault="00E36F0B" w:rsidP="00E36F0B">
      <w:pPr>
        <w:jc w:val="both"/>
        <w:rPr>
          <w:rFonts w:ascii="Times New Roman" w:hAnsi="Times New Roman" w:cs="Times New Roman"/>
        </w:rPr>
      </w:pPr>
      <w:r>
        <w:rPr>
          <w:rFonts w:ascii="Times New Roman" w:hAnsi="Times New Roman" w:cs="Times New Roman"/>
        </w:rPr>
        <w:t xml:space="preserve">Ograniczniki </w:t>
      </w:r>
      <w:r w:rsidR="00A77106">
        <w:rPr>
          <w:rFonts w:ascii="Times New Roman" w:hAnsi="Times New Roman" w:cs="Times New Roman"/>
        </w:rPr>
        <w:t>przepięć</w:t>
      </w:r>
      <w:r>
        <w:rPr>
          <w:rFonts w:ascii="Times New Roman" w:hAnsi="Times New Roman" w:cs="Times New Roman"/>
        </w:rPr>
        <w:t xml:space="preserve"> </w:t>
      </w:r>
      <w:r w:rsidR="001C419C">
        <w:rPr>
          <w:rFonts w:ascii="Times New Roman" w:hAnsi="Times New Roman" w:cs="Times New Roman"/>
        </w:rPr>
        <w:t>stosowane</w:t>
      </w:r>
      <w:r w:rsidR="007845AA">
        <w:rPr>
          <w:rFonts w:ascii="Times New Roman" w:hAnsi="Times New Roman" w:cs="Times New Roman"/>
        </w:rPr>
        <w:t xml:space="preserve"> w rozdzielnicach DC</w:t>
      </w:r>
      <w:r>
        <w:rPr>
          <w:rFonts w:ascii="Times New Roman" w:hAnsi="Times New Roman" w:cs="Times New Roman"/>
        </w:rPr>
        <w:t xml:space="preserve"> są przeznaczone do ochrony aplikacji fotowoltaiczny</w:t>
      </w:r>
      <w:r w:rsidR="00CE2550">
        <w:rPr>
          <w:rFonts w:ascii="Times New Roman" w:hAnsi="Times New Roman" w:cs="Times New Roman"/>
        </w:rPr>
        <w:t xml:space="preserve">ch i spełniają wymagania </w:t>
      </w:r>
      <w:r w:rsidR="007845AA">
        <w:rPr>
          <w:rFonts w:ascii="Times New Roman" w:hAnsi="Times New Roman" w:cs="Times New Roman"/>
        </w:rPr>
        <w:t xml:space="preserve">normy </w:t>
      </w:r>
      <w:r w:rsidR="007845AA" w:rsidRPr="007845AA">
        <w:rPr>
          <w:rFonts w:ascii="Times New Roman" w:hAnsi="Times New Roman" w:cs="Times New Roman"/>
        </w:rPr>
        <w:t>PN-EN 61173:2002</w:t>
      </w:r>
    </w:p>
    <w:p w:rsidR="00E36F0B" w:rsidRDefault="00E36F0B" w:rsidP="00E36F0B">
      <w:pPr>
        <w:jc w:val="both"/>
        <w:rPr>
          <w:rFonts w:ascii="Times New Roman" w:hAnsi="Times New Roman" w:cs="Times New Roman"/>
        </w:rPr>
      </w:pPr>
      <w:r>
        <w:rPr>
          <w:rFonts w:ascii="Times New Roman" w:hAnsi="Times New Roman" w:cs="Times New Roman"/>
          <w:noProof/>
          <w:lang w:eastAsia="pl-PL"/>
        </w:rPr>
        <w:lastRenderedPageBreak/>
        <w:drawing>
          <wp:inline distT="0" distB="0" distL="0" distR="0" wp14:anchorId="3799EE88" wp14:editId="27609C7E">
            <wp:extent cx="5762625" cy="2895600"/>
            <wp:effectExtent l="0" t="0" r="952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2625" cy="2895600"/>
                    </a:xfrm>
                    <a:prstGeom prst="rect">
                      <a:avLst/>
                    </a:prstGeom>
                    <a:noFill/>
                    <a:ln>
                      <a:noFill/>
                    </a:ln>
                  </pic:spPr>
                </pic:pic>
              </a:graphicData>
            </a:graphic>
          </wp:inline>
        </w:drawing>
      </w:r>
    </w:p>
    <w:p w:rsidR="00E92C92" w:rsidRDefault="00E92C92" w:rsidP="00E36F0B">
      <w:pPr>
        <w:jc w:val="both"/>
        <w:rPr>
          <w:rFonts w:ascii="Times New Roman" w:hAnsi="Times New Roman" w:cs="Times New Roman"/>
        </w:rPr>
      </w:pPr>
    </w:p>
    <w:p w:rsidR="00E36F0B" w:rsidRPr="00813C80" w:rsidRDefault="0067261B" w:rsidP="00E36F0B">
      <w:pPr>
        <w:jc w:val="both"/>
        <w:rPr>
          <w:rFonts w:ascii="Times New Roman" w:hAnsi="Times New Roman" w:cs="Times New Roman"/>
          <w:b/>
        </w:rPr>
      </w:pPr>
      <w:r>
        <w:rPr>
          <w:rFonts w:ascii="Times New Roman" w:hAnsi="Times New Roman" w:cs="Times New Roman"/>
          <w:b/>
        </w:rPr>
        <w:t xml:space="preserve">1.9.2 </w:t>
      </w:r>
      <w:r w:rsidR="00E36F0B" w:rsidRPr="00813C80">
        <w:rPr>
          <w:rFonts w:ascii="Times New Roman" w:hAnsi="Times New Roman" w:cs="Times New Roman"/>
          <w:b/>
        </w:rPr>
        <w:t>Zaznaczenie aparatów przepięciowych na schemacie elektrycznym</w:t>
      </w:r>
    </w:p>
    <w:p w:rsidR="00CE2550" w:rsidRDefault="00012BB3" w:rsidP="00E36F0B">
      <w:pPr>
        <w:jc w:val="center"/>
        <w:rPr>
          <w:rStyle w:val="Uwydatnienie"/>
          <w:rFonts w:ascii="Times New Roman" w:hAnsi="Times New Roman" w:cs="Times New Roman"/>
          <w:b/>
          <w:i w:val="0"/>
        </w:rPr>
      </w:pPr>
      <w:r>
        <w:rPr>
          <w:rFonts w:ascii="Times New Roman" w:hAnsi="Times New Roman" w:cs="Times New Roman"/>
          <w:b/>
          <w:iCs/>
          <w:noProof/>
          <w:lang w:eastAsia="pl-PL"/>
        </w:rPr>
        <w:drawing>
          <wp:inline distT="0" distB="0" distL="0" distR="0">
            <wp:extent cx="4177532" cy="268605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77532" cy="2686050"/>
                    </a:xfrm>
                    <a:prstGeom prst="rect">
                      <a:avLst/>
                    </a:prstGeom>
                    <a:noFill/>
                    <a:ln>
                      <a:noFill/>
                    </a:ln>
                  </pic:spPr>
                </pic:pic>
              </a:graphicData>
            </a:graphic>
          </wp:inline>
        </w:drawing>
      </w:r>
    </w:p>
    <w:p w:rsidR="00CE2550" w:rsidRDefault="00CE2550" w:rsidP="00E36F0B">
      <w:pPr>
        <w:jc w:val="center"/>
        <w:rPr>
          <w:rStyle w:val="Uwydatnienie"/>
          <w:rFonts w:ascii="Times New Roman" w:hAnsi="Times New Roman" w:cs="Times New Roman"/>
          <w:b/>
          <w:i w:val="0"/>
        </w:rPr>
      </w:pPr>
    </w:p>
    <w:p w:rsidR="00C00206" w:rsidRDefault="00C00206">
      <w:pPr>
        <w:rPr>
          <w:rStyle w:val="Uwydatnienie"/>
          <w:rFonts w:ascii="Times New Roman" w:hAnsi="Times New Roman" w:cs="Times New Roman"/>
          <w:b/>
          <w:i w:val="0"/>
        </w:rPr>
      </w:pPr>
      <w:r>
        <w:rPr>
          <w:rStyle w:val="Uwydatnienie"/>
          <w:rFonts w:ascii="Times New Roman" w:hAnsi="Times New Roman" w:cs="Times New Roman"/>
          <w:b/>
          <w:i w:val="0"/>
        </w:rPr>
        <w:br w:type="page"/>
      </w:r>
    </w:p>
    <w:p w:rsidR="00CE2550" w:rsidRPr="00CE2550" w:rsidRDefault="0067261B" w:rsidP="00E36F0B">
      <w:pPr>
        <w:rPr>
          <w:rStyle w:val="Uwydatnienie"/>
          <w:rFonts w:ascii="Times New Roman" w:hAnsi="Times New Roman" w:cs="Times New Roman"/>
          <w:b/>
          <w:i w:val="0"/>
        </w:rPr>
      </w:pPr>
      <w:r>
        <w:rPr>
          <w:rStyle w:val="Uwydatnienie"/>
          <w:rFonts w:ascii="Times New Roman" w:hAnsi="Times New Roman" w:cs="Times New Roman"/>
          <w:b/>
          <w:i w:val="0"/>
        </w:rPr>
        <w:lastRenderedPageBreak/>
        <w:t xml:space="preserve">1.10 </w:t>
      </w:r>
      <w:r w:rsidR="00E36F0B">
        <w:rPr>
          <w:rStyle w:val="Uwydatnienie"/>
          <w:rFonts w:ascii="Times New Roman" w:hAnsi="Times New Roman" w:cs="Times New Roman"/>
          <w:b/>
          <w:i w:val="0"/>
        </w:rPr>
        <w:t>Ochrona przeciwporażeniowa</w:t>
      </w:r>
    </w:p>
    <w:p w:rsidR="00E36F0B" w:rsidRPr="00813C80" w:rsidRDefault="00E36F0B" w:rsidP="00E36F0B">
      <w:pPr>
        <w:rPr>
          <w:rStyle w:val="Uwydatnienie"/>
          <w:rFonts w:ascii="Times New Roman" w:hAnsi="Times New Roman" w:cs="Times New Roman"/>
          <w:i w:val="0"/>
        </w:rPr>
      </w:pPr>
      <w:r w:rsidRPr="00813C80">
        <w:rPr>
          <w:rStyle w:val="Uwydatnienie"/>
          <w:rFonts w:ascii="Times New Roman" w:hAnsi="Times New Roman" w:cs="Times New Roman"/>
          <w:i w:val="0"/>
        </w:rPr>
        <w:t>Zgodnie z PN-IEC 60364-4-41 zastosowano następujące środki ochrony:</w:t>
      </w:r>
    </w:p>
    <w:p w:rsidR="00E36F0B" w:rsidRPr="00813C80" w:rsidRDefault="00E36F0B" w:rsidP="00E36F0B">
      <w:pPr>
        <w:rPr>
          <w:rStyle w:val="Uwydatnienie"/>
          <w:rFonts w:ascii="Times New Roman" w:hAnsi="Times New Roman" w:cs="Times New Roman"/>
          <w:i w:val="0"/>
        </w:rPr>
      </w:pPr>
      <w:r w:rsidRPr="00813C80">
        <w:rPr>
          <w:rStyle w:val="Uwydatnienie"/>
          <w:rFonts w:ascii="Times New Roman" w:hAnsi="Times New Roman" w:cs="Times New Roman"/>
          <w:i w:val="0"/>
        </w:rPr>
        <w:t>- Ochrona podstawowa – izolacje przewodów, obudowy ochronne urządzeń i aparatów elektrycznych chroniące przed dotykiem bezpośrednim.</w:t>
      </w:r>
    </w:p>
    <w:p w:rsidR="000046C9" w:rsidRDefault="00E36F0B" w:rsidP="00E36F0B">
      <w:pPr>
        <w:rPr>
          <w:rStyle w:val="Uwydatnienie"/>
          <w:rFonts w:ascii="Times New Roman" w:hAnsi="Times New Roman" w:cs="Times New Roman"/>
          <w:i w:val="0"/>
        </w:rPr>
      </w:pPr>
      <w:r w:rsidRPr="00813C80">
        <w:rPr>
          <w:rStyle w:val="Uwydatnienie"/>
          <w:rFonts w:ascii="Times New Roman" w:hAnsi="Times New Roman" w:cs="Times New Roman"/>
          <w:i w:val="0"/>
        </w:rPr>
        <w:t>- Ochrona dodatkowa – szybkie wyłączenie w sieci TN-S za pomocą wyłączników nadprądowych po stronie AC.</w:t>
      </w:r>
    </w:p>
    <w:p w:rsidR="00E36F0B" w:rsidRDefault="0067261B" w:rsidP="00E36F0B">
      <w:pPr>
        <w:rPr>
          <w:rStyle w:val="Uwydatnienie"/>
          <w:rFonts w:ascii="Times New Roman" w:hAnsi="Times New Roman" w:cs="Times New Roman"/>
          <w:b/>
          <w:i w:val="0"/>
        </w:rPr>
      </w:pPr>
      <w:r>
        <w:rPr>
          <w:rStyle w:val="Uwydatnienie"/>
          <w:rFonts w:ascii="Times New Roman" w:hAnsi="Times New Roman" w:cs="Times New Roman"/>
          <w:b/>
          <w:i w:val="0"/>
        </w:rPr>
        <w:t xml:space="preserve">1.10.1 </w:t>
      </w:r>
      <w:r w:rsidR="00E36F0B" w:rsidRPr="00813C80">
        <w:rPr>
          <w:rStyle w:val="Uwydatnienie"/>
          <w:rFonts w:ascii="Times New Roman" w:hAnsi="Times New Roman" w:cs="Times New Roman"/>
          <w:b/>
          <w:i w:val="0"/>
        </w:rPr>
        <w:t>Dobór zabezpieczeń DC</w:t>
      </w:r>
    </w:p>
    <w:p w:rsidR="00E36F0B" w:rsidRDefault="00E36F0B" w:rsidP="00E36F0B">
      <w:pPr>
        <w:rPr>
          <w:rStyle w:val="Uwydatnienie"/>
          <w:rFonts w:ascii="Times New Roman" w:hAnsi="Times New Roman" w:cs="Times New Roman"/>
          <w:b/>
          <w:i w:val="0"/>
        </w:rPr>
      </w:pPr>
      <w:r>
        <w:rPr>
          <w:rStyle w:val="Uwydatnienie"/>
          <w:rFonts w:ascii="Times New Roman" w:hAnsi="Times New Roman" w:cs="Times New Roman"/>
          <w:i w:val="0"/>
        </w:rPr>
        <w:t xml:space="preserve">Zabezpieczenia DC opisane zostały w pkt. </w:t>
      </w:r>
      <w:r w:rsidRPr="00813C80">
        <w:rPr>
          <w:rStyle w:val="Uwydatnienie"/>
          <w:rFonts w:ascii="Times New Roman" w:hAnsi="Times New Roman" w:cs="Times New Roman"/>
          <w:b/>
          <w:i w:val="0"/>
        </w:rPr>
        <w:t xml:space="preserve">zabezpieczenia przeciwprzepięciowe. </w:t>
      </w:r>
    </w:p>
    <w:p w:rsidR="00E36F0B" w:rsidRPr="007D187A" w:rsidRDefault="0067261B" w:rsidP="00E36F0B">
      <w:pPr>
        <w:rPr>
          <w:rStyle w:val="Uwydatnienie"/>
          <w:rFonts w:ascii="Times New Roman" w:hAnsi="Times New Roman" w:cs="Times New Roman"/>
          <w:b/>
          <w:i w:val="0"/>
        </w:rPr>
      </w:pPr>
      <w:r>
        <w:rPr>
          <w:rStyle w:val="Uwydatnienie"/>
          <w:rFonts w:ascii="Times New Roman" w:hAnsi="Times New Roman" w:cs="Times New Roman"/>
          <w:b/>
          <w:i w:val="0"/>
        </w:rPr>
        <w:t xml:space="preserve">1.10.2 </w:t>
      </w:r>
      <w:r w:rsidR="00E36F0B" w:rsidRPr="007D187A">
        <w:rPr>
          <w:rStyle w:val="Uwydatnienie"/>
          <w:rFonts w:ascii="Times New Roman" w:hAnsi="Times New Roman" w:cs="Times New Roman"/>
          <w:b/>
          <w:i w:val="0"/>
        </w:rPr>
        <w:t>Dobór zabezpieczeń AC + zaznaczenie na schemacie elektrycznym</w:t>
      </w:r>
    </w:p>
    <w:p w:rsidR="00F327B4" w:rsidRPr="00A525E7" w:rsidRDefault="0093190A" w:rsidP="0093190A">
      <w:pPr>
        <w:rPr>
          <w:rStyle w:val="Uwydatnienie"/>
          <w:rFonts w:ascii="Times New Roman" w:hAnsi="Times New Roman" w:cs="Times New Roman"/>
          <w:i w:val="0"/>
        </w:rPr>
      </w:pPr>
      <w:r w:rsidRPr="00A525E7">
        <w:rPr>
          <w:rStyle w:val="Uwydatnienie"/>
          <w:rFonts w:ascii="Times New Roman" w:hAnsi="Times New Roman" w:cs="Times New Roman"/>
          <w:i w:val="0"/>
        </w:rPr>
        <w:t>Dobrane zostały ochronniki przepięciowe, czteropolowe, zabezpieczające 3 fazy oraz pole neutralne.</w:t>
      </w:r>
      <w:r w:rsidR="00F327B4">
        <w:rPr>
          <w:rStyle w:val="Uwydatnienie"/>
          <w:rFonts w:ascii="Times New Roman" w:hAnsi="Times New Roman" w:cs="Times New Roman"/>
          <w:i w:val="0"/>
        </w:rPr>
        <w:t xml:space="preserve"> Typ ochronników został dobrany wraz z obowiązującą normą </w:t>
      </w:r>
      <w:r w:rsidR="00F327B4" w:rsidRPr="00F327B4">
        <w:rPr>
          <w:rStyle w:val="Uwydatnienie"/>
          <w:rFonts w:ascii="Times New Roman" w:hAnsi="Times New Roman" w:cs="Times New Roman"/>
          <w:i w:val="0"/>
        </w:rPr>
        <w:t>PN-HD 60364-4-443:2006</w:t>
      </w:r>
    </w:p>
    <w:p w:rsidR="0093190A" w:rsidRDefault="0093190A" w:rsidP="0093190A">
      <w:pPr>
        <w:rPr>
          <w:rStyle w:val="Uwydatnienie"/>
          <w:rFonts w:ascii="Times New Roman" w:hAnsi="Times New Roman" w:cs="Times New Roman"/>
          <w:i w:val="0"/>
        </w:rPr>
      </w:pPr>
      <w:r>
        <w:rPr>
          <w:rStyle w:val="Uwydatnienie"/>
          <w:rFonts w:ascii="Times New Roman" w:hAnsi="Times New Roman" w:cs="Times New Roman"/>
          <w:i w:val="0"/>
        </w:rPr>
        <w:t>Dobrane zost</w:t>
      </w:r>
      <w:r w:rsidR="00F555B0">
        <w:rPr>
          <w:rStyle w:val="Uwydatnienie"/>
          <w:rFonts w:ascii="Times New Roman" w:hAnsi="Times New Roman" w:cs="Times New Roman"/>
          <w:i w:val="0"/>
        </w:rPr>
        <w:t>ały wyłączniki nadprądowe</w:t>
      </w:r>
      <w:r>
        <w:rPr>
          <w:rStyle w:val="Uwydatnienie"/>
          <w:rFonts w:ascii="Times New Roman" w:hAnsi="Times New Roman" w:cs="Times New Roman"/>
          <w:i w:val="0"/>
        </w:rPr>
        <w:t>, charakterystyka poniżej.</w:t>
      </w:r>
    </w:p>
    <w:tbl>
      <w:tblPr>
        <w:tblW w:w="0" w:type="auto"/>
        <w:tblCellSpacing w:w="0" w:type="dxa"/>
        <w:tblBorders>
          <w:top w:val="single" w:sz="6" w:space="0" w:color="000000"/>
          <w:left w:val="single" w:sz="6" w:space="0" w:color="000000"/>
          <w:bottom w:val="single" w:sz="6" w:space="0" w:color="000000"/>
          <w:right w:val="single" w:sz="6" w:space="0" w:color="000000"/>
        </w:tblBorders>
        <w:shd w:val="clear" w:color="auto" w:fill="FFFFFF"/>
        <w:tblCellMar>
          <w:left w:w="0" w:type="dxa"/>
          <w:right w:w="0" w:type="dxa"/>
        </w:tblCellMar>
        <w:tblLook w:val="04A0" w:firstRow="1" w:lastRow="0" w:firstColumn="1" w:lastColumn="0" w:noHBand="0" w:noVBand="1"/>
      </w:tblPr>
      <w:tblGrid>
        <w:gridCol w:w="4718"/>
        <w:gridCol w:w="4519"/>
      </w:tblGrid>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Prąd znamionowy</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61601A" w:rsidP="008A19BA">
            <w:pPr>
              <w:spacing w:after="0" w:line="270" w:lineRule="atLeast"/>
              <w:rPr>
                <w:rFonts w:ascii="Verdana" w:eastAsia="Times New Roman" w:hAnsi="Verdana" w:cs="Arial"/>
                <w:color w:val="000000"/>
                <w:spacing w:val="8"/>
                <w:sz w:val="18"/>
                <w:szCs w:val="18"/>
                <w:lang w:eastAsia="pl-PL"/>
              </w:rPr>
            </w:pPr>
            <w:r>
              <w:rPr>
                <w:rFonts w:ascii="Verdana" w:eastAsia="Times New Roman" w:hAnsi="Verdana" w:cs="Arial"/>
                <w:color w:val="000000"/>
                <w:spacing w:val="8"/>
                <w:sz w:val="18"/>
                <w:szCs w:val="18"/>
                <w:lang w:eastAsia="pl-PL"/>
              </w:rPr>
              <w:t>1-63 A</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Charakterystyka wyzwalania</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B</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Opis biegunów</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3P</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Zwarciowa zdolność łączeniowa I</w:t>
            </w:r>
            <w:r w:rsidRPr="00C1775F">
              <w:rPr>
                <w:rFonts w:ascii="Verdana" w:eastAsia="Times New Roman" w:hAnsi="Verdana" w:cs="Arial"/>
                <w:b/>
                <w:bCs/>
                <w:color w:val="000000"/>
                <w:spacing w:val="8"/>
                <w:sz w:val="18"/>
                <w:szCs w:val="18"/>
                <w:vertAlign w:val="subscript"/>
                <w:lang w:eastAsia="pl-PL"/>
              </w:rPr>
              <w:t>cn</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6kA</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Wykonanie zgodne</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IEC/EN 60898-1</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Napięcie znamionowe U</w:t>
            </w:r>
            <w:r w:rsidRPr="00C1775F">
              <w:rPr>
                <w:rFonts w:ascii="Verdana" w:eastAsia="Times New Roman" w:hAnsi="Verdana" w:cs="Arial"/>
                <w:b/>
                <w:bCs/>
                <w:color w:val="000000"/>
                <w:spacing w:val="8"/>
                <w:sz w:val="18"/>
                <w:szCs w:val="18"/>
                <w:vertAlign w:val="subscript"/>
                <w:lang w:eastAsia="pl-PL"/>
              </w:rPr>
              <w:t>e</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"230/400 V AC; 48 V DC (na biegun)"</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Minimalne napięcie</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12 V AC/DC</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Częstotliwość</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50/60 Hz</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Impulsowe napięcie probiercze U</w:t>
            </w:r>
            <w:r w:rsidRPr="00C1775F">
              <w:rPr>
                <w:rFonts w:ascii="Verdana" w:eastAsia="Times New Roman" w:hAnsi="Verdana" w:cs="Arial"/>
                <w:b/>
                <w:bCs/>
                <w:color w:val="000000"/>
                <w:spacing w:val="8"/>
                <w:sz w:val="18"/>
                <w:szCs w:val="18"/>
                <w:vertAlign w:val="subscript"/>
                <w:lang w:eastAsia="pl-PL"/>
              </w:rPr>
              <w:t>imp</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4 kV</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Znamionowe napięcie izolacji U</w:t>
            </w:r>
            <w:r w:rsidRPr="00C1775F">
              <w:rPr>
                <w:rFonts w:ascii="Verdana" w:eastAsia="Times New Roman" w:hAnsi="Verdana" w:cs="Arial"/>
                <w:b/>
                <w:bCs/>
                <w:color w:val="000000"/>
                <w:spacing w:val="8"/>
                <w:sz w:val="18"/>
                <w:szCs w:val="18"/>
                <w:vertAlign w:val="subscript"/>
                <w:lang w:eastAsia="pl-PL"/>
              </w:rPr>
              <w:t>i</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690 V AC</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Trwałość mechaniczna</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20 000 łączeń</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Trwałość elektryczna</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10 000 łączeń</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Klasa ograniczenia energii</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3</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Maksymalne dobezpieczenie bezpiecznikiem</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max. 125 A gG</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Kierunek zasilania</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Dowolny (z góry lub z dołu)</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Szerokość</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18 mm (na biegun)</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Wysokość</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83 mm (89 mm z uchwytem na listwę)</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Wysokość czoła</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45 mm</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lastRenderedPageBreak/>
              <w:t>Montaż</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Na szynie standardowej TS 35 mm</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Stopień ochrony</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IP20</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Zaciski</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Szynowe i windowe</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Przekrój zacisków przyłączeniowych</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1 — 35 mm²</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Moment dociskowy śrub zaciskowych</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2 — 3,5 Nm</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Grubość szyn łączeniowych</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0,8 — 2 mm</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Temperatura otoczenia</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-30 — +70 °C</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Wysokość bezwzględna</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 2000 m</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Odporność klimatyczna</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 95 %</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Odporność na wilgoć i ciepło</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klasa 2</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Stopień zanieczyszczenia</w:t>
            </w:r>
          </w:p>
        </w:tc>
        <w:tc>
          <w:tcPr>
            <w:tcW w:w="6000" w:type="dxa"/>
            <w:tcBorders>
              <w:top w:val="nil"/>
              <w:left w:val="nil"/>
              <w:bottom w:val="single" w:sz="6" w:space="0" w:color="BABABA"/>
              <w:right w:val="single" w:sz="6" w:space="0" w:color="BABABA"/>
            </w:tcBorders>
            <w:shd w:val="clear" w:color="auto" w:fill="FFFFFF"/>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2</w:t>
            </w:r>
          </w:p>
        </w:tc>
      </w:tr>
      <w:tr w:rsidR="00F555B0" w:rsidRPr="00C1775F" w:rsidTr="008A19BA">
        <w:trPr>
          <w:tblCellSpacing w:w="0" w:type="dxa"/>
        </w:trPr>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b/>
                <w:bCs/>
                <w:color w:val="000000"/>
                <w:spacing w:val="8"/>
                <w:sz w:val="18"/>
                <w:szCs w:val="18"/>
                <w:lang w:eastAsia="pl-PL"/>
              </w:rPr>
            </w:pPr>
            <w:r w:rsidRPr="00C1775F">
              <w:rPr>
                <w:rFonts w:ascii="Verdana" w:eastAsia="Times New Roman" w:hAnsi="Verdana" w:cs="Arial"/>
                <w:b/>
                <w:bCs/>
                <w:color w:val="000000"/>
                <w:spacing w:val="8"/>
                <w:sz w:val="18"/>
                <w:szCs w:val="18"/>
                <w:lang w:eastAsia="pl-PL"/>
              </w:rPr>
              <w:t>Klasa Instalacji</w:t>
            </w:r>
          </w:p>
        </w:tc>
        <w:tc>
          <w:tcPr>
            <w:tcW w:w="6000" w:type="dxa"/>
            <w:tcBorders>
              <w:top w:val="nil"/>
              <w:left w:val="nil"/>
              <w:bottom w:val="single" w:sz="6" w:space="0" w:color="BABABA"/>
              <w:right w:val="single" w:sz="6" w:space="0" w:color="BABABA"/>
            </w:tcBorders>
            <w:shd w:val="clear" w:color="auto" w:fill="E1E1E1"/>
            <w:tcMar>
              <w:top w:w="75" w:type="dxa"/>
              <w:left w:w="75" w:type="dxa"/>
              <w:bottom w:w="75" w:type="dxa"/>
              <w:right w:w="75" w:type="dxa"/>
            </w:tcMar>
            <w:vAlign w:val="center"/>
            <w:hideMark/>
          </w:tcPr>
          <w:p w:rsidR="00F555B0" w:rsidRPr="00C1775F" w:rsidRDefault="00F555B0" w:rsidP="008A19BA">
            <w:pPr>
              <w:spacing w:after="0" w:line="270" w:lineRule="atLeast"/>
              <w:rPr>
                <w:rFonts w:ascii="Verdana" w:eastAsia="Times New Roman" w:hAnsi="Verdana" w:cs="Arial"/>
                <w:color w:val="000000"/>
                <w:spacing w:val="8"/>
                <w:sz w:val="18"/>
                <w:szCs w:val="18"/>
                <w:lang w:eastAsia="pl-PL"/>
              </w:rPr>
            </w:pPr>
            <w:r w:rsidRPr="00C1775F">
              <w:rPr>
                <w:rFonts w:ascii="Verdana" w:eastAsia="Times New Roman" w:hAnsi="Verdana" w:cs="Arial"/>
                <w:color w:val="000000"/>
                <w:spacing w:val="8"/>
                <w:sz w:val="18"/>
                <w:szCs w:val="18"/>
                <w:lang w:eastAsia="pl-PL"/>
              </w:rPr>
              <w:t>III</w:t>
            </w:r>
          </w:p>
        </w:tc>
      </w:tr>
    </w:tbl>
    <w:p w:rsidR="0093190A" w:rsidRDefault="0093190A" w:rsidP="00E36F0B">
      <w:pPr>
        <w:rPr>
          <w:rStyle w:val="Uwydatnienie"/>
          <w:rFonts w:ascii="Times New Roman" w:hAnsi="Times New Roman" w:cs="Times New Roman"/>
          <w:i w:val="0"/>
        </w:rPr>
      </w:pPr>
    </w:p>
    <w:p w:rsidR="0090102F" w:rsidRDefault="00E36F0B" w:rsidP="00E36F0B">
      <w:pPr>
        <w:rPr>
          <w:rStyle w:val="Uwydatnienie"/>
          <w:rFonts w:ascii="Times New Roman" w:hAnsi="Times New Roman" w:cs="Times New Roman"/>
          <w:i w:val="0"/>
        </w:rPr>
      </w:pPr>
      <w:r>
        <w:rPr>
          <w:rStyle w:val="Uwydatnienie"/>
          <w:rFonts w:ascii="Times New Roman" w:hAnsi="Times New Roman" w:cs="Times New Roman"/>
          <w:i w:val="0"/>
        </w:rPr>
        <w:t xml:space="preserve">Wartość zabezpieczeń dobrana została adekwatnie do mocy instalacji oraz maksymalnego prądu </w:t>
      </w:r>
    </w:p>
    <w:p w:rsidR="00E36F0B" w:rsidRDefault="00E36F0B" w:rsidP="00E36F0B">
      <w:pPr>
        <w:rPr>
          <w:rStyle w:val="Uwydatnienie"/>
          <w:rFonts w:ascii="Times New Roman" w:hAnsi="Times New Roman" w:cs="Times New Roman"/>
          <w:i w:val="0"/>
        </w:rPr>
      </w:pPr>
      <w:r>
        <w:rPr>
          <w:rStyle w:val="Uwydatnienie"/>
          <w:rFonts w:ascii="Times New Roman" w:hAnsi="Times New Roman" w:cs="Times New Roman"/>
          <w:i w:val="0"/>
        </w:rPr>
        <w:t>[I</w:t>
      </w:r>
      <w:r>
        <w:rPr>
          <w:rStyle w:val="Uwydatnienie"/>
          <w:rFonts w:ascii="Times New Roman" w:hAnsi="Times New Roman" w:cs="Times New Roman"/>
          <w:i w:val="0"/>
          <w:vertAlign w:val="subscript"/>
        </w:rPr>
        <w:t>A</w:t>
      </w:r>
      <w:r w:rsidR="0090102F">
        <w:rPr>
          <w:rStyle w:val="Uwydatnienie"/>
          <w:rFonts w:ascii="Times New Roman" w:hAnsi="Times New Roman" w:cs="Times New Roman"/>
          <w:i w:val="0"/>
          <w:vertAlign w:val="subscript"/>
        </w:rPr>
        <w:t xml:space="preserve"> </w:t>
      </w:r>
      <w:r>
        <w:rPr>
          <w:rStyle w:val="Uwydatnienie"/>
          <w:rFonts w:ascii="Times New Roman" w:hAnsi="Times New Roman" w:cs="Times New Roman"/>
          <w:i w:val="0"/>
        </w:rPr>
        <w:t>max] na wyjściu z inwertera.</w:t>
      </w:r>
    </w:p>
    <w:tbl>
      <w:tblPr>
        <w:tblStyle w:val="Tabela-Siatka"/>
        <w:tblW w:w="0" w:type="auto"/>
        <w:tblLook w:val="04A0" w:firstRow="1" w:lastRow="0" w:firstColumn="1" w:lastColumn="0" w:noHBand="0" w:noVBand="1"/>
      </w:tblPr>
      <w:tblGrid>
        <w:gridCol w:w="2303"/>
        <w:gridCol w:w="2303"/>
        <w:gridCol w:w="1598"/>
        <w:gridCol w:w="3008"/>
      </w:tblGrid>
      <w:tr w:rsidR="00E36F0B" w:rsidTr="0093190A">
        <w:tc>
          <w:tcPr>
            <w:tcW w:w="2303" w:type="dxa"/>
          </w:tcPr>
          <w:p w:rsidR="00E36F0B" w:rsidRDefault="00E36F0B" w:rsidP="0093190A">
            <w:pPr>
              <w:jc w:val="both"/>
              <w:rPr>
                <w:rFonts w:ascii="Times New Roman" w:hAnsi="Times New Roman" w:cs="Times New Roman"/>
              </w:rPr>
            </w:pPr>
          </w:p>
        </w:tc>
        <w:tc>
          <w:tcPr>
            <w:tcW w:w="2303" w:type="dxa"/>
          </w:tcPr>
          <w:p w:rsidR="00E36F0B" w:rsidRDefault="00E36F0B" w:rsidP="0093190A">
            <w:pPr>
              <w:jc w:val="center"/>
              <w:rPr>
                <w:rFonts w:ascii="Times New Roman" w:hAnsi="Times New Roman" w:cs="Times New Roman"/>
                <w:b/>
              </w:rPr>
            </w:pPr>
            <w:r>
              <w:rPr>
                <w:rFonts w:ascii="Times New Roman" w:hAnsi="Times New Roman" w:cs="Times New Roman"/>
                <w:b/>
              </w:rPr>
              <w:t>Moc zainstalowana [kW]</w:t>
            </w:r>
          </w:p>
          <w:p w:rsidR="00E36F0B" w:rsidRPr="003320AB" w:rsidRDefault="00E36F0B" w:rsidP="0093190A">
            <w:pPr>
              <w:jc w:val="center"/>
              <w:rPr>
                <w:rFonts w:ascii="Times New Roman" w:hAnsi="Times New Roman" w:cs="Times New Roman"/>
                <w:b/>
              </w:rPr>
            </w:pPr>
          </w:p>
        </w:tc>
        <w:tc>
          <w:tcPr>
            <w:tcW w:w="1598" w:type="dxa"/>
          </w:tcPr>
          <w:p w:rsidR="00E36F0B" w:rsidRPr="003320AB" w:rsidRDefault="00E36F0B" w:rsidP="0093190A">
            <w:pPr>
              <w:jc w:val="center"/>
              <w:rPr>
                <w:rFonts w:ascii="Times New Roman" w:hAnsi="Times New Roman" w:cs="Times New Roman"/>
                <w:b/>
              </w:rPr>
            </w:pPr>
            <w:r>
              <w:rPr>
                <w:rFonts w:ascii="Times New Roman" w:hAnsi="Times New Roman" w:cs="Times New Roman"/>
                <w:b/>
              </w:rPr>
              <w:t>I</w:t>
            </w:r>
            <w:r>
              <w:rPr>
                <w:rFonts w:ascii="Times New Roman" w:hAnsi="Times New Roman" w:cs="Times New Roman"/>
                <w:b/>
                <w:vertAlign w:val="subscript"/>
              </w:rPr>
              <w:t>AC</w:t>
            </w:r>
            <w:r>
              <w:rPr>
                <w:rFonts w:ascii="Times New Roman" w:hAnsi="Times New Roman" w:cs="Times New Roman"/>
                <w:b/>
              </w:rPr>
              <w:t>max [A]</w:t>
            </w:r>
          </w:p>
        </w:tc>
        <w:tc>
          <w:tcPr>
            <w:tcW w:w="3008" w:type="dxa"/>
          </w:tcPr>
          <w:p w:rsidR="00E36F0B" w:rsidRDefault="00E36F0B" w:rsidP="0093190A">
            <w:pPr>
              <w:jc w:val="center"/>
              <w:rPr>
                <w:rFonts w:ascii="Times New Roman" w:hAnsi="Times New Roman" w:cs="Times New Roman"/>
                <w:b/>
              </w:rPr>
            </w:pPr>
          </w:p>
          <w:p w:rsidR="00E36F0B" w:rsidRPr="003320AB" w:rsidRDefault="00E36F0B" w:rsidP="0093190A">
            <w:pPr>
              <w:jc w:val="center"/>
              <w:rPr>
                <w:rFonts w:ascii="Times New Roman" w:hAnsi="Times New Roman" w:cs="Times New Roman"/>
                <w:b/>
              </w:rPr>
            </w:pPr>
            <w:r>
              <w:rPr>
                <w:rFonts w:ascii="Times New Roman" w:hAnsi="Times New Roman" w:cs="Times New Roman"/>
                <w:b/>
              </w:rPr>
              <w:t>Zabezpieczenie prądowe [A]</w:t>
            </w:r>
          </w:p>
        </w:tc>
      </w:tr>
      <w:tr w:rsidR="00E36F0B" w:rsidTr="0093190A">
        <w:tc>
          <w:tcPr>
            <w:tcW w:w="2303" w:type="dxa"/>
          </w:tcPr>
          <w:p w:rsidR="00E36F0B" w:rsidRDefault="00E36F0B" w:rsidP="0093190A">
            <w:pPr>
              <w:jc w:val="center"/>
              <w:rPr>
                <w:rFonts w:ascii="Times New Roman" w:hAnsi="Times New Roman" w:cs="Times New Roman"/>
                <w:b/>
              </w:rPr>
            </w:pPr>
          </w:p>
          <w:p w:rsidR="00E36F0B" w:rsidRDefault="00D41235" w:rsidP="0093190A">
            <w:pPr>
              <w:jc w:val="center"/>
              <w:rPr>
                <w:rFonts w:ascii="Times New Roman" w:hAnsi="Times New Roman" w:cs="Times New Roman"/>
                <w:b/>
              </w:rPr>
            </w:pPr>
            <w:r>
              <w:rPr>
                <w:rFonts w:ascii="Times New Roman" w:hAnsi="Times New Roman" w:cs="Times New Roman"/>
                <w:b/>
              </w:rPr>
              <w:t>Inwerter</w:t>
            </w:r>
          </w:p>
          <w:p w:rsidR="00E36F0B" w:rsidRPr="003320AB" w:rsidRDefault="00E36F0B" w:rsidP="0093190A">
            <w:pPr>
              <w:jc w:val="center"/>
              <w:rPr>
                <w:rFonts w:ascii="Times New Roman" w:hAnsi="Times New Roman" w:cs="Times New Roman"/>
                <w:b/>
              </w:rPr>
            </w:pPr>
          </w:p>
        </w:tc>
        <w:tc>
          <w:tcPr>
            <w:tcW w:w="2303" w:type="dxa"/>
          </w:tcPr>
          <w:p w:rsidR="00E36F0B" w:rsidRPr="00A42C8A" w:rsidRDefault="00E36F0B" w:rsidP="0093190A">
            <w:pPr>
              <w:jc w:val="center"/>
              <w:rPr>
                <w:rFonts w:ascii="Times New Roman" w:hAnsi="Times New Roman" w:cs="Times New Roman"/>
              </w:rPr>
            </w:pPr>
          </w:p>
          <w:p w:rsidR="00E36F0B" w:rsidRPr="00A42C8A" w:rsidRDefault="00B650DD" w:rsidP="00012EBE">
            <w:pPr>
              <w:jc w:val="center"/>
              <w:rPr>
                <w:rFonts w:ascii="Times New Roman" w:hAnsi="Times New Roman" w:cs="Times New Roman"/>
              </w:rPr>
            </w:pPr>
            <w:r>
              <w:rPr>
                <w:rFonts w:ascii="Times New Roman" w:hAnsi="Times New Roman" w:cs="Times New Roman"/>
              </w:rPr>
              <w:t>10</w:t>
            </w:r>
            <w:r w:rsidR="009A6980">
              <w:rPr>
                <w:rFonts w:ascii="Times New Roman" w:hAnsi="Times New Roman" w:cs="Times New Roman"/>
              </w:rPr>
              <w:t>,36</w:t>
            </w:r>
          </w:p>
        </w:tc>
        <w:tc>
          <w:tcPr>
            <w:tcW w:w="1598" w:type="dxa"/>
          </w:tcPr>
          <w:p w:rsidR="00E36F0B" w:rsidRDefault="00E36F0B" w:rsidP="0093190A">
            <w:pPr>
              <w:jc w:val="center"/>
              <w:rPr>
                <w:rFonts w:ascii="Times New Roman" w:hAnsi="Times New Roman" w:cs="Times New Roman"/>
              </w:rPr>
            </w:pPr>
          </w:p>
          <w:p w:rsidR="00E36F0B" w:rsidRPr="00A42C8A" w:rsidRDefault="00B650DD" w:rsidP="000A2842">
            <w:pPr>
              <w:jc w:val="center"/>
              <w:rPr>
                <w:rFonts w:ascii="Times New Roman" w:hAnsi="Times New Roman" w:cs="Times New Roman"/>
              </w:rPr>
            </w:pPr>
            <w:r>
              <w:rPr>
                <w:rFonts w:ascii="Times New Roman" w:hAnsi="Times New Roman" w:cs="Times New Roman"/>
              </w:rPr>
              <w:t>16,0</w:t>
            </w:r>
          </w:p>
        </w:tc>
        <w:tc>
          <w:tcPr>
            <w:tcW w:w="3008" w:type="dxa"/>
          </w:tcPr>
          <w:p w:rsidR="00E36F0B" w:rsidRPr="00A42C8A" w:rsidRDefault="00E36F0B" w:rsidP="0093190A">
            <w:pPr>
              <w:jc w:val="center"/>
              <w:rPr>
                <w:rFonts w:ascii="Times New Roman" w:hAnsi="Times New Roman" w:cs="Times New Roman"/>
              </w:rPr>
            </w:pPr>
          </w:p>
          <w:p w:rsidR="00E36F0B" w:rsidRPr="00A42C8A" w:rsidRDefault="00F555B0" w:rsidP="00012EBE">
            <w:pPr>
              <w:jc w:val="center"/>
              <w:rPr>
                <w:rFonts w:ascii="Times New Roman" w:hAnsi="Times New Roman" w:cs="Times New Roman"/>
              </w:rPr>
            </w:pPr>
            <w:r>
              <w:rPr>
                <w:rFonts w:ascii="Times New Roman" w:hAnsi="Times New Roman" w:cs="Times New Roman"/>
              </w:rPr>
              <w:t xml:space="preserve">3P B </w:t>
            </w:r>
            <w:r w:rsidR="00B650DD">
              <w:rPr>
                <w:rFonts w:ascii="Times New Roman" w:hAnsi="Times New Roman" w:cs="Times New Roman"/>
              </w:rPr>
              <w:t>20</w:t>
            </w:r>
            <w:r w:rsidR="00E36F0B">
              <w:rPr>
                <w:rFonts w:ascii="Times New Roman" w:hAnsi="Times New Roman" w:cs="Times New Roman"/>
              </w:rPr>
              <w:t>A</w:t>
            </w:r>
          </w:p>
        </w:tc>
      </w:tr>
    </w:tbl>
    <w:p w:rsidR="00E36F0B" w:rsidRDefault="00E36F0B" w:rsidP="00E36F0B">
      <w:pPr>
        <w:rPr>
          <w:rStyle w:val="Uwydatnienie"/>
          <w:rFonts w:ascii="Times New Roman" w:hAnsi="Times New Roman" w:cs="Times New Roman"/>
          <w:i w:val="0"/>
        </w:rPr>
      </w:pPr>
    </w:p>
    <w:p w:rsidR="00E36F0B" w:rsidRDefault="00E36F0B" w:rsidP="009E6D2D">
      <w:pPr>
        <w:jc w:val="center"/>
        <w:rPr>
          <w:rStyle w:val="Uwydatnienie"/>
          <w:rFonts w:ascii="Times New Roman" w:hAnsi="Times New Roman" w:cs="Times New Roman"/>
          <w:i w:val="0"/>
        </w:rPr>
      </w:pPr>
      <w:r>
        <w:rPr>
          <w:rStyle w:val="Uwydatnienie"/>
          <w:rFonts w:ascii="Times New Roman" w:hAnsi="Times New Roman" w:cs="Times New Roman"/>
          <w:i w:val="0"/>
        </w:rPr>
        <w:lastRenderedPageBreak/>
        <w:t>Widok – część schematu elektrycznego zabezpieczeń AC prądu zmiennego.</w:t>
      </w:r>
      <w:r w:rsidR="009E6D2D">
        <w:rPr>
          <w:rFonts w:ascii="Times New Roman" w:hAnsi="Times New Roman" w:cs="Times New Roman"/>
          <w:iCs/>
          <w:noProof/>
          <w:lang w:eastAsia="pl-PL"/>
        </w:rPr>
        <w:drawing>
          <wp:inline distT="0" distB="0" distL="0" distR="0" wp14:anchorId="438DE8DD" wp14:editId="362B4838">
            <wp:extent cx="3124200" cy="3132854"/>
            <wp:effectExtent l="0" t="0" r="0" b="0"/>
            <wp:docPr id="10" name="Obraz 10" descr="C:\Users\user\Desktop\Projekty Gnojnik\asdad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Projekty Gnojnik\asdadas.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24200" cy="3132854"/>
                    </a:xfrm>
                    <a:prstGeom prst="rect">
                      <a:avLst/>
                    </a:prstGeom>
                    <a:noFill/>
                    <a:ln>
                      <a:noFill/>
                    </a:ln>
                  </pic:spPr>
                </pic:pic>
              </a:graphicData>
            </a:graphic>
          </wp:inline>
        </w:drawing>
      </w:r>
    </w:p>
    <w:p w:rsidR="00522BBB" w:rsidRDefault="00522BBB" w:rsidP="009E6D2D">
      <w:pPr>
        <w:rPr>
          <w:rStyle w:val="Uwydatnienie"/>
          <w:rFonts w:ascii="Times New Roman" w:hAnsi="Times New Roman" w:cs="Times New Roman"/>
          <w:i w:val="0"/>
        </w:rPr>
      </w:pPr>
    </w:p>
    <w:p w:rsidR="007F1F6F" w:rsidRPr="007E24A1" w:rsidRDefault="007F1F6F" w:rsidP="007F1F6F">
      <w:pPr>
        <w:jc w:val="both"/>
        <w:rPr>
          <w:rFonts w:ascii="Times New Roman" w:eastAsia="Times New Roman" w:hAnsi="Times New Roman" w:cs="Times New Roman"/>
          <w:b/>
          <w:color w:val="000000"/>
          <w:szCs w:val="20"/>
          <w:lang w:eastAsia="pl-PL"/>
        </w:rPr>
      </w:pPr>
      <w:r>
        <w:rPr>
          <w:rFonts w:ascii="Times New Roman" w:eastAsia="Times New Roman" w:hAnsi="Times New Roman" w:cs="Times New Roman"/>
          <w:b/>
          <w:color w:val="000000"/>
          <w:szCs w:val="20"/>
          <w:lang w:eastAsia="pl-PL"/>
        </w:rPr>
        <w:t>1.10.3 Uziemienie</w:t>
      </w:r>
      <w:r w:rsidRPr="007E24A1">
        <w:rPr>
          <w:rFonts w:ascii="Times New Roman" w:eastAsia="Times New Roman" w:hAnsi="Times New Roman" w:cs="Times New Roman"/>
          <w:b/>
          <w:color w:val="000000"/>
          <w:szCs w:val="20"/>
          <w:lang w:eastAsia="pl-PL"/>
        </w:rPr>
        <w:t>, dobór przekroju + zaznaczenie na schemacie</w:t>
      </w:r>
    </w:p>
    <w:p w:rsidR="007F1F6F" w:rsidRDefault="007F1F6F" w:rsidP="007F1F6F">
      <w:pPr>
        <w:jc w:val="both"/>
        <w:rPr>
          <w:rFonts w:ascii="Times New Roman" w:eastAsia="Times New Roman" w:hAnsi="Times New Roman" w:cs="Times New Roman"/>
          <w:color w:val="000000"/>
          <w:szCs w:val="20"/>
          <w:lang w:eastAsia="pl-PL"/>
        </w:rPr>
      </w:pPr>
      <w:r>
        <w:rPr>
          <w:rFonts w:ascii="Times New Roman" w:eastAsia="Times New Roman" w:hAnsi="Times New Roman" w:cs="Times New Roman"/>
          <w:color w:val="000000"/>
          <w:szCs w:val="20"/>
          <w:lang w:eastAsia="pl-PL"/>
        </w:rPr>
        <w:t>Konstrukcja modu</w:t>
      </w:r>
      <w:r w:rsidR="00343D9E">
        <w:rPr>
          <w:rFonts w:ascii="Times New Roman" w:eastAsia="Times New Roman" w:hAnsi="Times New Roman" w:cs="Times New Roman"/>
          <w:color w:val="000000"/>
          <w:szCs w:val="20"/>
          <w:lang w:eastAsia="pl-PL"/>
        </w:rPr>
        <w:t xml:space="preserve">łów </w:t>
      </w:r>
      <w:r w:rsidR="001C419C">
        <w:rPr>
          <w:rFonts w:ascii="Times New Roman" w:eastAsia="Times New Roman" w:hAnsi="Times New Roman" w:cs="Times New Roman"/>
          <w:color w:val="000000"/>
          <w:szCs w:val="20"/>
          <w:lang w:eastAsia="pl-PL"/>
        </w:rPr>
        <w:t>uziemiona zostanie</w:t>
      </w:r>
      <w:r w:rsidR="00343D9E">
        <w:rPr>
          <w:rFonts w:ascii="Times New Roman" w:eastAsia="Times New Roman" w:hAnsi="Times New Roman" w:cs="Times New Roman"/>
          <w:color w:val="000000"/>
          <w:szCs w:val="20"/>
          <w:lang w:eastAsia="pl-PL"/>
        </w:rPr>
        <w:t xml:space="preserve"> przewodem </w:t>
      </w:r>
      <w:r w:rsidR="001C419C">
        <w:rPr>
          <w:rFonts w:ascii="Times New Roman" w:eastAsia="Times New Roman" w:hAnsi="Times New Roman" w:cs="Times New Roman"/>
          <w:color w:val="000000"/>
          <w:szCs w:val="20"/>
          <w:lang w:eastAsia="pl-PL"/>
        </w:rPr>
        <w:t>ocynkowanym 8</w:t>
      </w:r>
      <w:r w:rsidR="00343D9E">
        <w:rPr>
          <w:rFonts w:ascii="Times New Roman" w:eastAsia="Times New Roman" w:hAnsi="Times New Roman" w:cs="Times New Roman"/>
          <w:color w:val="000000"/>
          <w:szCs w:val="20"/>
          <w:lang w:eastAsia="pl-PL"/>
        </w:rPr>
        <w:t xml:space="preserve"> mm</w:t>
      </w:r>
      <w:r w:rsidR="00343D9E">
        <w:rPr>
          <w:rFonts w:ascii="Times New Roman" w:eastAsia="Times New Roman" w:hAnsi="Times New Roman" w:cs="Times New Roman"/>
          <w:color w:val="000000"/>
          <w:szCs w:val="20"/>
          <w:vertAlign w:val="superscript"/>
          <w:lang w:eastAsia="pl-PL"/>
        </w:rPr>
        <w:t>2</w:t>
      </w:r>
      <w:r w:rsidR="00343D9E">
        <w:rPr>
          <w:rFonts w:ascii="Times New Roman" w:eastAsia="Times New Roman" w:hAnsi="Times New Roman" w:cs="Times New Roman"/>
          <w:color w:val="000000"/>
          <w:szCs w:val="20"/>
          <w:lang w:eastAsia="pl-PL"/>
        </w:rPr>
        <w:t xml:space="preserve"> do </w:t>
      </w:r>
      <w:r w:rsidR="001C419C">
        <w:rPr>
          <w:rFonts w:ascii="Times New Roman" w:eastAsia="Times New Roman" w:hAnsi="Times New Roman" w:cs="Times New Roman"/>
          <w:color w:val="000000"/>
          <w:szCs w:val="20"/>
          <w:lang w:eastAsia="pl-PL"/>
        </w:rPr>
        <w:t xml:space="preserve">istniejącej instalacji odgromowej, natomiast </w:t>
      </w:r>
      <w:r>
        <w:rPr>
          <w:rFonts w:ascii="Times New Roman" w:eastAsia="Times New Roman" w:hAnsi="Times New Roman" w:cs="Times New Roman"/>
          <w:color w:val="000000"/>
          <w:szCs w:val="20"/>
          <w:lang w:eastAsia="pl-PL"/>
        </w:rPr>
        <w:t>inwerter, ochronniki AC i DC</w:t>
      </w:r>
      <w:r w:rsidR="001C419C">
        <w:rPr>
          <w:rFonts w:ascii="Times New Roman" w:eastAsia="Times New Roman" w:hAnsi="Times New Roman" w:cs="Times New Roman"/>
          <w:color w:val="000000"/>
          <w:szCs w:val="20"/>
          <w:lang w:eastAsia="pl-PL"/>
        </w:rPr>
        <w:t xml:space="preserve"> –do szyny w rozdzielni głównej</w:t>
      </w:r>
      <w:r w:rsidR="00343D9E">
        <w:rPr>
          <w:rFonts w:ascii="Times New Roman" w:eastAsia="Times New Roman" w:hAnsi="Times New Roman" w:cs="Times New Roman"/>
          <w:color w:val="000000"/>
          <w:szCs w:val="20"/>
          <w:lang w:eastAsia="pl-PL"/>
        </w:rPr>
        <w:t xml:space="preserve">. </w:t>
      </w:r>
    </w:p>
    <w:p w:rsidR="007F1F6F" w:rsidRDefault="007F1F6F" w:rsidP="007F1F6F">
      <w:pPr>
        <w:jc w:val="both"/>
        <w:rPr>
          <w:rFonts w:ascii="Times New Roman" w:eastAsia="Times New Roman" w:hAnsi="Times New Roman" w:cs="Times New Roman"/>
          <w:color w:val="000000"/>
          <w:szCs w:val="20"/>
          <w:lang w:eastAsia="pl-PL"/>
        </w:rPr>
      </w:pPr>
      <w:r>
        <w:rPr>
          <w:rFonts w:ascii="Times New Roman" w:eastAsia="Times New Roman" w:hAnsi="Times New Roman" w:cs="Times New Roman"/>
          <w:color w:val="000000"/>
          <w:szCs w:val="20"/>
          <w:lang w:eastAsia="pl-PL"/>
        </w:rPr>
        <w:t>Widok na schemacie poniżej.</w:t>
      </w:r>
    </w:p>
    <w:p w:rsidR="008C0E9C" w:rsidRDefault="001C419C" w:rsidP="007A3771">
      <w:pPr>
        <w:jc w:val="center"/>
        <w:rPr>
          <w:rFonts w:ascii="Times New Roman" w:hAnsi="Times New Roman" w:cs="Times New Roman"/>
          <w:b/>
          <w:szCs w:val="20"/>
        </w:rPr>
      </w:pPr>
      <w:r>
        <w:rPr>
          <w:rFonts w:ascii="Times New Roman" w:hAnsi="Times New Roman" w:cs="Times New Roman"/>
          <w:b/>
          <w:noProof/>
          <w:szCs w:val="20"/>
          <w:lang w:eastAsia="pl-PL"/>
        </w:rPr>
        <w:drawing>
          <wp:inline distT="0" distB="0" distL="0" distR="0">
            <wp:extent cx="3667125" cy="3314984"/>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67125" cy="3314984"/>
                    </a:xfrm>
                    <a:prstGeom prst="rect">
                      <a:avLst/>
                    </a:prstGeom>
                    <a:noFill/>
                    <a:ln>
                      <a:noFill/>
                    </a:ln>
                  </pic:spPr>
                </pic:pic>
              </a:graphicData>
            </a:graphic>
          </wp:inline>
        </w:drawing>
      </w:r>
    </w:p>
    <w:p w:rsidR="001C419C" w:rsidRPr="00012BB3" w:rsidRDefault="001C419C" w:rsidP="007A3771">
      <w:pPr>
        <w:jc w:val="center"/>
        <w:rPr>
          <w:rFonts w:ascii="Times New Roman" w:hAnsi="Times New Roman" w:cs="Times New Roman"/>
          <w:b/>
          <w:szCs w:val="20"/>
        </w:rPr>
      </w:pPr>
    </w:p>
    <w:p w:rsidR="00E54887" w:rsidRPr="00E54887"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lastRenderedPageBreak/>
        <w:t xml:space="preserve">1.10.4 </w:t>
      </w:r>
      <w:r w:rsidR="00E54887" w:rsidRPr="00E54887">
        <w:rPr>
          <w:rFonts w:ascii="Times New Roman" w:hAnsi="Times New Roman" w:cs="Times New Roman"/>
          <w:b/>
        </w:rPr>
        <w:t>Tabela z zaprojektowanymi zabezpieczeniami</w:t>
      </w:r>
    </w:p>
    <w:tbl>
      <w:tblPr>
        <w:tblStyle w:val="Tabela-Siatka"/>
        <w:tblW w:w="0" w:type="auto"/>
        <w:tblLook w:val="04A0" w:firstRow="1" w:lastRow="0" w:firstColumn="1" w:lastColumn="0" w:noHBand="0" w:noVBand="1"/>
      </w:tblPr>
      <w:tblGrid>
        <w:gridCol w:w="4606"/>
        <w:gridCol w:w="4606"/>
      </w:tblGrid>
      <w:tr w:rsidR="00E54887" w:rsidTr="00E54887">
        <w:tc>
          <w:tcPr>
            <w:tcW w:w="4606" w:type="dxa"/>
            <w:vAlign w:val="center"/>
          </w:tcPr>
          <w:p w:rsidR="00E54887" w:rsidRPr="00E54887" w:rsidRDefault="00E54887" w:rsidP="00E54887">
            <w:pPr>
              <w:autoSpaceDE w:val="0"/>
              <w:autoSpaceDN w:val="0"/>
              <w:adjustRightInd w:val="0"/>
              <w:jc w:val="center"/>
              <w:rPr>
                <w:rFonts w:ascii="Times New Roman" w:hAnsi="Times New Roman" w:cs="Times New Roman"/>
                <w:b/>
              </w:rPr>
            </w:pPr>
          </w:p>
          <w:p w:rsidR="00E54887" w:rsidRPr="00E54887" w:rsidRDefault="00E54887" w:rsidP="00E54887">
            <w:pPr>
              <w:autoSpaceDE w:val="0"/>
              <w:autoSpaceDN w:val="0"/>
              <w:adjustRightInd w:val="0"/>
              <w:jc w:val="center"/>
              <w:rPr>
                <w:rFonts w:ascii="Times New Roman" w:hAnsi="Times New Roman" w:cs="Times New Roman"/>
                <w:b/>
              </w:rPr>
            </w:pPr>
            <w:r w:rsidRPr="00E54887">
              <w:rPr>
                <w:rFonts w:ascii="Times New Roman" w:hAnsi="Times New Roman" w:cs="Times New Roman"/>
                <w:b/>
              </w:rPr>
              <w:t>Rodzaj zabezpieczenia</w:t>
            </w:r>
          </w:p>
        </w:tc>
        <w:tc>
          <w:tcPr>
            <w:tcW w:w="4606" w:type="dxa"/>
            <w:vAlign w:val="center"/>
          </w:tcPr>
          <w:p w:rsidR="00E54887" w:rsidRPr="00E54887" w:rsidRDefault="00E54887" w:rsidP="00E54887">
            <w:pPr>
              <w:autoSpaceDE w:val="0"/>
              <w:autoSpaceDN w:val="0"/>
              <w:adjustRightInd w:val="0"/>
              <w:jc w:val="center"/>
              <w:rPr>
                <w:rFonts w:ascii="Times New Roman" w:hAnsi="Times New Roman" w:cs="Times New Roman"/>
                <w:b/>
              </w:rPr>
            </w:pPr>
          </w:p>
          <w:p w:rsidR="00E54887" w:rsidRPr="00E54887" w:rsidRDefault="00E54887" w:rsidP="00E54887">
            <w:pPr>
              <w:autoSpaceDE w:val="0"/>
              <w:autoSpaceDN w:val="0"/>
              <w:adjustRightInd w:val="0"/>
              <w:jc w:val="center"/>
              <w:rPr>
                <w:rFonts w:ascii="Times New Roman" w:hAnsi="Times New Roman" w:cs="Times New Roman"/>
                <w:b/>
              </w:rPr>
            </w:pPr>
            <w:r w:rsidRPr="00E54887">
              <w:rPr>
                <w:rFonts w:ascii="Times New Roman" w:hAnsi="Times New Roman" w:cs="Times New Roman"/>
                <w:b/>
              </w:rPr>
              <w:t>Zastosowane rozwiązanie</w:t>
            </w:r>
          </w:p>
        </w:tc>
      </w:tr>
      <w:tr w:rsidR="00E54887" w:rsidTr="00E54887">
        <w:tc>
          <w:tcPr>
            <w:tcW w:w="4606" w:type="dxa"/>
            <w:vAlign w:val="center"/>
          </w:tcPr>
          <w:p w:rsidR="00E54887" w:rsidRDefault="00E54887" w:rsidP="00E54887">
            <w:pPr>
              <w:autoSpaceDE w:val="0"/>
              <w:autoSpaceDN w:val="0"/>
              <w:adjustRightInd w:val="0"/>
              <w:rPr>
                <w:rFonts w:ascii="Times New Roman" w:hAnsi="Times New Roman" w:cs="Times New Roman"/>
              </w:rPr>
            </w:pPr>
          </w:p>
          <w:p w:rsidR="00E54887" w:rsidRPr="00E54887" w:rsidRDefault="00E54887" w:rsidP="00E54887">
            <w:pPr>
              <w:autoSpaceDE w:val="0"/>
              <w:autoSpaceDN w:val="0"/>
              <w:adjustRightInd w:val="0"/>
              <w:rPr>
                <w:rFonts w:ascii="Times New Roman" w:hAnsi="Times New Roman" w:cs="Times New Roman"/>
              </w:rPr>
            </w:pPr>
            <w:r w:rsidRPr="00E54887">
              <w:rPr>
                <w:rFonts w:ascii="Times New Roman" w:hAnsi="Times New Roman" w:cs="Times New Roman"/>
              </w:rPr>
              <w:t>Pomiar izolacji DC</w:t>
            </w:r>
          </w:p>
        </w:tc>
        <w:tc>
          <w:tcPr>
            <w:tcW w:w="4606" w:type="dxa"/>
            <w:vAlign w:val="center"/>
          </w:tcPr>
          <w:p w:rsidR="00E54887" w:rsidRDefault="00E54887" w:rsidP="00E54887">
            <w:pPr>
              <w:autoSpaceDE w:val="0"/>
              <w:autoSpaceDN w:val="0"/>
              <w:adjustRightInd w:val="0"/>
              <w:rPr>
                <w:rFonts w:ascii="Times New Roman" w:hAnsi="Times New Roman" w:cs="Times New Roman"/>
              </w:rPr>
            </w:pPr>
          </w:p>
          <w:p w:rsidR="00E54887" w:rsidRPr="00E54887" w:rsidRDefault="00E54887" w:rsidP="00E54887">
            <w:pPr>
              <w:autoSpaceDE w:val="0"/>
              <w:autoSpaceDN w:val="0"/>
              <w:adjustRightInd w:val="0"/>
              <w:rPr>
                <w:rFonts w:ascii="Times New Roman" w:hAnsi="Times New Roman" w:cs="Times New Roman"/>
              </w:rPr>
            </w:pPr>
            <w:r>
              <w:rPr>
                <w:rFonts w:ascii="Times New Roman" w:hAnsi="Times New Roman" w:cs="Times New Roman"/>
              </w:rPr>
              <w:t>Wbudowane w inwerter</w:t>
            </w:r>
          </w:p>
        </w:tc>
      </w:tr>
      <w:tr w:rsidR="00E54887" w:rsidTr="00E54887">
        <w:tc>
          <w:tcPr>
            <w:tcW w:w="4606" w:type="dxa"/>
            <w:vAlign w:val="center"/>
          </w:tcPr>
          <w:p w:rsidR="00E54887" w:rsidRDefault="00E54887" w:rsidP="00E54887">
            <w:pPr>
              <w:autoSpaceDE w:val="0"/>
              <w:autoSpaceDN w:val="0"/>
              <w:adjustRightInd w:val="0"/>
              <w:rPr>
                <w:rFonts w:ascii="Times New Roman" w:hAnsi="Times New Roman" w:cs="Times New Roman"/>
              </w:rPr>
            </w:pPr>
          </w:p>
          <w:p w:rsidR="00E54887" w:rsidRPr="00E54887" w:rsidRDefault="00E54887" w:rsidP="00E54887">
            <w:pPr>
              <w:autoSpaceDE w:val="0"/>
              <w:autoSpaceDN w:val="0"/>
              <w:adjustRightInd w:val="0"/>
              <w:rPr>
                <w:rFonts w:ascii="Times New Roman" w:hAnsi="Times New Roman" w:cs="Times New Roman"/>
              </w:rPr>
            </w:pPr>
            <w:r>
              <w:rPr>
                <w:rFonts w:ascii="Times New Roman" w:hAnsi="Times New Roman" w:cs="Times New Roman"/>
              </w:rPr>
              <w:t>Odłącznik DC</w:t>
            </w:r>
          </w:p>
        </w:tc>
        <w:tc>
          <w:tcPr>
            <w:tcW w:w="4606" w:type="dxa"/>
            <w:vAlign w:val="center"/>
          </w:tcPr>
          <w:p w:rsidR="00E54887" w:rsidRDefault="00E54887" w:rsidP="00E54887">
            <w:pPr>
              <w:autoSpaceDE w:val="0"/>
              <w:autoSpaceDN w:val="0"/>
              <w:adjustRightInd w:val="0"/>
              <w:rPr>
                <w:rFonts w:ascii="Times New Roman" w:hAnsi="Times New Roman" w:cs="Times New Roman"/>
              </w:rPr>
            </w:pPr>
          </w:p>
          <w:p w:rsidR="00E54887" w:rsidRPr="00E54887" w:rsidRDefault="00E54887" w:rsidP="00E54887">
            <w:pPr>
              <w:autoSpaceDE w:val="0"/>
              <w:autoSpaceDN w:val="0"/>
              <w:adjustRightInd w:val="0"/>
              <w:rPr>
                <w:rFonts w:ascii="Times New Roman" w:hAnsi="Times New Roman" w:cs="Times New Roman"/>
              </w:rPr>
            </w:pPr>
            <w:r>
              <w:rPr>
                <w:rFonts w:ascii="Times New Roman" w:hAnsi="Times New Roman" w:cs="Times New Roman"/>
              </w:rPr>
              <w:t>Wbudowane w inwerter</w:t>
            </w:r>
          </w:p>
        </w:tc>
      </w:tr>
      <w:tr w:rsidR="00E54887" w:rsidTr="00E54887">
        <w:tc>
          <w:tcPr>
            <w:tcW w:w="4606" w:type="dxa"/>
            <w:vAlign w:val="center"/>
          </w:tcPr>
          <w:p w:rsidR="00E54887" w:rsidRDefault="00E54887" w:rsidP="00E54887">
            <w:pPr>
              <w:autoSpaceDE w:val="0"/>
              <w:autoSpaceDN w:val="0"/>
              <w:adjustRightInd w:val="0"/>
              <w:rPr>
                <w:rFonts w:ascii="Times New Roman" w:hAnsi="Times New Roman" w:cs="Times New Roman"/>
              </w:rPr>
            </w:pPr>
          </w:p>
          <w:p w:rsidR="00E54887" w:rsidRPr="00E54887" w:rsidRDefault="00E54887" w:rsidP="00E54887">
            <w:pPr>
              <w:autoSpaceDE w:val="0"/>
              <w:autoSpaceDN w:val="0"/>
              <w:adjustRightInd w:val="0"/>
              <w:rPr>
                <w:rFonts w:ascii="Times New Roman" w:hAnsi="Times New Roman" w:cs="Times New Roman"/>
              </w:rPr>
            </w:pPr>
            <w:r>
              <w:rPr>
                <w:rFonts w:ascii="Times New Roman" w:hAnsi="Times New Roman" w:cs="Times New Roman"/>
              </w:rPr>
              <w:t>Przesunięcie punktu pracy, ogranicznik mocy</w:t>
            </w:r>
          </w:p>
        </w:tc>
        <w:tc>
          <w:tcPr>
            <w:tcW w:w="4606" w:type="dxa"/>
            <w:vAlign w:val="center"/>
          </w:tcPr>
          <w:p w:rsidR="00E54887" w:rsidRDefault="00E54887" w:rsidP="00E54887">
            <w:pPr>
              <w:autoSpaceDE w:val="0"/>
              <w:autoSpaceDN w:val="0"/>
              <w:adjustRightInd w:val="0"/>
              <w:rPr>
                <w:rFonts w:ascii="Times New Roman" w:hAnsi="Times New Roman" w:cs="Times New Roman"/>
              </w:rPr>
            </w:pPr>
          </w:p>
          <w:p w:rsidR="00E54887" w:rsidRPr="00E54887" w:rsidRDefault="00E54887" w:rsidP="00E54887">
            <w:pPr>
              <w:autoSpaceDE w:val="0"/>
              <w:autoSpaceDN w:val="0"/>
              <w:adjustRightInd w:val="0"/>
              <w:rPr>
                <w:rFonts w:ascii="Times New Roman" w:hAnsi="Times New Roman" w:cs="Times New Roman"/>
              </w:rPr>
            </w:pPr>
            <w:r>
              <w:rPr>
                <w:rFonts w:ascii="Times New Roman" w:hAnsi="Times New Roman" w:cs="Times New Roman"/>
              </w:rPr>
              <w:t>Wbudowane w inwerter</w:t>
            </w:r>
          </w:p>
        </w:tc>
      </w:tr>
      <w:tr w:rsidR="00E54887" w:rsidTr="00E54887">
        <w:tc>
          <w:tcPr>
            <w:tcW w:w="4606" w:type="dxa"/>
            <w:vAlign w:val="center"/>
          </w:tcPr>
          <w:p w:rsidR="00E54887" w:rsidRDefault="00E54887" w:rsidP="00E54887">
            <w:pPr>
              <w:autoSpaceDE w:val="0"/>
              <w:autoSpaceDN w:val="0"/>
              <w:adjustRightInd w:val="0"/>
              <w:rPr>
                <w:rFonts w:ascii="Times New Roman" w:hAnsi="Times New Roman" w:cs="Times New Roman"/>
              </w:rPr>
            </w:pPr>
          </w:p>
          <w:p w:rsidR="00E54887" w:rsidRPr="00E54887" w:rsidRDefault="00E54887" w:rsidP="00E54887">
            <w:pPr>
              <w:autoSpaceDE w:val="0"/>
              <w:autoSpaceDN w:val="0"/>
              <w:adjustRightInd w:val="0"/>
              <w:rPr>
                <w:rFonts w:ascii="Times New Roman" w:hAnsi="Times New Roman" w:cs="Times New Roman"/>
              </w:rPr>
            </w:pPr>
            <w:r>
              <w:rPr>
                <w:rFonts w:ascii="Times New Roman" w:hAnsi="Times New Roman" w:cs="Times New Roman"/>
              </w:rPr>
              <w:t>Zabezpieczenie przeciwprzepięciowe po stronie DC</w:t>
            </w:r>
          </w:p>
        </w:tc>
        <w:tc>
          <w:tcPr>
            <w:tcW w:w="4606" w:type="dxa"/>
            <w:vAlign w:val="center"/>
          </w:tcPr>
          <w:p w:rsidR="00E54887" w:rsidRPr="00E54887" w:rsidRDefault="00F555B0" w:rsidP="006D7FFD">
            <w:pPr>
              <w:autoSpaceDE w:val="0"/>
              <w:autoSpaceDN w:val="0"/>
              <w:adjustRightInd w:val="0"/>
              <w:rPr>
                <w:rFonts w:ascii="Times New Roman" w:hAnsi="Times New Roman" w:cs="Times New Roman"/>
              </w:rPr>
            </w:pPr>
            <w:r>
              <w:rPr>
                <w:rFonts w:ascii="Times New Roman" w:hAnsi="Times New Roman" w:cs="Times New Roman"/>
              </w:rPr>
              <w:t xml:space="preserve">Skrzynka PV </w:t>
            </w:r>
            <w:r w:rsidR="00012BB3">
              <w:rPr>
                <w:rFonts w:ascii="Times New Roman" w:hAnsi="Times New Roman" w:cs="Times New Roman"/>
              </w:rPr>
              <w:t>22</w:t>
            </w:r>
            <w:r w:rsidR="00E54887">
              <w:rPr>
                <w:rFonts w:ascii="Times New Roman" w:hAnsi="Times New Roman" w:cs="Times New Roman"/>
              </w:rPr>
              <w:t>020</w:t>
            </w:r>
            <w:r w:rsidR="008A19BA">
              <w:rPr>
                <w:rFonts w:ascii="Times New Roman" w:hAnsi="Times New Roman" w:cs="Times New Roman"/>
              </w:rPr>
              <w:t xml:space="preserve"> </w:t>
            </w:r>
          </w:p>
        </w:tc>
      </w:tr>
      <w:tr w:rsidR="00E54887" w:rsidTr="00E54887">
        <w:tc>
          <w:tcPr>
            <w:tcW w:w="4606" w:type="dxa"/>
            <w:vAlign w:val="center"/>
          </w:tcPr>
          <w:p w:rsidR="00E54887" w:rsidRDefault="00E54887" w:rsidP="00E54887">
            <w:pPr>
              <w:autoSpaceDE w:val="0"/>
              <w:autoSpaceDN w:val="0"/>
              <w:adjustRightInd w:val="0"/>
              <w:rPr>
                <w:rFonts w:ascii="Times New Roman" w:hAnsi="Times New Roman" w:cs="Times New Roman"/>
              </w:rPr>
            </w:pPr>
          </w:p>
          <w:p w:rsidR="00E54887" w:rsidRPr="00E54887" w:rsidRDefault="00E54887" w:rsidP="004D5F54">
            <w:pPr>
              <w:autoSpaceDE w:val="0"/>
              <w:autoSpaceDN w:val="0"/>
              <w:adjustRightInd w:val="0"/>
              <w:rPr>
                <w:rFonts w:ascii="Times New Roman" w:hAnsi="Times New Roman" w:cs="Times New Roman"/>
              </w:rPr>
            </w:pPr>
            <w:r>
              <w:rPr>
                <w:rFonts w:ascii="Times New Roman" w:hAnsi="Times New Roman" w:cs="Times New Roman"/>
              </w:rPr>
              <w:t>Zabezpieczenie nad</w:t>
            </w:r>
            <w:r w:rsidR="004D5F54">
              <w:rPr>
                <w:rFonts w:ascii="Times New Roman" w:hAnsi="Times New Roman" w:cs="Times New Roman"/>
              </w:rPr>
              <w:t xml:space="preserve">miarowo – </w:t>
            </w:r>
            <w:r>
              <w:rPr>
                <w:rFonts w:ascii="Times New Roman" w:hAnsi="Times New Roman" w:cs="Times New Roman"/>
              </w:rPr>
              <w:t>prądowe</w:t>
            </w:r>
            <w:r w:rsidR="004D5F54">
              <w:rPr>
                <w:rFonts w:ascii="Times New Roman" w:hAnsi="Times New Roman" w:cs="Times New Roman"/>
              </w:rPr>
              <w:t xml:space="preserve"> </w:t>
            </w:r>
            <w:r>
              <w:rPr>
                <w:rFonts w:ascii="Times New Roman" w:hAnsi="Times New Roman" w:cs="Times New Roman"/>
              </w:rPr>
              <w:t>po stronie AC</w:t>
            </w:r>
          </w:p>
        </w:tc>
        <w:tc>
          <w:tcPr>
            <w:tcW w:w="4606" w:type="dxa"/>
            <w:vAlign w:val="center"/>
          </w:tcPr>
          <w:p w:rsidR="007B1E89" w:rsidRDefault="007B1E89" w:rsidP="004D5F54">
            <w:pPr>
              <w:autoSpaceDE w:val="0"/>
              <w:autoSpaceDN w:val="0"/>
              <w:adjustRightInd w:val="0"/>
              <w:rPr>
                <w:rFonts w:ascii="Times New Roman" w:hAnsi="Times New Roman" w:cs="Times New Roman"/>
              </w:rPr>
            </w:pPr>
            <w:r>
              <w:rPr>
                <w:rFonts w:ascii="Times New Roman" w:hAnsi="Times New Roman" w:cs="Times New Roman"/>
              </w:rPr>
              <w:t>Ochronniki przepięciowe 4-polowe</w:t>
            </w:r>
          </w:p>
          <w:p w:rsidR="00E54887" w:rsidRPr="00E54887" w:rsidRDefault="004D5F54" w:rsidP="00227C0E">
            <w:pPr>
              <w:autoSpaceDE w:val="0"/>
              <w:autoSpaceDN w:val="0"/>
              <w:adjustRightInd w:val="0"/>
              <w:rPr>
                <w:rFonts w:ascii="Times New Roman" w:hAnsi="Times New Roman" w:cs="Times New Roman"/>
              </w:rPr>
            </w:pPr>
            <w:r>
              <w:rPr>
                <w:rFonts w:ascii="Times New Roman" w:hAnsi="Times New Roman" w:cs="Times New Roman"/>
              </w:rPr>
              <w:t>Rozłącznik nadmiarowo - prądowy</w:t>
            </w:r>
            <w:r w:rsidR="00E54887">
              <w:rPr>
                <w:rFonts w:ascii="Times New Roman" w:hAnsi="Times New Roman" w:cs="Times New Roman"/>
              </w:rPr>
              <w:t xml:space="preserve"> </w:t>
            </w:r>
            <w:r>
              <w:rPr>
                <w:rFonts w:ascii="Times New Roman" w:hAnsi="Times New Roman" w:cs="Times New Roman"/>
              </w:rPr>
              <w:t>3P B</w:t>
            </w:r>
            <w:r w:rsidR="001C653B">
              <w:rPr>
                <w:rFonts w:ascii="Times New Roman" w:hAnsi="Times New Roman" w:cs="Times New Roman"/>
              </w:rPr>
              <w:t xml:space="preserve"> </w:t>
            </w:r>
            <w:r w:rsidR="001C419C">
              <w:rPr>
                <w:rFonts w:ascii="Times New Roman" w:hAnsi="Times New Roman" w:cs="Times New Roman"/>
              </w:rPr>
              <w:t>20</w:t>
            </w:r>
            <w:r w:rsidR="00E54887">
              <w:rPr>
                <w:rFonts w:ascii="Times New Roman" w:hAnsi="Times New Roman" w:cs="Times New Roman"/>
              </w:rPr>
              <w:t>A</w:t>
            </w:r>
          </w:p>
        </w:tc>
      </w:tr>
    </w:tbl>
    <w:p w:rsidR="007A3771" w:rsidRDefault="007A3771">
      <w:pPr>
        <w:rPr>
          <w:rFonts w:ascii="Times New Roman" w:hAnsi="Times New Roman" w:cs="Times New Roman"/>
          <w:b/>
        </w:rPr>
      </w:pPr>
    </w:p>
    <w:p w:rsidR="00E54887"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1.11 </w:t>
      </w:r>
      <w:r w:rsidR="007A2177" w:rsidRPr="001768E3">
        <w:rPr>
          <w:rFonts w:ascii="Times New Roman" w:hAnsi="Times New Roman" w:cs="Times New Roman"/>
          <w:b/>
        </w:rPr>
        <w:t>Monitoring elektrowni fotowoltaicznej</w:t>
      </w:r>
    </w:p>
    <w:p w:rsidR="004449D4" w:rsidRDefault="004449D4" w:rsidP="00E87F20">
      <w:pPr>
        <w:autoSpaceDE w:val="0"/>
        <w:autoSpaceDN w:val="0"/>
        <w:adjustRightInd w:val="0"/>
        <w:jc w:val="both"/>
        <w:rPr>
          <w:rFonts w:ascii="Times New Roman" w:hAnsi="Times New Roman" w:cs="Times New Roman"/>
          <w:b/>
        </w:rPr>
      </w:pPr>
      <w:r>
        <w:rPr>
          <w:rFonts w:ascii="Times New Roman" w:hAnsi="Times New Roman" w:cs="Times New Roman"/>
          <w:b/>
        </w:rPr>
        <w:t>Mierzone wielkości, komunikacja, obróbka – odczyt informacji z monitoringu</w:t>
      </w:r>
    </w:p>
    <w:p w:rsidR="004449D4" w:rsidRDefault="000F2E04" w:rsidP="000F2E04">
      <w:pPr>
        <w:jc w:val="both"/>
        <w:rPr>
          <w:rFonts w:ascii="Times New Roman" w:hAnsi="Times New Roman" w:cs="Times New Roman"/>
        </w:rPr>
      </w:pPr>
      <w:r w:rsidRPr="002A7A20">
        <w:rPr>
          <w:rFonts w:ascii="Times New Roman" w:hAnsi="Times New Roman" w:cs="Times New Roman"/>
        </w:rPr>
        <w:t xml:space="preserve">System fotowoltaiczny </w:t>
      </w:r>
      <w:r>
        <w:rPr>
          <w:rFonts w:ascii="Times New Roman" w:hAnsi="Times New Roman" w:cs="Times New Roman"/>
        </w:rPr>
        <w:t>jest wyposażony w inwerter, który posiada moduł gromadzący dane o produkcji i uzyskach mikroelektrowni</w:t>
      </w:r>
      <w:r w:rsidR="009276E3">
        <w:rPr>
          <w:rFonts w:ascii="Times New Roman" w:hAnsi="Times New Roman" w:cs="Times New Roman"/>
        </w:rPr>
        <w:t xml:space="preserve"> w okresach rocznych, miesięcznych i dziennych.. Umożliwia to lokalną </w:t>
      </w:r>
      <w:r>
        <w:rPr>
          <w:rFonts w:ascii="Times New Roman" w:hAnsi="Times New Roman" w:cs="Times New Roman"/>
        </w:rPr>
        <w:t>prezentację danych o produkcji energii e</w:t>
      </w:r>
      <w:r w:rsidR="009276E3">
        <w:rPr>
          <w:rFonts w:ascii="Times New Roman" w:hAnsi="Times New Roman" w:cs="Times New Roman"/>
        </w:rPr>
        <w:t>lektrycznej – bieżącą oraz dane.</w:t>
      </w:r>
    </w:p>
    <w:p w:rsidR="009276E3" w:rsidRDefault="009276E3" w:rsidP="000F2E04">
      <w:pPr>
        <w:jc w:val="both"/>
        <w:rPr>
          <w:rFonts w:ascii="Times New Roman" w:hAnsi="Times New Roman" w:cs="Times New Roman"/>
        </w:rPr>
      </w:pPr>
      <w:r>
        <w:rPr>
          <w:rFonts w:ascii="Times New Roman" w:hAnsi="Times New Roman" w:cs="Times New Roman"/>
        </w:rPr>
        <w:t>Odczyt informacji z monitoringu pracy systemu możliwy jest bezpośrednio na wyświetlaczu inwertera.</w:t>
      </w:r>
    </w:p>
    <w:p w:rsidR="009276E3" w:rsidRDefault="009276E3" w:rsidP="000F2E04">
      <w:pPr>
        <w:jc w:val="both"/>
        <w:rPr>
          <w:rFonts w:ascii="Times New Roman" w:hAnsi="Times New Roman" w:cs="Times New Roman"/>
        </w:rPr>
      </w:pPr>
      <w:r>
        <w:rPr>
          <w:rFonts w:ascii="Times New Roman" w:hAnsi="Times New Roman" w:cs="Times New Roman"/>
        </w:rPr>
        <w:t>Mierzone wielkości możliwe do odczytania na inwerterze:</w:t>
      </w:r>
    </w:p>
    <w:p w:rsidR="009276E3" w:rsidRDefault="009276E3" w:rsidP="000F2E04">
      <w:pPr>
        <w:jc w:val="both"/>
        <w:rPr>
          <w:rFonts w:ascii="Times New Roman" w:hAnsi="Times New Roman" w:cs="Times New Roman"/>
        </w:rPr>
      </w:pPr>
      <w:r>
        <w:rPr>
          <w:rFonts w:ascii="Times New Roman" w:hAnsi="Times New Roman" w:cs="Times New Roman"/>
        </w:rPr>
        <w:t>- produkcja energii dzienna, miesięczna, roczna</w:t>
      </w:r>
    </w:p>
    <w:p w:rsidR="009276E3" w:rsidRDefault="009276E3" w:rsidP="000F2E04">
      <w:pPr>
        <w:jc w:val="both"/>
        <w:rPr>
          <w:rFonts w:ascii="Times New Roman" w:hAnsi="Times New Roman" w:cs="Times New Roman"/>
        </w:rPr>
      </w:pPr>
      <w:r>
        <w:rPr>
          <w:rFonts w:ascii="Times New Roman" w:hAnsi="Times New Roman" w:cs="Times New Roman"/>
        </w:rPr>
        <w:t>- suma napięć na danym łańcuchu modułów</w:t>
      </w:r>
    </w:p>
    <w:p w:rsidR="009276E3" w:rsidRDefault="009276E3" w:rsidP="000F2E04">
      <w:pPr>
        <w:jc w:val="both"/>
        <w:rPr>
          <w:rFonts w:ascii="Times New Roman" w:hAnsi="Times New Roman" w:cs="Times New Roman"/>
        </w:rPr>
      </w:pPr>
      <w:r>
        <w:rPr>
          <w:rFonts w:ascii="Times New Roman" w:hAnsi="Times New Roman" w:cs="Times New Roman"/>
        </w:rPr>
        <w:t>- napięcia na poszczególnych fazach</w:t>
      </w:r>
    </w:p>
    <w:p w:rsidR="009276E3" w:rsidRDefault="009276E3" w:rsidP="000F2E04">
      <w:pPr>
        <w:jc w:val="both"/>
        <w:rPr>
          <w:rFonts w:ascii="Times New Roman" w:hAnsi="Times New Roman" w:cs="Times New Roman"/>
        </w:rPr>
      </w:pPr>
      <w:r>
        <w:rPr>
          <w:rFonts w:ascii="Times New Roman" w:hAnsi="Times New Roman" w:cs="Times New Roman"/>
        </w:rPr>
        <w:t>- różnica napięć na poszczególnych fazach</w:t>
      </w:r>
    </w:p>
    <w:p w:rsidR="009276E3" w:rsidRDefault="009276E3" w:rsidP="000F2E04">
      <w:pPr>
        <w:jc w:val="both"/>
        <w:rPr>
          <w:rFonts w:ascii="Times New Roman" w:hAnsi="Times New Roman" w:cs="Times New Roman"/>
        </w:rPr>
      </w:pPr>
      <w:r>
        <w:rPr>
          <w:rFonts w:ascii="Times New Roman" w:hAnsi="Times New Roman" w:cs="Times New Roman"/>
        </w:rPr>
        <w:t>- funkcja wyświetlania rodzaju błędu, jaki wystąpił</w:t>
      </w:r>
    </w:p>
    <w:p w:rsidR="001768E3"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1.12 </w:t>
      </w:r>
      <w:r w:rsidR="004449D4">
        <w:rPr>
          <w:rFonts w:ascii="Times New Roman" w:hAnsi="Times New Roman" w:cs="Times New Roman"/>
          <w:b/>
        </w:rPr>
        <w:t>Pomiary</w:t>
      </w:r>
    </w:p>
    <w:p w:rsidR="004449D4"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1.12.1 </w:t>
      </w:r>
      <w:r w:rsidR="004449D4">
        <w:rPr>
          <w:rFonts w:ascii="Times New Roman" w:hAnsi="Times New Roman" w:cs="Times New Roman"/>
          <w:b/>
        </w:rPr>
        <w:t>Wymagane pomiary instalacji</w:t>
      </w:r>
    </w:p>
    <w:p w:rsidR="001C419C" w:rsidRDefault="001C419C" w:rsidP="00E87F20">
      <w:pPr>
        <w:autoSpaceDE w:val="0"/>
        <w:autoSpaceDN w:val="0"/>
        <w:adjustRightInd w:val="0"/>
        <w:jc w:val="both"/>
        <w:rPr>
          <w:rFonts w:ascii="Times New Roman" w:hAnsi="Times New Roman" w:cs="Times New Roman"/>
        </w:rPr>
      </w:pPr>
      <w:r>
        <w:rPr>
          <w:rFonts w:ascii="Times New Roman" w:hAnsi="Times New Roman" w:cs="Times New Roman"/>
        </w:rPr>
        <w:t>Pomiary niezbędne do przeprowadzenia po wykonaniu instalacji pv</w:t>
      </w:r>
      <w:r w:rsidR="0006787C">
        <w:rPr>
          <w:rFonts w:ascii="Times New Roman" w:hAnsi="Times New Roman" w:cs="Times New Roman"/>
        </w:rPr>
        <w:t>:</w:t>
      </w:r>
    </w:p>
    <w:p w:rsidR="0006787C" w:rsidRDefault="0006787C" w:rsidP="00E87F20">
      <w:pPr>
        <w:autoSpaceDE w:val="0"/>
        <w:autoSpaceDN w:val="0"/>
        <w:adjustRightInd w:val="0"/>
        <w:jc w:val="both"/>
        <w:rPr>
          <w:rFonts w:ascii="Times New Roman" w:hAnsi="Times New Roman" w:cs="Times New Roman"/>
        </w:rPr>
      </w:pPr>
      <w:r>
        <w:rPr>
          <w:rFonts w:ascii="Times New Roman" w:hAnsi="Times New Roman" w:cs="Times New Roman"/>
        </w:rPr>
        <w:t>- napięcie otwarcia [Voc]</w:t>
      </w:r>
    </w:p>
    <w:p w:rsidR="0006787C" w:rsidRDefault="0006787C" w:rsidP="00E87F20">
      <w:pPr>
        <w:autoSpaceDE w:val="0"/>
        <w:autoSpaceDN w:val="0"/>
        <w:adjustRightInd w:val="0"/>
        <w:jc w:val="both"/>
        <w:rPr>
          <w:rFonts w:ascii="Times New Roman" w:hAnsi="Times New Roman" w:cs="Times New Roman"/>
        </w:rPr>
      </w:pPr>
      <w:r>
        <w:rPr>
          <w:rFonts w:ascii="Times New Roman" w:hAnsi="Times New Roman" w:cs="Times New Roman"/>
        </w:rPr>
        <w:t>- pierwszy odczyt produkcji energii</w:t>
      </w:r>
    </w:p>
    <w:p w:rsidR="0006787C" w:rsidRDefault="0006787C" w:rsidP="00E87F20">
      <w:pPr>
        <w:autoSpaceDE w:val="0"/>
        <w:autoSpaceDN w:val="0"/>
        <w:adjustRightInd w:val="0"/>
        <w:jc w:val="both"/>
        <w:rPr>
          <w:rFonts w:ascii="Times New Roman" w:hAnsi="Times New Roman" w:cs="Times New Roman"/>
        </w:rPr>
      </w:pPr>
      <w:r>
        <w:rPr>
          <w:rFonts w:ascii="Times New Roman" w:hAnsi="Times New Roman" w:cs="Times New Roman"/>
        </w:rPr>
        <w:t>- pomiar rezystancji uziemienia</w:t>
      </w:r>
    </w:p>
    <w:p w:rsidR="0006787C" w:rsidRPr="001C419C" w:rsidRDefault="0006787C" w:rsidP="00E87F20">
      <w:pPr>
        <w:autoSpaceDE w:val="0"/>
        <w:autoSpaceDN w:val="0"/>
        <w:adjustRightInd w:val="0"/>
        <w:jc w:val="both"/>
        <w:rPr>
          <w:rFonts w:ascii="Times New Roman" w:hAnsi="Times New Roman" w:cs="Times New Roman"/>
        </w:rPr>
      </w:pPr>
      <w:r w:rsidRPr="0006787C">
        <w:rPr>
          <w:rFonts w:ascii="Times New Roman" w:hAnsi="Times New Roman" w:cs="Times New Roman"/>
          <w:b/>
        </w:rPr>
        <w:lastRenderedPageBreak/>
        <w:t>Przykładowa</w:t>
      </w:r>
      <w:r>
        <w:rPr>
          <w:rFonts w:ascii="Times New Roman" w:hAnsi="Times New Roman" w:cs="Times New Roman"/>
        </w:rPr>
        <w:t xml:space="preserve"> tabela z pomiarami poniżej:</w:t>
      </w:r>
    </w:p>
    <w:tbl>
      <w:tblPr>
        <w:tblStyle w:val="Tabela-Siatka"/>
        <w:tblW w:w="0" w:type="auto"/>
        <w:tblLook w:val="04A0" w:firstRow="1" w:lastRow="0" w:firstColumn="1" w:lastColumn="0" w:noHBand="0" w:noVBand="1"/>
      </w:tblPr>
      <w:tblGrid>
        <w:gridCol w:w="1842"/>
        <w:gridCol w:w="1842"/>
        <w:gridCol w:w="1842"/>
        <w:gridCol w:w="1843"/>
        <w:gridCol w:w="1843"/>
      </w:tblGrid>
      <w:tr w:rsidR="004449D4" w:rsidTr="004449D4">
        <w:tc>
          <w:tcPr>
            <w:tcW w:w="1842" w:type="dxa"/>
            <w:vAlign w:val="center"/>
          </w:tcPr>
          <w:p w:rsidR="004449D4" w:rsidRDefault="004449D4" w:rsidP="004449D4">
            <w:pPr>
              <w:autoSpaceDE w:val="0"/>
              <w:autoSpaceDN w:val="0"/>
              <w:adjustRightInd w:val="0"/>
              <w:jc w:val="center"/>
              <w:rPr>
                <w:rFonts w:ascii="Times New Roman" w:hAnsi="Times New Roman" w:cs="Times New Roman"/>
                <w:b/>
              </w:rPr>
            </w:pPr>
          </w:p>
          <w:p w:rsidR="004449D4" w:rsidRDefault="004449D4" w:rsidP="004449D4">
            <w:pPr>
              <w:autoSpaceDE w:val="0"/>
              <w:autoSpaceDN w:val="0"/>
              <w:adjustRightInd w:val="0"/>
              <w:jc w:val="center"/>
              <w:rPr>
                <w:rFonts w:ascii="Times New Roman" w:hAnsi="Times New Roman" w:cs="Times New Roman"/>
                <w:b/>
              </w:rPr>
            </w:pPr>
            <w:r>
              <w:rPr>
                <w:rFonts w:ascii="Times New Roman" w:hAnsi="Times New Roman" w:cs="Times New Roman"/>
                <w:b/>
              </w:rPr>
              <w:t>Lokalizacja</w:t>
            </w:r>
          </w:p>
          <w:p w:rsidR="004449D4" w:rsidRDefault="004449D4" w:rsidP="004449D4">
            <w:pPr>
              <w:autoSpaceDE w:val="0"/>
              <w:autoSpaceDN w:val="0"/>
              <w:adjustRightInd w:val="0"/>
              <w:jc w:val="center"/>
              <w:rPr>
                <w:rFonts w:ascii="Times New Roman" w:hAnsi="Times New Roman" w:cs="Times New Roman"/>
                <w:b/>
              </w:rPr>
            </w:pPr>
          </w:p>
        </w:tc>
        <w:tc>
          <w:tcPr>
            <w:tcW w:w="1842" w:type="dxa"/>
            <w:vAlign w:val="center"/>
          </w:tcPr>
          <w:p w:rsidR="004449D4" w:rsidRDefault="004449D4" w:rsidP="004449D4">
            <w:pPr>
              <w:autoSpaceDE w:val="0"/>
              <w:autoSpaceDN w:val="0"/>
              <w:adjustRightInd w:val="0"/>
              <w:jc w:val="center"/>
              <w:rPr>
                <w:rFonts w:ascii="Times New Roman" w:hAnsi="Times New Roman" w:cs="Times New Roman"/>
                <w:b/>
              </w:rPr>
            </w:pPr>
            <w:r>
              <w:rPr>
                <w:rFonts w:ascii="Times New Roman" w:hAnsi="Times New Roman" w:cs="Times New Roman"/>
                <w:b/>
              </w:rPr>
              <w:t>Moc instalacji [kW</w:t>
            </w:r>
            <w:r w:rsidR="00BE1FD0">
              <w:rPr>
                <w:rFonts w:ascii="Times New Roman" w:hAnsi="Times New Roman" w:cs="Times New Roman"/>
                <w:b/>
              </w:rPr>
              <w:t>p</w:t>
            </w:r>
            <w:r>
              <w:rPr>
                <w:rFonts w:ascii="Times New Roman" w:hAnsi="Times New Roman" w:cs="Times New Roman"/>
                <w:b/>
              </w:rPr>
              <w:t>]</w:t>
            </w:r>
          </w:p>
        </w:tc>
        <w:tc>
          <w:tcPr>
            <w:tcW w:w="1842" w:type="dxa"/>
            <w:vAlign w:val="center"/>
          </w:tcPr>
          <w:p w:rsidR="004449D4" w:rsidRDefault="004449D4" w:rsidP="004449D4">
            <w:pPr>
              <w:autoSpaceDE w:val="0"/>
              <w:autoSpaceDN w:val="0"/>
              <w:adjustRightInd w:val="0"/>
              <w:jc w:val="center"/>
              <w:rPr>
                <w:rFonts w:ascii="Times New Roman" w:hAnsi="Times New Roman" w:cs="Times New Roman"/>
                <w:b/>
              </w:rPr>
            </w:pPr>
            <w:r>
              <w:rPr>
                <w:rFonts w:ascii="Times New Roman" w:hAnsi="Times New Roman" w:cs="Times New Roman"/>
                <w:b/>
              </w:rPr>
              <w:t>Napięcie otwarcia [Voc]</w:t>
            </w:r>
          </w:p>
        </w:tc>
        <w:tc>
          <w:tcPr>
            <w:tcW w:w="1843" w:type="dxa"/>
            <w:vAlign w:val="center"/>
          </w:tcPr>
          <w:p w:rsidR="004449D4" w:rsidRDefault="004449D4" w:rsidP="004449D4">
            <w:pPr>
              <w:autoSpaceDE w:val="0"/>
              <w:autoSpaceDN w:val="0"/>
              <w:adjustRightInd w:val="0"/>
              <w:jc w:val="center"/>
              <w:rPr>
                <w:rFonts w:ascii="Times New Roman" w:hAnsi="Times New Roman" w:cs="Times New Roman"/>
                <w:b/>
              </w:rPr>
            </w:pPr>
            <w:r>
              <w:rPr>
                <w:rFonts w:ascii="Times New Roman" w:hAnsi="Times New Roman" w:cs="Times New Roman"/>
                <w:b/>
              </w:rPr>
              <w:t>Pierwszy odczyt produkcji energii [kW]</w:t>
            </w:r>
          </w:p>
        </w:tc>
        <w:tc>
          <w:tcPr>
            <w:tcW w:w="1843" w:type="dxa"/>
            <w:vAlign w:val="center"/>
          </w:tcPr>
          <w:p w:rsidR="004449D4" w:rsidRDefault="004449D4" w:rsidP="004449D4">
            <w:pPr>
              <w:autoSpaceDE w:val="0"/>
              <w:autoSpaceDN w:val="0"/>
              <w:adjustRightInd w:val="0"/>
              <w:jc w:val="center"/>
              <w:rPr>
                <w:rFonts w:ascii="Times New Roman" w:hAnsi="Times New Roman" w:cs="Times New Roman"/>
                <w:b/>
              </w:rPr>
            </w:pPr>
            <w:r>
              <w:rPr>
                <w:rFonts w:ascii="Times New Roman" w:hAnsi="Times New Roman" w:cs="Times New Roman"/>
                <w:b/>
              </w:rPr>
              <w:t>Pomiar rezystancji uziemienia [Ω]</w:t>
            </w:r>
          </w:p>
        </w:tc>
      </w:tr>
      <w:tr w:rsidR="004449D4" w:rsidTr="0026662E">
        <w:tc>
          <w:tcPr>
            <w:tcW w:w="1842" w:type="dxa"/>
            <w:vAlign w:val="center"/>
          </w:tcPr>
          <w:p w:rsidR="004449D4" w:rsidRDefault="004449D4" w:rsidP="004449D4">
            <w:pPr>
              <w:autoSpaceDE w:val="0"/>
              <w:autoSpaceDN w:val="0"/>
              <w:adjustRightInd w:val="0"/>
              <w:jc w:val="center"/>
              <w:rPr>
                <w:rFonts w:ascii="Times New Roman" w:hAnsi="Times New Roman" w:cs="Times New Roman"/>
                <w:b/>
              </w:rPr>
            </w:pPr>
          </w:p>
          <w:p w:rsidR="004449D4" w:rsidRDefault="001C419C" w:rsidP="004449D4">
            <w:pPr>
              <w:autoSpaceDE w:val="0"/>
              <w:autoSpaceDN w:val="0"/>
              <w:adjustRightInd w:val="0"/>
              <w:jc w:val="center"/>
              <w:rPr>
                <w:rStyle w:val="Uwydatnienie"/>
                <w:rFonts w:ascii="Times New Roman" w:hAnsi="Times New Roman" w:cs="Times New Roman"/>
                <w:b/>
                <w:i w:val="0"/>
              </w:rPr>
            </w:pPr>
            <w:r>
              <w:rPr>
                <w:rStyle w:val="Uwydatnienie"/>
                <w:rFonts w:ascii="Times New Roman" w:hAnsi="Times New Roman" w:cs="Times New Roman"/>
                <w:b/>
                <w:i w:val="0"/>
              </w:rPr>
              <w:t>Przychodnia Zdrowia Nr 5 w Mielcu</w:t>
            </w:r>
          </w:p>
          <w:p w:rsidR="0025628F" w:rsidRPr="0025628F" w:rsidRDefault="0025628F" w:rsidP="004449D4">
            <w:pPr>
              <w:autoSpaceDE w:val="0"/>
              <w:autoSpaceDN w:val="0"/>
              <w:adjustRightInd w:val="0"/>
              <w:jc w:val="center"/>
              <w:rPr>
                <w:rFonts w:ascii="Times New Roman" w:hAnsi="Times New Roman" w:cs="Times New Roman"/>
                <w:b/>
              </w:rPr>
            </w:pPr>
          </w:p>
        </w:tc>
        <w:tc>
          <w:tcPr>
            <w:tcW w:w="1842" w:type="dxa"/>
            <w:vAlign w:val="center"/>
          </w:tcPr>
          <w:p w:rsidR="004449D4" w:rsidRDefault="001C419C" w:rsidP="004449D4">
            <w:pPr>
              <w:autoSpaceDE w:val="0"/>
              <w:autoSpaceDN w:val="0"/>
              <w:adjustRightInd w:val="0"/>
              <w:jc w:val="center"/>
              <w:rPr>
                <w:rFonts w:ascii="Times New Roman" w:hAnsi="Times New Roman" w:cs="Times New Roman"/>
                <w:b/>
              </w:rPr>
            </w:pPr>
            <w:r>
              <w:rPr>
                <w:rFonts w:ascii="Times New Roman" w:hAnsi="Times New Roman" w:cs="Times New Roman"/>
                <w:b/>
              </w:rPr>
              <w:t>10</w:t>
            </w:r>
            <w:r w:rsidR="009A6980">
              <w:rPr>
                <w:rFonts w:ascii="Times New Roman" w:hAnsi="Times New Roman" w:cs="Times New Roman"/>
                <w:b/>
              </w:rPr>
              <w:t>,36</w:t>
            </w:r>
          </w:p>
        </w:tc>
        <w:tc>
          <w:tcPr>
            <w:tcW w:w="1842" w:type="dxa"/>
            <w:vAlign w:val="bottom"/>
          </w:tcPr>
          <w:p w:rsidR="00C45E32" w:rsidRDefault="0006787C" w:rsidP="0026662E">
            <w:pPr>
              <w:autoSpaceDE w:val="0"/>
              <w:autoSpaceDN w:val="0"/>
              <w:adjustRightInd w:val="0"/>
              <w:jc w:val="center"/>
              <w:rPr>
                <w:rFonts w:ascii="Times New Roman" w:hAnsi="Times New Roman" w:cs="Times New Roman"/>
                <w:b/>
              </w:rPr>
            </w:pPr>
            <w:r>
              <w:rPr>
                <w:rFonts w:ascii="Times New Roman" w:hAnsi="Times New Roman" w:cs="Times New Roman"/>
                <w:b/>
              </w:rPr>
              <w:t>MPP1: 570</w:t>
            </w:r>
          </w:p>
          <w:p w:rsidR="00012BB3" w:rsidRDefault="0006787C" w:rsidP="0026662E">
            <w:pPr>
              <w:autoSpaceDE w:val="0"/>
              <w:autoSpaceDN w:val="0"/>
              <w:adjustRightInd w:val="0"/>
              <w:jc w:val="center"/>
              <w:rPr>
                <w:rFonts w:ascii="Times New Roman" w:hAnsi="Times New Roman" w:cs="Times New Roman"/>
                <w:b/>
              </w:rPr>
            </w:pPr>
            <w:r>
              <w:rPr>
                <w:rFonts w:ascii="Times New Roman" w:hAnsi="Times New Roman" w:cs="Times New Roman"/>
                <w:b/>
              </w:rPr>
              <w:t>MPP2: 580</w:t>
            </w:r>
          </w:p>
          <w:p w:rsidR="00C45E32" w:rsidRDefault="00C45E32" w:rsidP="0026662E">
            <w:pPr>
              <w:autoSpaceDE w:val="0"/>
              <w:autoSpaceDN w:val="0"/>
              <w:adjustRightInd w:val="0"/>
              <w:jc w:val="center"/>
              <w:rPr>
                <w:rFonts w:ascii="Times New Roman" w:hAnsi="Times New Roman" w:cs="Times New Roman"/>
                <w:b/>
              </w:rPr>
            </w:pPr>
          </w:p>
        </w:tc>
        <w:tc>
          <w:tcPr>
            <w:tcW w:w="1843" w:type="dxa"/>
            <w:vAlign w:val="center"/>
          </w:tcPr>
          <w:p w:rsidR="00C45E32" w:rsidRDefault="0006787C" w:rsidP="00012BB3">
            <w:pPr>
              <w:autoSpaceDE w:val="0"/>
              <w:autoSpaceDN w:val="0"/>
              <w:adjustRightInd w:val="0"/>
              <w:jc w:val="center"/>
              <w:rPr>
                <w:rFonts w:ascii="Times New Roman" w:hAnsi="Times New Roman" w:cs="Times New Roman"/>
                <w:b/>
              </w:rPr>
            </w:pPr>
            <w:r>
              <w:rPr>
                <w:rFonts w:ascii="Times New Roman" w:hAnsi="Times New Roman" w:cs="Times New Roman"/>
                <w:b/>
              </w:rPr>
              <w:t>8,7</w:t>
            </w:r>
          </w:p>
        </w:tc>
        <w:tc>
          <w:tcPr>
            <w:tcW w:w="1843" w:type="dxa"/>
            <w:vAlign w:val="center"/>
          </w:tcPr>
          <w:p w:rsidR="004449D4" w:rsidRDefault="004449D4" w:rsidP="004449D4">
            <w:pPr>
              <w:autoSpaceDE w:val="0"/>
              <w:autoSpaceDN w:val="0"/>
              <w:adjustRightInd w:val="0"/>
              <w:jc w:val="center"/>
              <w:rPr>
                <w:rFonts w:ascii="Times New Roman" w:hAnsi="Times New Roman" w:cs="Times New Roman"/>
                <w:b/>
              </w:rPr>
            </w:pPr>
            <w:r>
              <w:rPr>
                <w:rFonts w:ascii="Times New Roman" w:hAnsi="Times New Roman" w:cs="Times New Roman"/>
                <w:b/>
              </w:rPr>
              <w:t>&lt; 10</w:t>
            </w:r>
          </w:p>
        </w:tc>
      </w:tr>
    </w:tbl>
    <w:p w:rsidR="004D5F54" w:rsidRPr="001768E3" w:rsidRDefault="004D5F54" w:rsidP="00E87F20">
      <w:pPr>
        <w:autoSpaceDE w:val="0"/>
        <w:autoSpaceDN w:val="0"/>
        <w:adjustRightInd w:val="0"/>
        <w:jc w:val="both"/>
        <w:rPr>
          <w:rFonts w:ascii="Times New Roman" w:hAnsi="Times New Roman" w:cs="Times New Roman"/>
          <w:b/>
        </w:rPr>
      </w:pPr>
    </w:p>
    <w:p w:rsidR="007A2177" w:rsidRPr="004449D4"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1.13 </w:t>
      </w:r>
      <w:r w:rsidR="004449D4" w:rsidRPr="004449D4">
        <w:rPr>
          <w:rFonts w:ascii="Times New Roman" w:hAnsi="Times New Roman" w:cs="Times New Roman"/>
          <w:b/>
        </w:rPr>
        <w:t>Uwagi końcowe</w:t>
      </w:r>
    </w:p>
    <w:p w:rsidR="004449D4" w:rsidRPr="003B3561" w:rsidRDefault="004449D4" w:rsidP="004449D4">
      <w:pPr>
        <w:autoSpaceDE w:val="0"/>
        <w:autoSpaceDN w:val="0"/>
        <w:adjustRightInd w:val="0"/>
        <w:jc w:val="both"/>
        <w:rPr>
          <w:rFonts w:ascii="Times New Roman" w:hAnsi="Times New Roman" w:cs="Times New Roman"/>
        </w:rPr>
      </w:pPr>
      <w:r w:rsidRPr="003B3561">
        <w:rPr>
          <w:rFonts w:ascii="Times New Roman" w:hAnsi="Times New Roman" w:cs="Times New Roman"/>
        </w:rPr>
        <w:t xml:space="preserve">Całość prac wykonać zgodnie z PB, PN, przepisami BHP i sztuką budowlaną. </w:t>
      </w:r>
    </w:p>
    <w:p w:rsidR="00681B05" w:rsidRDefault="004449D4" w:rsidP="00C055E8">
      <w:pPr>
        <w:autoSpaceDE w:val="0"/>
        <w:autoSpaceDN w:val="0"/>
        <w:adjustRightInd w:val="0"/>
        <w:jc w:val="both"/>
        <w:rPr>
          <w:rFonts w:ascii="Times New Roman" w:hAnsi="Times New Roman" w:cs="Times New Roman"/>
        </w:rPr>
      </w:pPr>
      <w:r w:rsidRPr="00AB6AC2">
        <w:rPr>
          <w:rFonts w:ascii="Times New Roman" w:hAnsi="Times New Roman" w:cs="Times New Roman"/>
        </w:rPr>
        <w:t xml:space="preserve">Zastosowane materiały </w:t>
      </w:r>
      <w:r w:rsidR="0006787C">
        <w:rPr>
          <w:rFonts w:ascii="Times New Roman" w:hAnsi="Times New Roman" w:cs="Times New Roman"/>
        </w:rPr>
        <w:t>winny posiadać</w:t>
      </w:r>
      <w:r>
        <w:rPr>
          <w:rFonts w:ascii="Times New Roman" w:hAnsi="Times New Roman" w:cs="Times New Roman"/>
        </w:rPr>
        <w:t xml:space="preserve"> </w:t>
      </w:r>
      <w:r w:rsidRPr="00AB6AC2">
        <w:rPr>
          <w:rFonts w:ascii="Times New Roman" w:hAnsi="Times New Roman" w:cs="Times New Roman"/>
        </w:rPr>
        <w:t>odpowiednie świadectwa, deklaracje, certyfikaty dopuszczające je do użytku oraz montażu na terenie RP.</w:t>
      </w:r>
    </w:p>
    <w:p w:rsidR="003E63BA" w:rsidRDefault="003E63BA" w:rsidP="00E87F20">
      <w:pPr>
        <w:autoSpaceDE w:val="0"/>
        <w:autoSpaceDN w:val="0"/>
        <w:adjustRightInd w:val="0"/>
        <w:jc w:val="both"/>
        <w:rPr>
          <w:rFonts w:ascii="Times New Roman" w:hAnsi="Times New Roman" w:cs="Times New Roman"/>
          <w:b/>
        </w:rPr>
      </w:pPr>
    </w:p>
    <w:p w:rsidR="004449D4" w:rsidRPr="004449D4"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1.14 </w:t>
      </w:r>
      <w:r w:rsidR="004449D4" w:rsidRPr="004449D4">
        <w:rPr>
          <w:rFonts w:ascii="Times New Roman" w:hAnsi="Times New Roman" w:cs="Times New Roman"/>
          <w:b/>
        </w:rPr>
        <w:t>Spis materiałów</w:t>
      </w:r>
    </w:p>
    <w:p w:rsidR="004449D4" w:rsidRDefault="0067261B" w:rsidP="00E87F20">
      <w:pPr>
        <w:autoSpaceDE w:val="0"/>
        <w:autoSpaceDN w:val="0"/>
        <w:adjustRightInd w:val="0"/>
        <w:jc w:val="both"/>
        <w:rPr>
          <w:rFonts w:ascii="Times New Roman" w:hAnsi="Times New Roman" w:cs="Times New Roman"/>
          <w:b/>
        </w:rPr>
      </w:pPr>
      <w:r>
        <w:rPr>
          <w:rFonts w:ascii="Times New Roman" w:hAnsi="Times New Roman" w:cs="Times New Roman"/>
          <w:b/>
        </w:rPr>
        <w:t xml:space="preserve">1.14.1 </w:t>
      </w:r>
      <w:r w:rsidR="004449D4" w:rsidRPr="004449D4">
        <w:rPr>
          <w:rFonts w:ascii="Times New Roman" w:hAnsi="Times New Roman" w:cs="Times New Roman"/>
          <w:b/>
        </w:rPr>
        <w:t>Spis materiałów systemu fotowoltaicznego</w:t>
      </w:r>
    </w:p>
    <w:p w:rsidR="003E63BA" w:rsidRPr="004449D4" w:rsidRDefault="003E63BA" w:rsidP="00E87F20">
      <w:pPr>
        <w:autoSpaceDE w:val="0"/>
        <w:autoSpaceDN w:val="0"/>
        <w:adjustRightInd w:val="0"/>
        <w:jc w:val="both"/>
        <w:rPr>
          <w:rFonts w:ascii="Times New Roman" w:hAnsi="Times New Roman" w:cs="Times New Roman"/>
          <w:b/>
        </w:rPr>
      </w:pP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0"/>
        <w:gridCol w:w="2920"/>
        <w:gridCol w:w="992"/>
      </w:tblGrid>
      <w:tr w:rsidR="004449D4" w:rsidRPr="004449D4" w:rsidTr="009A6980">
        <w:trPr>
          <w:trHeight w:val="140"/>
          <w:jc w:val="center"/>
        </w:trPr>
        <w:tc>
          <w:tcPr>
            <w:tcW w:w="490" w:type="dxa"/>
            <w:tcBorders>
              <w:top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jc w:val="center"/>
              <w:rPr>
                <w:rFonts w:ascii="Calibri" w:eastAsia="Times New Roman" w:hAnsi="Calibri" w:cs="Times New Roman"/>
                <w:b/>
                <w:bCs/>
                <w:color w:val="000000"/>
                <w:sz w:val="20"/>
                <w:szCs w:val="20"/>
                <w:lang w:eastAsia="pl-PL"/>
              </w:rPr>
            </w:pPr>
            <w:r w:rsidRPr="004449D4">
              <w:rPr>
                <w:rFonts w:ascii="Calibri" w:eastAsia="Times New Roman" w:hAnsi="Calibri" w:cs="Times New Roman"/>
                <w:b/>
                <w:bCs/>
                <w:color w:val="000000"/>
                <w:sz w:val="20"/>
                <w:szCs w:val="20"/>
                <w:lang w:eastAsia="pl-PL"/>
              </w:rPr>
              <w:t>Lp.</w:t>
            </w:r>
          </w:p>
        </w:tc>
        <w:tc>
          <w:tcPr>
            <w:tcW w:w="292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jc w:val="center"/>
              <w:rPr>
                <w:rFonts w:ascii="Calibri" w:eastAsia="Times New Roman" w:hAnsi="Calibri" w:cs="Times New Roman"/>
                <w:b/>
                <w:bCs/>
                <w:color w:val="000000"/>
                <w:sz w:val="20"/>
                <w:szCs w:val="20"/>
                <w:lang w:eastAsia="pl-PL"/>
              </w:rPr>
            </w:pPr>
            <w:r w:rsidRPr="004449D4">
              <w:rPr>
                <w:rFonts w:ascii="Calibri" w:eastAsia="Times New Roman" w:hAnsi="Calibri" w:cs="Times New Roman"/>
                <w:b/>
                <w:bCs/>
                <w:color w:val="000000"/>
                <w:sz w:val="20"/>
                <w:szCs w:val="20"/>
                <w:lang w:eastAsia="pl-PL"/>
              </w:rPr>
              <w:t>Nazwa towaru</w:t>
            </w:r>
          </w:p>
        </w:tc>
        <w:tc>
          <w:tcPr>
            <w:tcW w:w="992" w:type="dxa"/>
            <w:tcBorders>
              <w:top w:val="single" w:sz="4" w:space="0" w:color="auto"/>
              <w:left w:val="single" w:sz="4" w:space="0" w:color="auto"/>
              <w:bottom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jc w:val="center"/>
              <w:rPr>
                <w:rFonts w:ascii="Calibri" w:eastAsia="Times New Roman" w:hAnsi="Calibri" w:cs="Times New Roman"/>
                <w:b/>
                <w:bCs/>
                <w:color w:val="000000"/>
                <w:sz w:val="20"/>
                <w:szCs w:val="20"/>
                <w:lang w:eastAsia="pl-PL"/>
              </w:rPr>
            </w:pPr>
            <w:r w:rsidRPr="004449D4">
              <w:rPr>
                <w:rFonts w:ascii="Calibri" w:eastAsia="Times New Roman" w:hAnsi="Calibri" w:cs="Times New Roman"/>
                <w:b/>
                <w:bCs/>
                <w:color w:val="000000"/>
                <w:sz w:val="20"/>
                <w:szCs w:val="20"/>
                <w:lang w:eastAsia="pl-PL"/>
              </w:rPr>
              <w:t>JM</w:t>
            </w:r>
          </w:p>
        </w:tc>
      </w:tr>
      <w:tr w:rsidR="004449D4" w:rsidRPr="004449D4" w:rsidTr="009A6980">
        <w:trPr>
          <w:trHeight w:val="390"/>
          <w:jc w:val="center"/>
        </w:trPr>
        <w:tc>
          <w:tcPr>
            <w:tcW w:w="490" w:type="dxa"/>
            <w:tcBorders>
              <w:top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OfL_Lp</w:instrText>
            </w:r>
            <w:r w:rsidRPr="004449D4">
              <w:rPr>
                <w:rFonts w:ascii="Calibri" w:eastAsia="Times New Roman" w:hAnsi="Calibri" w:cs="Times New Roman"/>
                <w:color w:val="000000"/>
                <w:sz w:val="18"/>
                <w:szCs w:val="18"/>
                <w:lang w:eastAsia="pl-PL"/>
              </w:rPr>
              <w:fldChar w:fldCharType="separate"/>
            </w:r>
            <w:r w:rsidRPr="004449D4">
              <w:rPr>
                <w:rFonts w:ascii="Calibri" w:eastAsia="Times New Roman" w:hAnsi="Calibri" w:cs="Times New Roman"/>
                <w:color w:val="000000"/>
                <w:sz w:val="18"/>
                <w:szCs w:val="18"/>
                <w:lang w:eastAsia="pl-PL"/>
              </w:rPr>
              <w:t>1</w:t>
            </w:r>
            <w:r w:rsidRPr="004449D4">
              <w:rPr>
                <w:rFonts w:ascii="Calibri" w:eastAsia="Times New Roman" w:hAnsi="Calibri" w:cs="Times New Roman"/>
                <w:color w:val="000000"/>
                <w:sz w:val="18"/>
                <w:szCs w:val="18"/>
                <w:lang w:eastAsia="pl-PL"/>
              </w:rPr>
              <w:fldChar w:fldCharType="end"/>
            </w:r>
          </w:p>
        </w:tc>
        <w:tc>
          <w:tcPr>
            <w:tcW w:w="292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rsidR="004449D4" w:rsidRPr="004449D4" w:rsidRDefault="00141720" w:rsidP="009A6980">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OfL_TwrNazwa</w:instrText>
            </w:r>
            <w:r w:rsidRPr="004449D4">
              <w:rPr>
                <w:rFonts w:ascii="Calibri" w:eastAsia="Times New Roman" w:hAnsi="Calibri" w:cs="Times New Roman"/>
                <w:color w:val="000000"/>
                <w:sz w:val="18"/>
                <w:szCs w:val="18"/>
                <w:lang w:eastAsia="pl-PL"/>
              </w:rPr>
              <w:fldChar w:fldCharType="separate"/>
            </w:r>
            <w:r w:rsidR="000C6416">
              <w:rPr>
                <w:rFonts w:ascii="Calibri" w:eastAsia="Times New Roman" w:hAnsi="Calibri" w:cs="Times New Roman"/>
                <w:color w:val="000000"/>
                <w:sz w:val="18"/>
                <w:szCs w:val="18"/>
                <w:lang w:eastAsia="pl-PL"/>
              </w:rPr>
              <w:t xml:space="preserve">Moduł fotowoltaiczny polikrystaliczny </w:t>
            </w:r>
            <w:r w:rsidR="009A6980">
              <w:rPr>
                <w:rFonts w:ascii="Calibri" w:eastAsia="Times New Roman" w:hAnsi="Calibri" w:cs="Times New Roman"/>
                <w:color w:val="000000"/>
                <w:sz w:val="18"/>
                <w:szCs w:val="18"/>
                <w:lang w:eastAsia="pl-PL"/>
              </w:rPr>
              <w:t>280</w:t>
            </w:r>
            <w:r w:rsidRPr="004449D4">
              <w:rPr>
                <w:rFonts w:ascii="Calibri" w:eastAsia="Times New Roman" w:hAnsi="Calibri" w:cs="Times New Roman"/>
                <w:color w:val="000000"/>
                <w:sz w:val="18"/>
                <w:szCs w:val="18"/>
                <w:lang w:eastAsia="pl-PL"/>
              </w:rPr>
              <w:t xml:space="preserve">Wp </w:t>
            </w:r>
            <w:r w:rsidRPr="004449D4">
              <w:rPr>
                <w:rFonts w:ascii="Calibri" w:eastAsia="Times New Roman" w:hAnsi="Calibri" w:cs="Times New Roman"/>
                <w:color w:val="000000"/>
                <w:sz w:val="18"/>
                <w:szCs w:val="18"/>
                <w:lang w:eastAsia="pl-PL"/>
              </w:rPr>
              <w:fldChar w:fldCharType="end"/>
            </w:r>
          </w:p>
        </w:tc>
        <w:tc>
          <w:tcPr>
            <w:tcW w:w="992" w:type="dxa"/>
            <w:tcBorders>
              <w:top w:val="single" w:sz="4" w:space="0" w:color="auto"/>
              <w:left w:val="single" w:sz="4" w:space="0" w:color="auto"/>
              <w:bottom w:val="single" w:sz="4" w:space="0" w:color="auto"/>
            </w:tcBorders>
            <w:tcMar>
              <w:left w:w="108" w:type="dxa"/>
              <w:right w:w="108" w:type="dxa"/>
            </w:tcMar>
            <w:vAlign w:val="center"/>
          </w:tcPr>
          <w:p w:rsidR="004449D4" w:rsidRPr="004449D4" w:rsidRDefault="009A6980" w:rsidP="009A6980">
            <w:pPr>
              <w:widowControl w:val="0"/>
              <w:autoSpaceDE w:val="0"/>
              <w:autoSpaceDN w:val="0"/>
              <w:adjustRightInd w:val="0"/>
              <w:spacing w:after="0" w:line="240" w:lineRule="auto"/>
              <w:rPr>
                <w:rFonts w:ascii="Times New Roman" w:eastAsia="Times New Roman" w:hAnsi="Times New Roman" w:cs="Times New Roman"/>
                <w:sz w:val="24"/>
                <w:szCs w:val="24"/>
                <w:lang w:eastAsia="pl-PL"/>
              </w:rPr>
            </w:pPr>
            <w:r>
              <w:rPr>
                <w:rFonts w:ascii="Calibri" w:eastAsia="Times New Roman" w:hAnsi="Calibri" w:cs="Times New Roman"/>
                <w:color w:val="000000"/>
                <w:sz w:val="18"/>
                <w:szCs w:val="18"/>
                <w:lang w:eastAsia="pl-PL"/>
              </w:rPr>
              <w:t>37</w:t>
            </w:r>
            <w:r w:rsidR="00141720">
              <w:rPr>
                <w:rFonts w:ascii="Calibri" w:eastAsia="Times New Roman" w:hAnsi="Calibri" w:cs="Times New Roman"/>
                <w:color w:val="000000"/>
                <w:sz w:val="18"/>
                <w:szCs w:val="18"/>
                <w:lang w:eastAsia="pl-PL"/>
              </w:rPr>
              <w:t xml:space="preserve"> </w:t>
            </w:r>
            <w:r w:rsidR="004449D4" w:rsidRPr="004449D4">
              <w:rPr>
                <w:rFonts w:ascii="Calibri" w:eastAsia="Times New Roman" w:hAnsi="Calibri" w:cs="Times New Roman"/>
                <w:color w:val="000000"/>
                <w:sz w:val="18"/>
                <w:szCs w:val="18"/>
                <w:lang w:eastAsia="pl-PL"/>
              </w:rPr>
              <w:fldChar w:fldCharType="begin"/>
            </w:r>
            <w:r w:rsidR="004449D4" w:rsidRPr="004449D4">
              <w:rPr>
                <w:rFonts w:ascii="Calibri" w:eastAsia="Times New Roman" w:hAnsi="Calibri" w:cs="Times New Roman"/>
                <w:color w:val="000000"/>
                <w:sz w:val="18"/>
                <w:szCs w:val="18"/>
                <w:lang w:eastAsia="pl-PL"/>
              </w:rPr>
              <w:instrText>MERGEFIELD OfC_Jm</w:instrText>
            </w:r>
            <w:r w:rsidR="004449D4" w:rsidRPr="004449D4">
              <w:rPr>
                <w:rFonts w:ascii="Calibri" w:eastAsia="Times New Roman" w:hAnsi="Calibri" w:cs="Times New Roman"/>
                <w:color w:val="000000"/>
                <w:sz w:val="18"/>
                <w:szCs w:val="18"/>
                <w:lang w:eastAsia="pl-PL"/>
              </w:rPr>
              <w:fldChar w:fldCharType="separate"/>
            </w:r>
            <w:r w:rsidR="004449D4" w:rsidRPr="004449D4">
              <w:rPr>
                <w:rFonts w:ascii="Calibri" w:eastAsia="Times New Roman" w:hAnsi="Calibri" w:cs="Times New Roman"/>
                <w:color w:val="000000"/>
                <w:sz w:val="18"/>
                <w:szCs w:val="18"/>
                <w:lang w:eastAsia="pl-PL"/>
              </w:rPr>
              <w:t>szt</w:t>
            </w:r>
            <w:r w:rsidR="004449D4" w:rsidRPr="004449D4">
              <w:rPr>
                <w:rFonts w:ascii="Calibri" w:eastAsia="Times New Roman" w:hAnsi="Calibri" w:cs="Times New Roman"/>
                <w:color w:val="000000"/>
                <w:sz w:val="18"/>
                <w:szCs w:val="18"/>
                <w:lang w:eastAsia="pl-PL"/>
              </w:rPr>
              <w:fldChar w:fldCharType="end"/>
            </w:r>
          </w:p>
        </w:tc>
      </w:tr>
      <w:tr w:rsidR="004449D4" w:rsidRPr="004449D4" w:rsidTr="009A6980">
        <w:trPr>
          <w:trHeight w:val="390"/>
          <w:jc w:val="center"/>
        </w:trPr>
        <w:tc>
          <w:tcPr>
            <w:tcW w:w="490" w:type="dxa"/>
            <w:tcBorders>
              <w:top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OfL_Lp</w:instrText>
            </w:r>
            <w:r w:rsidRPr="004449D4">
              <w:rPr>
                <w:rFonts w:ascii="Calibri" w:eastAsia="Times New Roman" w:hAnsi="Calibri" w:cs="Times New Roman"/>
                <w:color w:val="000000"/>
                <w:sz w:val="18"/>
                <w:szCs w:val="18"/>
                <w:lang w:eastAsia="pl-PL"/>
              </w:rPr>
              <w:fldChar w:fldCharType="separate"/>
            </w:r>
            <w:r w:rsidRPr="004449D4">
              <w:rPr>
                <w:rFonts w:ascii="Calibri" w:eastAsia="Times New Roman" w:hAnsi="Calibri" w:cs="Times New Roman"/>
                <w:color w:val="000000"/>
                <w:sz w:val="18"/>
                <w:szCs w:val="18"/>
                <w:lang w:eastAsia="pl-PL"/>
              </w:rPr>
              <w:t>2</w:t>
            </w:r>
            <w:r w:rsidRPr="004449D4">
              <w:rPr>
                <w:rFonts w:ascii="Calibri" w:eastAsia="Times New Roman" w:hAnsi="Calibri" w:cs="Times New Roman"/>
                <w:color w:val="000000"/>
                <w:sz w:val="18"/>
                <w:szCs w:val="18"/>
                <w:lang w:eastAsia="pl-PL"/>
              </w:rPr>
              <w:fldChar w:fldCharType="end"/>
            </w:r>
          </w:p>
        </w:tc>
        <w:tc>
          <w:tcPr>
            <w:tcW w:w="292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rsidR="004449D4" w:rsidRPr="004449D4" w:rsidRDefault="00141720" w:rsidP="000C6416">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Inwerter </w:t>
            </w:r>
            <w:r w:rsidR="000C6416">
              <w:rPr>
                <w:rFonts w:ascii="Calibri" w:eastAsia="Times New Roman" w:hAnsi="Calibri" w:cs="Times New Roman"/>
                <w:color w:val="000000"/>
                <w:sz w:val="18"/>
                <w:szCs w:val="18"/>
                <w:lang w:eastAsia="pl-PL"/>
              </w:rPr>
              <w:t>DC/AC</w:t>
            </w:r>
          </w:p>
        </w:tc>
        <w:tc>
          <w:tcPr>
            <w:tcW w:w="992" w:type="dxa"/>
            <w:tcBorders>
              <w:top w:val="single" w:sz="4" w:space="0" w:color="auto"/>
              <w:left w:val="single" w:sz="4" w:space="0" w:color="auto"/>
              <w:bottom w:val="single" w:sz="4" w:space="0" w:color="auto"/>
            </w:tcBorders>
            <w:tcMar>
              <w:left w:w="108" w:type="dxa"/>
              <w:right w:w="108" w:type="dxa"/>
            </w:tcMar>
            <w:vAlign w:val="center"/>
          </w:tcPr>
          <w:p w:rsidR="004449D4" w:rsidRPr="004449D4" w:rsidRDefault="0026662E"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1</w:t>
            </w:r>
            <w:r w:rsidR="00141720">
              <w:rPr>
                <w:rFonts w:ascii="Calibri" w:eastAsia="Times New Roman" w:hAnsi="Calibri" w:cs="Times New Roman"/>
                <w:color w:val="000000"/>
                <w:sz w:val="18"/>
                <w:szCs w:val="18"/>
                <w:lang w:eastAsia="pl-PL"/>
              </w:rPr>
              <w:t xml:space="preserve"> szt</w:t>
            </w:r>
          </w:p>
        </w:tc>
      </w:tr>
      <w:tr w:rsidR="004449D4" w:rsidRPr="004449D4" w:rsidTr="009A6980">
        <w:trPr>
          <w:trHeight w:val="390"/>
          <w:jc w:val="center"/>
        </w:trPr>
        <w:tc>
          <w:tcPr>
            <w:tcW w:w="490" w:type="dxa"/>
            <w:tcBorders>
              <w:top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OfL_Lp</w:instrText>
            </w:r>
            <w:r w:rsidRPr="004449D4">
              <w:rPr>
                <w:rFonts w:ascii="Calibri" w:eastAsia="Times New Roman" w:hAnsi="Calibri" w:cs="Times New Roman"/>
                <w:color w:val="000000"/>
                <w:sz w:val="18"/>
                <w:szCs w:val="18"/>
                <w:lang w:eastAsia="pl-PL"/>
              </w:rPr>
              <w:fldChar w:fldCharType="separate"/>
            </w:r>
            <w:r w:rsidRPr="004449D4">
              <w:rPr>
                <w:rFonts w:ascii="Calibri" w:eastAsia="Times New Roman" w:hAnsi="Calibri" w:cs="Times New Roman"/>
                <w:color w:val="000000"/>
                <w:sz w:val="18"/>
                <w:szCs w:val="18"/>
                <w:lang w:eastAsia="pl-PL"/>
              </w:rPr>
              <w:t>3</w:t>
            </w:r>
            <w:r w:rsidRPr="004449D4">
              <w:rPr>
                <w:rFonts w:ascii="Calibri" w:eastAsia="Times New Roman" w:hAnsi="Calibri" w:cs="Times New Roman"/>
                <w:color w:val="000000"/>
                <w:sz w:val="18"/>
                <w:szCs w:val="18"/>
                <w:lang w:eastAsia="pl-PL"/>
              </w:rPr>
              <w:fldChar w:fldCharType="end"/>
            </w:r>
          </w:p>
        </w:tc>
        <w:tc>
          <w:tcPr>
            <w:tcW w:w="292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rsidR="004449D4" w:rsidRPr="004449D4" w:rsidRDefault="008A19BA" w:rsidP="006D7FFD">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Skrzynka PV </w:t>
            </w:r>
            <w:r w:rsidR="00012BB3">
              <w:rPr>
                <w:rFonts w:ascii="Calibri" w:eastAsia="Times New Roman" w:hAnsi="Calibri" w:cs="Times New Roman"/>
                <w:color w:val="000000"/>
                <w:sz w:val="18"/>
                <w:szCs w:val="18"/>
                <w:lang w:eastAsia="pl-PL"/>
              </w:rPr>
              <w:t>22</w:t>
            </w:r>
            <w:r w:rsidR="00141720">
              <w:rPr>
                <w:rFonts w:ascii="Calibri" w:eastAsia="Times New Roman" w:hAnsi="Calibri" w:cs="Times New Roman"/>
                <w:color w:val="000000"/>
                <w:sz w:val="18"/>
                <w:szCs w:val="18"/>
                <w:lang w:eastAsia="pl-PL"/>
              </w:rPr>
              <w:t>020</w:t>
            </w:r>
          </w:p>
        </w:tc>
        <w:tc>
          <w:tcPr>
            <w:tcW w:w="992" w:type="dxa"/>
            <w:tcBorders>
              <w:top w:val="single" w:sz="4" w:space="0" w:color="auto"/>
              <w:left w:val="single" w:sz="4" w:space="0" w:color="auto"/>
              <w:bottom w:val="single" w:sz="4" w:space="0" w:color="auto"/>
            </w:tcBorders>
            <w:tcMar>
              <w:left w:w="108" w:type="dxa"/>
              <w:right w:w="108" w:type="dxa"/>
            </w:tcMar>
            <w:vAlign w:val="center"/>
          </w:tcPr>
          <w:p w:rsidR="004449D4" w:rsidRPr="004449D4" w:rsidRDefault="00141720"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1 szt</w:t>
            </w:r>
          </w:p>
        </w:tc>
      </w:tr>
      <w:tr w:rsidR="004449D4" w:rsidRPr="004449D4" w:rsidTr="009A6980">
        <w:trPr>
          <w:trHeight w:val="390"/>
          <w:jc w:val="center"/>
        </w:trPr>
        <w:tc>
          <w:tcPr>
            <w:tcW w:w="490" w:type="dxa"/>
            <w:tcBorders>
              <w:top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OfL_Lp</w:instrText>
            </w:r>
            <w:r w:rsidRPr="004449D4">
              <w:rPr>
                <w:rFonts w:ascii="Calibri" w:eastAsia="Times New Roman" w:hAnsi="Calibri" w:cs="Times New Roman"/>
                <w:color w:val="000000"/>
                <w:sz w:val="18"/>
                <w:szCs w:val="18"/>
                <w:lang w:eastAsia="pl-PL"/>
              </w:rPr>
              <w:fldChar w:fldCharType="separate"/>
            </w:r>
            <w:r w:rsidRPr="004449D4">
              <w:rPr>
                <w:rFonts w:ascii="Calibri" w:eastAsia="Times New Roman" w:hAnsi="Calibri" w:cs="Times New Roman"/>
                <w:color w:val="000000"/>
                <w:sz w:val="18"/>
                <w:szCs w:val="18"/>
                <w:lang w:eastAsia="pl-PL"/>
              </w:rPr>
              <w:t>4</w:t>
            </w:r>
            <w:r w:rsidRPr="004449D4">
              <w:rPr>
                <w:rFonts w:ascii="Calibri" w:eastAsia="Times New Roman" w:hAnsi="Calibri" w:cs="Times New Roman"/>
                <w:color w:val="000000"/>
                <w:sz w:val="18"/>
                <w:szCs w:val="18"/>
                <w:lang w:eastAsia="pl-PL"/>
              </w:rPr>
              <w:fldChar w:fldCharType="end"/>
            </w:r>
          </w:p>
        </w:tc>
        <w:tc>
          <w:tcPr>
            <w:tcW w:w="292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rsidR="004449D4" w:rsidRPr="004449D4" w:rsidRDefault="00141720"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Skrzynka AC</w:t>
            </w:r>
          </w:p>
        </w:tc>
        <w:tc>
          <w:tcPr>
            <w:tcW w:w="992" w:type="dxa"/>
            <w:tcBorders>
              <w:top w:val="single" w:sz="4" w:space="0" w:color="auto"/>
              <w:left w:val="single" w:sz="4" w:space="0" w:color="auto"/>
              <w:bottom w:val="single" w:sz="4" w:space="0" w:color="auto"/>
            </w:tcBorders>
            <w:tcMar>
              <w:left w:w="108" w:type="dxa"/>
              <w:right w:w="108" w:type="dxa"/>
            </w:tcMar>
            <w:vAlign w:val="center"/>
          </w:tcPr>
          <w:p w:rsidR="004449D4" w:rsidRPr="004449D4" w:rsidRDefault="00141720"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1 szt</w:t>
            </w:r>
          </w:p>
        </w:tc>
      </w:tr>
      <w:tr w:rsidR="004449D4" w:rsidRPr="004449D4" w:rsidTr="009A6980">
        <w:trPr>
          <w:trHeight w:val="390"/>
          <w:jc w:val="center"/>
        </w:trPr>
        <w:tc>
          <w:tcPr>
            <w:tcW w:w="490" w:type="dxa"/>
            <w:tcBorders>
              <w:top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OfL_Lp</w:instrText>
            </w:r>
            <w:r w:rsidRPr="004449D4">
              <w:rPr>
                <w:rFonts w:ascii="Calibri" w:eastAsia="Times New Roman" w:hAnsi="Calibri" w:cs="Times New Roman"/>
                <w:color w:val="000000"/>
                <w:sz w:val="18"/>
                <w:szCs w:val="18"/>
                <w:lang w:eastAsia="pl-PL"/>
              </w:rPr>
              <w:fldChar w:fldCharType="separate"/>
            </w:r>
            <w:r w:rsidRPr="004449D4">
              <w:rPr>
                <w:rFonts w:ascii="Calibri" w:eastAsia="Times New Roman" w:hAnsi="Calibri" w:cs="Times New Roman"/>
                <w:color w:val="000000"/>
                <w:sz w:val="18"/>
                <w:szCs w:val="18"/>
                <w:lang w:eastAsia="pl-PL"/>
              </w:rPr>
              <w:t>5</w:t>
            </w:r>
            <w:r w:rsidRPr="004449D4">
              <w:rPr>
                <w:rFonts w:ascii="Calibri" w:eastAsia="Times New Roman" w:hAnsi="Calibri" w:cs="Times New Roman"/>
                <w:color w:val="000000"/>
                <w:sz w:val="18"/>
                <w:szCs w:val="18"/>
                <w:lang w:eastAsia="pl-PL"/>
              </w:rPr>
              <w:fldChar w:fldCharType="end"/>
            </w:r>
          </w:p>
        </w:tc>
        <w:tc>
          <w:tcPr>
            <w:tcW w:w="292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rsidR="004449D4" w:rsidRPr="004449D4" w:rsidRDefault="00141720"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Okablowanie, złączki, uziemienie</w:t>
            </w:r>
          </w:p>
        </w:tc>
        <w:tc>
          <w:tcPr>
            <w:tcW w:w="992" w:type="dxa"/>
            <w:tcBorders>
              <w:top w:val="single" w:sz="4" w:space="0" w:color="auto"/>
              <w:left w:val="single" w:sz="4" w:space="0" w:color="auto"/>
              <w:bottom w:val="single" w:sz="4" w:space="0" w:color="auto"/>
            </w:tcBorders>
            <w:tcMar>
              <w:left w:w="108" w:type="dxa"/>
              <w:right w:w="108" w:type="dxa"/>
            </w:tcMar>
            <w:vAlign w:val="center"/>
          </w:tcPr>
          <w:p w:rsidR="004449D4" w:rsidRPr="004449D4" w:rsidRDefault="00141720"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komplet</w:t>
            </w:r>
          </w:p>
        </w:tc>
      </w:tr>
      <w:tr w:rsidR="004449D4" w:rsidRPr="004449D4" w:rsidTr="009A6980">
        <w:trPr>
          <w:trHeight w:val="390"/>
          <w:jc w:val="center"/>
        </w:trPr>
        <w:tc>
          <w:tcPr>
            <w:tcW w:w="490" w:type="dxa"/>
            <w:tcBorders>
              <w:top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OfL_Lp</w:instrText>
            </w:r>
            <w:r w:rsidRPr="004449D4">
              <w:rPr>
                <w:rFonts w:ascii="Calibri" w:eastAsia="Times New Roman" w:hAnsi="Calibri" w:cs="Times New Roman"/>
                <w:color w:val="000000"/>
                <w:sz w:val="18"/>
                <w:szCs w:val="18"/>
                <w:lang w:eastAsia="pl-PL"/>
              </w:rPr>
              <w:fldChar w:fldCharType="separate"/>
            </w:r>
            <w:r w:rsidRPr="004449D4">
              <w:rPr>
                <w:rFonts w:ascii="Calibri" w:eastAsia="Times New Roman" w:hAnsi="Calibri" w:cs="Times New Roman"/>
                <w:color w:val="000000"/>
                <w:sz w:val="18"/>
                <w:szCs w:val="18"/>
                <w:lang w:eastAsia="pl-PL"/>
              </w:rPr>
              <w:t>6</w:t>
            </w:r>
            <w:r w:rsidRPr="004449D4">
              <w:rPr>
                <w:rFonts w:ascii="Calibri" w:eastAsia="Times New Roman" w:hAnsi="Calibri" w:cs="Times New Roman"/>
                <w:color w:val="000000"/>
                <w:sz w:val="18"/>
                <w:szCs w:val="18"/>
                <w:lang w:eastAsia="pl-PL"/>
              </w:rPr>
              <w:fldChar w:fldCharType="end"/>
            </w:r>
          </w:p>
        </w:tc>
        <w:tc>
          <w:tcPr>
            <w:tcW w:w="292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rsidR="004449D4" w:rsidRPr="004449D4" w:rsidRDefault="00F80D86" w:rsidP="00F80D86">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System montażowy</w:t>
            </w:r>
          </w:p>
        </w:tc>
        <w:tc>
          <w:tcPr>
            <w:tcW w:w="992" w:type="dxa"/>
            <w:tcBorders>
              <w:top w:val="single" w:sz="4" w:space="0" w:color="auto"/>
              <w:left w:val="single" w:sz="4" w:space="0" w:color="auto"/>
              <w:bottom w:val="single" w:sz="4" w:space="0" w:color="auto"/>
            </w:tcBorders>
            <w:tcMar>
              <w:left w:w="108" w:type="dxa"/>
              <w:right w:w="108" w:type="dxa"/>
            </w:tcMar>
            <w:vAlign w:val="center"/>
          </w:tcPr>
          <w:p w:rsidR="004449D4" w:rsidRPr="004449D4" w:rsidRDefault="0006787C" w:rsidP="0026662E">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10</w:t>
            </w:r>
            <w:r w:rsidR="009A6980">
              <w:rPr>
                <w:rFonts w:ascii="Calibri" w:eastAsia="Times New Roman" w:hAnsi="Calibri" w:cs="Times New Roman"/>
                <w:color w:val="000000"/>
                <w:sz w:val="18"/>
                <w:szCs w:val="18"/>
                <w:lang w:eastAsia="pl-PL"/>
              </w:rPr>
              <w:t>,36</w:t>
            </w:r>
            <w:r w:rsidR="00141720">
              <w:rPr>
                <w:rFonts w:ascii="Calibri" w:eastAsia="Times New Roman" w:hAnsi="Calibri" w:cs="Times New Roman"/>
                <w:color w:val="000000"/>
                <w:sz w:val="18"/>
                <w:szCs w:val="18"/>
                <w:lang w:eastAsia="pl-PL"/>
              </w:rPr>
              <w:t xml:space="preserve"> kW</w:t>
            </w:r>
          </w:p>
        </w:tc>
      </w:tr>
      <w:tr w:rsidR="004449D4" w:rsidRPr="004449D4" w:rsidTr="009A6980">
        <w:trPr>
          <w:trHeight w:val="390"/>
          <w:jc w:val="center"/>
        </w:trPr>
        <w:tc>
          <w:tcPr>
            <w:tcW w:w="490" w:type="dxa"/>
            <w:tcBorders>
              <w:top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OfL_Lp</w:instrText>
            </w:r>
            <w:r w:rsidRPr="004449D4">
              <w:rPr>
                <w:rFonts w:ascii="Calibri" w:eastAsia="Times New Roman" w:hAnsi="Calibri" w:cs="Times New Roman"/>
                <w:color w:val="000000"/>
                <w:sz w:val="18"/>
                <w:szCs w:val="18"/>
                <w:lang w:eastAsia="pl-PL"/>
              </w:rPr>
              <w:fldChar w:fldCharType="separate"/>
            </w:r>
            <w:r w:rsidRPr="004449D4">
              <w:rPr>
                <w:rFonts w:ascii="Calibri" w:eastAsia="Times New Roman" w:hAnsi="Calibri" w:cs="Times New Roman"/>
                <w:color w:val="000000"/>
                <w:sz w:val="18"/>
                <w:szCs w:val="18"/>
                <w:lang w:eastAsia="pl-PL"/>
              </w:rPr>
              <w:t>7</w:t>
            </w:r>
            <w:r w:rsidRPr="004449D4">
              <w:rPr>
                <w:rFonts w:ascii="Calibri" w:eastAsia="Times New Roman" w:hAnsi="Calibri" w:cs="Times New Roman"/>
                <w:color w:val="000000"/>
                <w:sz w:val="18"/>
                <w:szCs w:val="18"/>
                <w:lang w:eastAsia="pl-PL"/>
              </w:rPr>
              <w:fldChar w:fldCharType="end"/>
            </w:r>
          </w:p>
        </w:tc>
        <w:tc>
          <w:tcPr>
            <w:tcW w:w="292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rsidR="004449D4" w:rsidRPr="004449D4" w:rsidRDefault="004449D4" w:rsidP="00141720">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OfL_TwrNazwa</w:instrText>
            </w:r>
            <w:r w:rsidRPr="004449D4">
              <w:rPr>
                <w:rFonts w:ascii="Calibri" w:eastAsia="Times New Roman" w:hAnsi="Calibri" w:cs="Times New Roman"/>
                <w:color w:val="000000"/>
                <w:sz w:val="18"/>
                <w:szCs w:val="18"/>
                <w:lang w:eastAsia="pl-PL"/>
              </w:rPr>
              <w:fldChar w:fldCharType="separate"/>
            </w:r>
            <w:r w:rsidR="00141720">
              <w:rPr>
                <w:rFonts w:ascii="Calibri" w:eastAsia="Times New Roman" w:hAnsi="Calibri" w:cs="Times New Roman"/>
                <w:color w:val="000000"/>
                <w:sz w:val="18"/>
                <w:szCs w:val="18"/>
                <w:lang w:eastAsia="pl-PL"/>
              </w:rPr>
              <w:t xml:space="preserve">Montaż </w:t>
            </w:r>
            <w:r w:rsidRPr="004449D4">
              <w:rPr>
                <w:rFonts w:ascii="Calibri" w:eastAsia="Times New Roman" w:hAnsi="Calibri" w:cs="Times New Roman"/>
                <w:color w:val="000000"/>
                <w:sz w:val="18"/>
                <w:szCs w:val="18"/>
                <w:lang w:eastAsia="pl-PL"/>
              </w:rPr>
              <w:fldChar w:fldCharType="end"/>
            </w:r>
          </w:p>
        </w:tc>
        <w:tc>
          <w:tcPr>
            <w:tcW w:w="992" w:type="dxa"/>
            <w:tcBorders>
              <w:top w:val="single" w:sz="4" w:space="0" w:color="auto"/>
              <w:left w:val="single" w:sz="4" w:space="0" w:color="auto"/>
              <w:bottom w:val="single" w:sz="4" w:space="0" w:color="auto"/>
            </w:tcBorders>
            <w:tcMar>
              <w:left w:w="108" w:type="dxa"/>
              <w:right w:w="108" w:type="dxa"/>
            </w:tcMar>
            <w:vAlign w:val="center"/>
          </w:tcPr>
          <w:p w:rsidR="004449D4" w:rsidRPr="004449D4" w:rsidRDefault="0006787C" w:rsidP="0026662E">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10</w:t>
            </w:r>
            <w:r w:rsidR="009A6980">
              <w:rPr>
                <w:rFonts w:ascii="Calibri" w:eastAsia="Times New Roman" w:hAnsi="Calibri" w:cs="Times New Roman"/>
                <w:color w:val="000000"/>
                <w:sz w:val="18"/>
                <w:szCs w:val="18"/>
                <w:lang w:eastAsia="pl-PL"/>
              </w:rPr>
              <w:t>,36</w:t>
            </w:r>
            <w:r w:rsidR="00141720">
              <w:rPr>
                <w:rFonts w:ascii="Calibri" w:eastAsia="Times New Roman" w:hAnsi="Calibri" w:cs="Times New Roman"/>
                <w:color w:val="000000"/>
                <w:sz w:val="18"/>
                <w:szCs w:val="18"/>
                <w:lang w:eastAsia="pl-PL"/>
              </w:rPr>
              <w:t xml:space="preserve"> kW</w:t>
            </w:r>
          </w:p>
        </w:tc>
      </w:tr>
      <w:tr w:rsidR="004449D4" w:rsidRPr="004449D4" w:rsidTr="009A6980">
        <w:trPr>
          <w:trHeight w:val="390"/>
          <w:jc w:val="center"/>
        </w:trPr>
        <w:tc>
          <w:tcPr>
            <w:tcW w:w="490" w:type="dxa"/>
            <w:tcBorders>
              <w:top w:val="single" w:sz="4" w:space="0" w:color="auto"/>
              <w:bottom w:val="single" w:sz="4" w:space="0" w:color="auto"/>
              <w:right w:val="single" w:sz="4" w:space="0" w:color="auto"/>
            </w:tcBorders>
            <w:tcMar>
              <w:left w:w="108" w:type="dxa"/>
              <w:right w:w="108" w:type="dxa"/>
            </w:tcMar>
            <w:vAlign w:val="center"/>
          </w:tcPr>
          <w:p w:rsidR="004449D4" w:rsidRPr="004449D4" w:rsidRDefault="004449D4"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sidRPr="004449D4">
              <w:rPr>
                <w:rFonts w:ascii="Calibri" w:eastAsia="Times New Roman" w:hAnsi="Calibri" w:cs="Times New Roman"/>
                <w:color w:val="000000"/>
                <w:sz w:val="18"/>
                <w:szCs w:val="18"/>
                <w:lang w:eastAsia="pl-PL"/>
              </w:rPr>
              <w:fldChar w:fldCharType="begin"/>
            </w:r>
            <w:r w:rsidRPr="004449D4">
              <w:rPr>
                <w:rFonts w:ascii="Calibri" w:eastAsia="Times New Roman" w:hAnsi="Calibri" w:cs="Times New Roman"/>
                <w:color w:val="000000"/>
                <w:sz w:val="18"/>
                <w:szCs w:val="18"/>
                <w:lang w:eastAsia="pl-PL"/>
              </w:rPr>
              <w:instrText>MERGEFIELD OfL_Lp</w:instrText>
            </w:r>
            <w:r w:rsidRPr="004449D4">
              <w:rPr>
                <w:rFonts w:ascii="Calibri" w:eastAsia="Times New Roman" w:hAnsi="Calibri" w:cs="Times New Roman"/>
                <w:color w:val="000000"/>
                <w:sz w:val="18"/>
                <w:szCs w:val="18"/>
                <w:lang w:eastAsia="pl-PL"/>
              </w:rPr>
              <w:fldChar w:fldCharType="separate"/>
            </w:r>
            <w:r w:rsidRPr="004449D4">
              <w:rPr>
                <w:rFonts w:ascii="Calibri" w:eastAsia="Times New Roman" w:hAnsi="Calibri" w:cs="Times New Roman"/>
                <w:color w:val="000000"/>
                <w:sz w:val="18"/>
                <w:szCs w:val="18"/>
                <w:lang w:eastAsia="pl-PL"/>
              </w:rPr>
              <w:t>8</w:t>
            </w:r>
            <w:r w:rsidRPr="004449D4">
              <w:rPr>
                <w:rFonts w:ascii="Calibri" w:eastAsia="Times New Roman" w:hAnsi="Calibri" w:cs="Times New Roman"/>
                <w:color w:val="000000"/>
                <w:sz w:val="18"/>
                <w:szCs w:val="18"/>
                <w:lang w:eastAsia="pl-PL"/>
              </w:rPr>
              <w:fldChar w:fldCharType="end"/>
            </w:r>
          </w:p>
        </w:tc>
        <w:tc>
          <w:tcPr>
            <w:tcW w:w="292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rsidR="004449D4" w:rsidRPr="004449D4" w:rsidRDefault="00141720"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Elementy montażowe</w:t>
            </w:r>
          </w:p>
        </w:tc>
        <w:tc>
          <w:tcPr>
            <w:tcW w:w="992" w:type="dxa"/>
            <w:tcBorders>
              <w:top w:val="single" w:sz="4" w:space="0" w:color="auto"/>
              <w:left w:val="single" w:sz="4" w:space="0" w:color="auto"/>
              <w:bottom w:val="single" w:sz="4" w:space="0" w:color="auto"/>
            </w:tcBorders>
            <w:tcMar>
              <w:left w:w="108" w:type="dxa"/>
              <w:right w:w="108" w:type="dxa"/>
            </w:tcMar>
            <w:vAlign w:val="center"/>
          </w:tcPr>
          <w:p w:rsidR="004449D4" w:rsidRPr="004449D4" w:rsidRDefault="00141720" w:rsidP="004449D4">
            <w:pPr>
              <w:widowControl w:val="0"/>
              <w:autoSpaceDE w:val="0"/>
              <w:autoSpaceDN w:val="0"/>
              <w:adjustRightInd w:val="0"/>
              <w:spacing w:after="0" w:line="240" w:lineRule="auto"/>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komplet</w:t>
            </w:r>
          </w:p>
        </w:tc>
      </w:tr>
    </w:tbl>
    <w:p w:rsidR="003E63BA" w:rsidRDefault="003E63BA" w:rsidP="00E87F20">
      <w:pPr>
        <w:autoSpaceDE w:val="0"/>
        <w:autoSpaceDN w:val="0"/>
        <w:adjustRightInd w:val="0"/>
        <w:jc w:val="both"/>
        <w:rPr>
          <w:rFonts w:ascii="Times New Roman" w:hAnsi="Times New Roman" w:cs="Times New Roman"/>
        </w:rPr>
      </w:pPr>
    </w:p>
    <w:p w:rsidR="00141720" w:rsidRPr="002B2D79" w:rsidRDefault="00141720" w:rsidP="00141720">
      <w:pPr>
        <w:pStyle w:val="Akapitzlist"/>
        <w:numPr>
          <w:ilvl w:val="0"/>
          <w:numId w:val="5"/>
        </w:numPr>
        <w:jc w:val="both"/>
        <w:rPr>
          <w:rFonts w:ascii="Times New Roman" w:hAnsi="Times New Roman" w:cs="Times New Roman"/>
          <w:szCs w:val="20"/>
          <w:u w:val="single"/>
        </w:rPr>
      </w:pPr>
      <w:r w:rsidRPr="002B2D79">
        <w:rPr>
          <w:rFonts w:ascii="Times New Roman" w:eastAsia="Times New Roman" w:hAnsi="Times New Roman" w:cs="Times New Roman"/>
          <w:color w:val="000000"/>
          <w:szCs w:val="20"/>
          <w:u w:val="single"/>
          <w:lang w:eastAsia="pl-PL"/>
        </w:rPr>
        <w:fldChar w:fldCharType="begin"/>
      </w:r>
      <w:r w:rsidRPr="002B2D79">
        <w:rPr>
          <w:rFonts w:ascii="Times New Roman" w:eastAsia="Times New Roman" w:hAnsi="Times New Roman" w:cs="Times New Roman"/>
          <w:color w:val="000000"/>
          <w:szCs w:val="20"/>
          <w:u w:val="single"/>
          <w:lang w:eastAsia="pl-PL"/>
        </w:rPr>
        <w:instrText>MERGEFIELD OfL_TwrNazwa</w:instrText>
      </w:r>
      <w:r w:rsidRPr="002B2D79">
        <w:rPr>
          <w:rFonts w:ascii="Times New Roman" w:eastAsia="Times New Roman" w:hAnsi="Times New Roman" w:cs="Times New Roman"/>
          <w:color w:val="000000"/>
          <w:szCs w:val="20"/>
          <w:u w:val="single"/>
          <w:lang w:eastAsia="pl-PL"/>
        </w:rPr>
        <w:fldChar w:fldCharType="separate"/>
      </w:r>
      <w:r w:rsidRPr="002B2D79">
        <w:rPr>
          <w:rFonts w:ascii="Times New Roman" w:eastAsia="Times New Roman" w:hAnsi="Times New Roman" w:cs="Times New Roman"/>
          <w:color w:val="000000"/>
          <w:szCs w:val="20"/>
          <w:u w:val="single"/>
          <w:lang w:eastAsia="pl-PL"/>
        </w:rPr>
        <w:t xml:space="preserve">Moduł fotowoltaiczny </w:t>
      </w:r>
      <w:r w:rsidR="000C6416">
        <w:rPr>
          <w:rFonts w:ascii="Times New Roman" w:eastAsia="Times New Roman" w:hAnsi="Times New Roman" w:cs="Times New Roman"/>
          <w:color w:val="000000"/>
          <w:szCs w:val="20"/>
          <w:u w:val="single"/>
          <w:lang w:eastAsia="pl-PL"/>
        </w:rPr>
        <w:t xml:space="preserve">polikrystaliczny o mocy </w:t>
      </w:r>
      <w:r w:rsidRPr="002B2D79">
        <w:rPr>
          <w:rFonts w:ascii="Times New Roman" w:eastAsia="Times New Roman" w:hAnsi="Times New Roman" w:cs="Times New Roman"/>
          <w:color w:val="000000"/>
          <w:szCs w:val="20"/>
          <w:u w:val="single"/>
          <w:lang w:eastAsia="pl-PL"/>
        </w:rPr>
        <w:t>2</w:t>
      </w:r>
      <w:r w:rsidR="009A6980">
        <w:rPr>
          <w:rFonts w:ascii="Times New Roman" w:eastAsia="Times New Roman" w:hAnsi="Times New Roman" w:cs="Times New Roman"/>
          <w:color w:val="000000"/>
          <w:szCs w:val="20"/>
          <w:u w:val="single"/>
          <w:lang w:eastAsia="pl-PL"/>
        </w:rPr>
        <w:t>80</w:t>
      </w:r>
      <w:r w:rsidRPr="002B2D79">
        <w:rPr>
          <w:rFonts w:ascii="Times New Roman" w:eastAsia="Times New Roman" w:hAnsi="Times New Roman" w:cs="Times New Roman"/>
          <w:color w:val="000000"/>
          <w:szCs w:val="20"/>
          <w:u w:val="single"/>
          <w:lang w:eastAsia="pl-PL"/>
        </w:rPr>
        <w:t>Wp</w:t>
      </w:r>
      <w:r w:rsidRPr="002B2D79">
        <w:rPr>
          <w:rFonts w:ascii="Times New Roman" w:eastAsia="Times New Roman" w:hAnsi="Times New Roman" w:cs="Times New Roman"/>
          <w:color w:val="000000"/>
          <w:szCs w:val="20"/>
          <w:u w:val="single"/>
          <w:lang w:eastAsia="pl-PL"/>
        </w:rPr>
        <w:fldChar w:fldCharType="end"/>
      </w:r>
    </w:p>
    <w:p w:rsidR="00141720" w:rsidRDefault="00141720" w:rsidP="00141720">
      <w:pPr>
        <w:pStyle w:val="Akapitzlist"/>
        <w:jc w:val="both"/>
        <w:rPr>
          <w:rFonts w:ascii="Times New Roman" w:eastAsia="Times New Roman" w:hAnsi="Times New Roman" w:cs="Times New Roman"/>
          <w:color w:val="000000"/>
          <w:szCs w:val="20"/>
          <w:lang w:eastAsia="pl-PL"/>
        </w:rPr>
      </w:pPr>
      <w:r w:rsidRPr="002B2D79">
        <w:rPr>
          <w:rFonts w:ascii="Times New Roman" w:eastAsia="Times New Roman" w:hAnsi="Times New Roman" w:cs="Times New Roman"/>
          <w:color w:val="000000"/>
          <w:szCs w:val="20"/>
          <w:lang w:eastAsia="pl-PL"/>
        </w:rPr>
        <w:t>Polikrystaliczny moduł fotowoltaiczny o mocy 2</w:t>
      </w:r>
      <w:r w:rsidR="009A6980">
        <w:rPr>
          <w:rFonts w:ascii="Times New Roman" w:eastAsia="Times New Roman" w:hAnsi="Times New Roman" w:cs="Times New Roman"/>
          <w:color w:val="000000"/>
          <w:szCs w:val="20"/>
          <w:lang w:eastAsia="pl-PL"/>
        </w:rPr>
        <w:t>80</w:t>
      </w:r>
      <w:r w:rsidR="000C6416">
        <w:rPr>
          <w:rFonts w:ascii="Times New Roman" w:eastAsia="Times New Roman" w:hAnsi="Times New Roman" w:cs="Times New Roman"/>
          <w:color w:val="000000"/>
          <w:szCs w:val="20"/>
          <w:lang w:eastAsia="pl-PL"/>
        </w:rPr>
        <w:t xml:space="preserve"> W. G</w:t>
      </w:r>
      <w:r w:rsidRPr="002B2D79">
        <w:rPr>
          <w:rFonts w:ascii="Times New Roman" w:eastAsia="Times New Roman" w:hAnsi="Times New Roman" w:cs="Times New Roman"/>
          <w:color w:val="000000"/>
          <w:szCs w:val="20"/>
          <w:lang w:eastAsia="pl-PL"/>
        </w:rPr>
        <w:t xml:space="preserve">warancja do </w:t>
      </w:r>
      <w:r w:rsidR="009A6980">
        <w:rPr>
          <w:rFonts w:ascii="Times New Roman" w:eastAsia="Times New Roman" w:hAnsi="Times New Roman" w:cs="Times New Roman"/>
          <w:color w:val="000000"/>
          <w:szCs w:val="20"/>
          <w:lang w:eastAsia="pl-PL"/>
        </w:rPr>
        <w:t>25 lat sprawności</w:t>
      </w:r>
      <w:r w:rsidR="000C6416">
        <w:rPr>
          <w:rFonts w:ascii="Times New Roman" w:eastAsia="Times New Roman" w:hAnsi="Times New Roman" w:cs="Times New Roman"/>
          <w:color w:val="000000"/>
          <w:szCs w:val="20"/>
          <w:lang w:eastAsia="pl-PL"/>
        </w:rPr>
        <w:t>,</w:t>
      </w:r>
      <w:r w:rsidRPr="002B2D79">
        <w:rPr>
          <w:rFonts w:ascii="Times New Roman" w:eastAsia="Times New Roman" w:hAnsi="Times New Roman" w:cs="Times New Roman"/>
          <w:color w:val="000000"/>
          <w:szCs w:val="20"/>
          <w:lang w:eastAsia="pl-PL"/>
        </w:rPr>
        <w:t xml:space="preserve"> zapewniają</w:t>
      </w:r>
      <w:r w:rsidR="000C6416">
        <w:rPr>
          <w:rFonts w:ascii="Times New Roman" w:eastAsia="Times New Roman" w:hAnsi="Times New Roman" w:cs="Times New Roman"/>
          <w:color w:val="000000"/>
          <w:szCs w:val="20"/>
          <w:lang w:eastAsia="pl-PL"/>
        </w:rPr>
        <w:t>ce</w:t>
      </w:r>
      <w:r w:rsidRPr="002B2D79">
        <w:rPr>
          <w:rFonts w:ascii="Times New Roman" w:eastAsia="Times New Roman" w:hAnsi="Times New Roman" w:cs="Times New Roman"/>
          <w:color w:val="000000"/>
          <w:szCs w:val="20"/>
          <w:lang w:eastAsia="pl-PL"/>
        </w:rPr>
        <w:t xml:space="preserve"> niezawodność oraz wysokie wydajności systemów fotowoltaicznych. Moduły posiadają certyfikaty zgodności CE ora TUV.</w:t>
      </w:r>
    </w:p>
    <w:p w:rsidR="00141720" w:rsidRPr="002B2D79" w:rsidRDefault="00141720" w:rsidP="00141720">
      <w:pPr>
        <w:pStyle w:val="Akapitzlist"/>
        <w:numPr>
          <w:ilvl w:val="0"/>
          <w:numId w:val="5"/>
        </w:numPr>
        <w:jc w:val="both"/>
        <w:rPr>
          <w:rFonts w:ascii="Times New Roman" w:eastAsia="Times New Roman" w:hAnsi="Times New Roman" w:cs="Times New Roman"/>
          <w:color w:val="000000"/>
          <w:szCs w:val="20"/>
          <w:u w:val="single"/>
          <w:lang w:eastAsia="pl-PL"/>
        </w:rPr>
      </w:pPr>
      <w:r>
        <w:rPr>
          <w:rFonts w:ascii="Times New Roman" w:eastAsia="Times New Roman" w:hAnsi="Times New Roman" w:cs="Times New Roman"/>
          <w:color w:val="000000"/>
          <w:szCs w:val="20"/>
          <w:u w:val="single"/>
          <w:lang w:eastAsia="pl-PL"/>
        </w:rPr>
        <w:t xml:space="preserve">Inwerter </w:t>
      </w:r>
      <w:r w:rsidR="000C6416">
        <w:rPr>
          <w:rFonts w:ascii="Times New Roman" w:eastAsia="Times New Roman" w:hAnsi="Times New Roman" w:cs="Times New Roman"/>
          <w:color w:val="000000"/>
          <w:szCs w:val="20"/>
          <w:u w:val="single"/>
          <w:lang w:eastAsia="pl-PL"/>
        </w:rPr>
        <w:t>fotowoltaiczny mocy znamionowej 10 kW</w:t>
      </w:r>
    </w:p>
    <w:p w:rsidR="00225AE9" w:rsidRDefault="00141720" w:rsidP="00B8633D">
      <w:pPr>
        <w:pStyle w:val="Akapitzlist"/>
        <w:jc w:val="both"/>
        <w:rPr>
          <w:rFonts w:ascii="Times New Roman" w:eastAsia="Times New Roman" w:hAnsi="Times New Roman" w:cs="Times New Roman"/>
          <w:color w:val="000000"/>
          <w:szCs w:val="20"/>
          <w:lang w:eastAsia="pl-PL"/>
        </w:rPr>
      </w:pPr>
      <w:r w:rsidRPr="002B2D79">
        <w:rPr>
          <w:rFonts w:ascii="Times New Roman" w:eastAsia="Times New Roman" w:hAnsi="Times New Roman" w:cs="Times New Roman"/>
          <w:color w:val="000000"/>
          <w:szCs w:val="20"/>
          <w:lang w:eastAsia="pl-PL"/>
        </w:rPr>
        <w:t xml:space="preserve">Inwerter fotowoltaiczny, przekształtnik napięcia stałego DC na zmienne AC. Urządzenie trójfazowe, zapewnia bardzo wysokie wydajności i niskie zużycie energii w stanie czuwania. Umożliwia podgląd danych, dotyczących pracy całego systemu, sygnalizuje ewentualne </w:t>
      </w:r>
      <w:r w:rsidRPr="002B2D79">
        <w:rPr>
          <w:rFonts w:ascii="Times New Roman" w:eastAsia="Times New Roman" w:hAnsi="Times New Roman" w:cs="Times New Roman"/>
          <w:color w:val="000000"/>
          <w:szCs w:val="20"/>
          <w:lang w:eastAsia="pl-PL"/>
        </w:rPr>
        <w:lastRenderedPageBreak/>
        <w:t>błędy, posiada odpowiednie certyfikaty zgodności z wymaganymi normami, m.in. EMC oraz LVD.</w:t>
      </w:r>
    </w:p>
    <w:p w:rsidR="00141720" w:rsidRPr="002B2D79" w:rsidRDefault="00141720" w:rsidP="00141720">
      <w:pPr>
        <w:pStyle w:val="Akapitzlist"/>
        <w:numPr>
          <w:ilvl w:val="0"/>
          <w:numId w:val="5"/>
        </w:numPr>
        <w:jc w:val="both"/>
        <w:rPr>
          <w:rFonts w:ascii="Times New Roman" w:hAnsi="Times New Roman" w:cs="Times New Roman"/>
          <w:szCs w:val="20"/>
          <w:u w:val="single"/>
        </w:rPr>
      </w:pPr>
      <w:r w:rsidRPr="002B2D79">
        <w:rPr>
          <w:rFonts w:ascii="Times New Roman" w:eastAsia="Times New Roman" w:hAnsi="Times New Roman" w:cs="Times New Roman"/>
          <w:color w:val="000000"/>
          <w:szCs w:val="20"/>
          <w:u w:val="single"/>
          <w:lang w:eastAsia="pl-PL"/>
        </w:rPr>
        <w:fldChar w:fldCharType="begin"/>
      </w:r>
      <w:r w:rsidRPr="002B2D79">
        <w:rPr>
          <w:rFonts w:ascii="Times New Roman" w:eastAsia="Times New Roman" w:hAnsi="Times New Roman" w:cs="Times New Roman"/>
          <w:color w:val="000000"/>
          <w:szCs w:val="20"/>
          <w:u w:val="single"/>
          <w:lang w:eastAsia="pl-PL"/>
        </w:rPr>
        <w:instrText>MERGEFIELD OfL_TwrNazwa</w:instrText>
      </w:r>
      <w:r w:rsidRPr="002B2D79">
        <w:rPr>
          <w:rFonts w:ascii="Times New Roman" w:eastAsia="Times New Roman" w:hAnsi="Times New Roman" w:cs="Times New Roman"/>
          <w:color w:val="000000"/>
          <w:szCs w:val="20"/>
          <w:u w:val="single"/>
          <w:lang w:eastAsia="pl-PL"/>
        </w:rPr>
        <w:fldChar w:fldCharType="separate"/>
      </w:r>
      <w:r w:rsidRPr="002B2D79">
        <w:rPr>
          <w:rFonts w:ascii="Times New Roman" w:eastAsia="Times New Roman" w:hAnsi="Times New Roman" w:cs="Times New Roman"/>
          <w:color w:val="000000"/>
          <w:szCs w:val="20"/>
          <w:u w:val="single"/>
          <w:lang w:eastAsia="pl-PL"/>
        </w:rPr>
        <w:t xml:space="preserve">Skrzynka </w:t>
      </w:r>
      <w:r w:rsidR="003C1971">
        <w:rPr>
          <w:rFonts w:ascii="Times New Roman" w:eastAsia="Times New Roman" w:hAnsi="Times New Roman" w:cs="Times New Roman"/>
          <w:color w:val="000000"/>
          <w:szCs w:val="20"/>
          <w:u w:val="single"/>
          <w:lang w:eastAsia="pl-PL"/>
        </w:rPr>
        <w:t xml:space="preserve">PV </w:t>
      </w:r>
      <w:r w:rsidR="00012BB3">
        <w:rPr>
          <w:rFonts w:ascii="Times New Roman" w:eastAsia="Times New Roman" w:hAnsi="Times New Roman" w:cs="Times New Roman"/>
          <w:color w:val="000000"/>
          <w:szCs w:val="20"/>
          <w:u w:val="single"/>
          <w:lang w:eastAsia="pl-PL"/>
        </w:rPr>
        <w:t>22</w:t>
      </w:r>
      <w:r w:rsidRPr="002B2D79">
        <w:rPr>
          <w:rFonts w:ascii="Times New Roman" w:eastAsia="Times New Roman" w:hAnsi="Times New Roman" w:cs="Times New Roman"/>
          <w:color w:val="000000"/>
          <w:szCs w:val="20"/>
          <w:u w:val="single"/>
          <w:lang w:eastAsia="pl-PL"/>
        </w:rPr>
        <w:t>020</w:t>
      </w:r>
      <w:r w:rsidRPr="002B2D79">
        <w:rPr>
          <w:rFonts w:ascii="Times New Roman" w:eastAsia="Times New Roman" w:hAnsi="Times New Roman" w:cs="Times New Roman"/>
          <w:color w:val="000000"/>
          <w:szCs w:val="20"/>
          <w:u w:val="single"/>
          <w:lang w:eastAsia="pl-PL"/>
        </w:rPr>
        <w:fldChar w:fldCharType="end"/>
      </w:r>
    </w:p>
    <w:p w:rsidR="00141720" w:rsidRPr="002B2D79" w:rsidRDefault="00141720" w:rsidP="00141720">
      <w:pPr>
        <w:pStyle w:val="Akapitzlist"/>
        <w:jc w:val="both"/>
        <w:rPr>
          <w:rFonts w:ascii="Times New Roman" w:eastAsia="Times New Roman" w:hAnsi="Times New Roman" w:cs="Times New Roman"/>
          <w:color w:val="000000"/>
          <w:szCs w:val="20"/>
          <w:lang w:eastAsia="pl-PL"/>
        </w:rPr>
      </w:pPr>
      <w:r w:rsidRPr="002B2D79">
        <w:rPr>
          <w:rFonts w:ascii="Times New Roman" w:eastAsia="Times New Roman" w:hAnsi="Times New Roman" w:cs="Times New Roman"/>
          <w:color w:val="000000"/>
          <w:szCs w:val="20"/>
          <w:lang w:eastAsia="pl-PL"/>
        </w:rPr>
        <w:t xml:space="preserve">Zabezpieczenie przepięciowe łańcucha modułów fotowoltaicznych na linii prądu stałego. Zawiera ogranicznik przepięć DC typu </w:t>
      </w:r>
      <w:r w:rsidR="00C45E32">
        <w:rPr>
          <w:rFonts w:ascii="Times New Roman" w:eastAsia="Times New Roman" w:hAnsi="Times New Roman" w:cs="Times New Roman"/>
          <w:color w:val="000000"/>
          <w:szCs w:val="20"/>
          <w:lang w:eastAsia="pl-PL"/>
        </w:rPr>
        <w:t>1</w:t>
      </w:r>
      <w:r w:rsidRPr="002B2D79">
        <w:rPr>
          <w:rFonts w:ascii="Times New Roman" w:eastAsia="Times New Roman" w:hAnsi="Times New Roman" w:cs="Times New Roman"/>
          <w:color w:val="000000"/>
          <w:szCs w:val="20"/>
          <w:lang w:eastAsia="pl-PL"/>
        </w:rPr>
        <w:t>. Skrzynka odpowiednia do zastosowań zewnętrznych.</w:t>
      </w:r>
    </w:p>
    <w:p w:rsidR="00141720" w:rsidRPr="002B2D79" w:rsidRDefault="00141720" w:rsidP="00141720">
      <w:pPr>
        <w:pStyle w:val="Akapitzlist"/>
        <w:numPr>
          <w:ilvl w:val="0"/>
          <w:numId w:val="5"/>
        </w:numPr>
        <w:jc w:val="both"/>
        <w:rPr>
          <w:rFonts w:ascii="Times New Roman" w:hAnsi="Times New Roman" w:cs="Times New Roman"/>
          <w:szCs w:val="20"/>
          <w:u w:val="single"/>
        </w:rPr>
      </w:pPr>
      <w:r w:rsidRPr="002B2D79">
        <w:rPr>
          <w:rFonts w:ascii="Times New Roman" w:eastAsia="Times New Roman" w:hAnsi="Times New Roman" w:cs="Times New Roman"/>
          <w:color w:val="000000"/>
          <w:szCs w:val="20"/>
          <w:u w:val="single"/>
          <w:lang w:eastAsia="pl-PL"/>
        </w:rPr>
        <w:fldChar w:fldCharType="begin"/>
      </w:r>
      <w:r w:rsidRPr="002B2D79">
        <w:rPr>
          <w:rFonts w:ascii="Times New Roman" w:eastAsia="Times New Roman" w:hAnsi="Times New Roman" w:cs="Times New Roman"/>
          <w:color w:val="000000"/>
          <w:szCs w:val="20"/>
          <w:u w:val="single"/>
          <w:lang w:eastAsia="pl-PL"/>
        </w:rPr>
        <w:instrText>MERGEFIELD OfL_TwrNazwa</w:instrText>
      </w:r>
      <w:r w:rsidRPr="002B2D79">
        <w:rPr>
          <w:rFonts w:ascii="Times New Roman" w:eastAsia="Times New Roman" w:hAnsi="Times New Roman" w:cs="Times New Roman"/>
          <w:color w:val="000000"/>
          <w:szCs w:val="20"/>
          <w:u w:val="single"/>
          <w:lang w:eastAsia="pl-PL"/>
        </w:rPr>
        <w:fldChar w:fldCharType="separate"/>
      </w:r>
      <w:r w:rsidRPr="002B2D79">
        <w:rPr>
          <w:rFonts w:ascii="Times New Roman" w:eastAsia="Times New Roman" w:hAnsi="Times New Roman" w:cs="Times New Roman"/>
          <w:color w:val="000000"/>
          <w:szCs w:val="20"/>
          <w:u w:val="single"/>
          <w:lang w:eastAsia="pl-PL"/>
        </w:rPr>
        <w:t>Skrzynka AC</w:t>
      </w:r>
      <w:r w:rsidRPr="002B2D79">
        <w:rPr>
          <w:rFonts w:ascii="Times New Roman" w:eastAsia="Times New Roman" w:hAnsi="Times New Roman" w:cs="Times New Roman"/>
          <w:color w:val="000000"/>
          <w:szCs w:val="20"/>
          <w:u w:val="single"/>
          <w:lang w:eastAsia="pl-PL"/>
        </w:rPr>
        <w:fldChar w:fldCharType="end"/>
      </w:r>
    </w:p>
    <w:p w:rsidR="00141720" w:rsidRDefault="00141720" w:rsidP="00141720">
      <w:pPr>
        <w:pStyle w:val="Akapitzlist"/>
        <w:jc w:val="both"/>
        <w:rPr>
          <w:rFonts w:ascii="Times New Roman" w:eastAsia="Times New Roman" w:hAnsi="Times New Roman" w:cs="Times New Roman"/>
          <w:color w:val="000000"/>
          <w:szCs w:val="20"/>
          <w:lang w:eastAsia="pl-PL"/>
        </w:rPr>
      </w:pPr>
      <w:r w:rsidRPr="002B2D79">
        <w:rPr>
          <w:rFonts w:ascii="Times New Roman" w:eastAsia="Times New Roman" w:hAnsi="Times New Roman" w:cs="Times New Roman"/>
          <w:color w:val="000000"/>
          <w:szCs w:val="20"/>
          <w:lang w:eastAsia="pl-PL"/>
        </w:rPr>
        <w:t xml:space="preserve">Zabezpieczenia zgodnie z wymogami zakładu energetycznego oraz obowiązującymi normami i przepisami. </w:t>
      </w:r>
    </w:p>
    <w:p w:rsidR="00141720" w:rsidRPr="002B2D79" w:rsidRDefault="00141720" w:rsidP="00141720">
      <w:pPr>
        <w:pStyle w:val="Akapitzlist"/>
        <w:numPr>
          <w:ilvl w:val="0"/>
          <w:numId w:val="5"/>
        </w:numPr>
        <w:jc w:val="both"/>
        <w:rPr>
          <w:rFonts w:ascii="Times New Roman" w:hAnsi="Times New Roman" w:cs="Times New Roman"/>
          <w:szCs w:val="20"/>
          <w:u w:val="single"/>
        </w:rPr>
      </w:pPr>
      <w:r>
        <w:rPr>
          <w:rFonts w:ascii="Times New Roman" w:eastAsia="Times New Roman" w:hAnsi="Times New Roman" w:cs="Times New Roman"/>
          <w:color w:val="000000"/>
          <w:szCs w:val="20"/>
          <w:u w:val="single"/>
          <w:lang w:eastAsia="pl-PL"/>
        </w:rPr>
        <w:t>Okablowanie, złączki, uziemienie</w:t>
      </w:r>
    </w:p>
    <w:p w:rsidR="00141720" w:rsidRDefault="00141720" w:rsidP="00141720">
      <w:pPr>
        <w:pStyle w:val="Akapitzlist"/>
        <w:jc w:val="both"/>
        <w:rPr>
          <w:rFonts w:ascii="Times New Roman" w:eastAsia="Times New Roman" w:hAnsi="Times New Roman" w:cs="Times New Roman"/>
          <w:color w:val="000000"/>
          <w:szCs w:val="20"/>
          <w:lang w:eastAsia="pl-PL"/>
        </w:rPr>
      </w:pPr>
      <w:r w:rsidRPr="002B2D79">
        <w:rPr>
          <w:rFonts w:ascii="Times New Roman" w:eastAsia="Times New Roman" w:hAnsi="Times New Roman" w:cs="Times New Roman"/>
          <w:color w:val="000000"/>
          <w:szCs w:val="20"/>
          <w:lang w:eastAsia="pl-PL"/>
        </w:rPr>
        <w:t xml:space="preserve">Przewód oraz złączki dedykowany specjalnie dla systemów fotowoltaiczny, odpowiednie również z do zastosowań zewnętrznych. </w:t>
      </w:r>
      <w:r w:rsidRPr="00141720">
        <w:rPr>
          <w:rFonts w:ascii="Times New Roman" w:eastAsia="Times New Roman" w:hAnsi="Times New Roman" w:cs="Times New Roman"/>
          <w:color w:val="000000"/>
          <w:szCs w:val="20"/>
          <w:lang w:eastAsia="pl-PL"/>
        </w:rPr>
        <w:t>Pręty uziemiające i przewód 10 mm</w:t>
      </w:r>
      <w:r w:rsidRPr="00141720">
        <w:rPr>
          <w:rFonts w:ascii="Times New Roman" w:eastAsia="Times New Roman" w:hAnsi="Times New Roman" w:cs="Times New Roman"/>
          <w:color w:val="000000"/>
          <w:szCs w:val="20"/>
          <w:vertAlign w:val="superscript"/>
          <w:lang w:eastAsia="pl-PL"/>
        </w:rPr>
        <w:t>2</w:t>
      </w:r>
      <w:r w:rsidRPr="00141720">
        <w:rPr>
          <w:rFonts w:ascii="Times New Roman" w:eastAsia="Times New Roman" w:hAnsi="Times New Roman" w:cs="Times New Roman"/>
          <w:color w:val="000000"/>
          <w:szCs w:val="20"/>
          <w:lang w:eastAsia="pl-PL"/>
        </w:rPr>
        <w:t xml:space="preserve"> służą do uziemienia całego systemu fotowoltaicznego</w:t>
      </w:r>
      <w:r>
        <w:rPr>
          <w:rFonts w:ascii="Times New Roman" w:eastAsia="Times New Roman" w:hAnsi="Times New Roman" w:cs="Times New Roman"/>
          <w:color w:val="000000"/>
          <w:szCs w:val="20"/>
          <w:lang w:eastAsia="pl-PL"/>
        </w:rPr>
        <w:t>.</w:t>
      </w:r>
    </w:p>
    <w:p w:rsidR="00141720" w:rsidRPr="002B2D79" w:rsidRDefault="00141720" w:rsidP="00141720">
      <w:pPr>
        <w:pStyle w:val="Akapitzlist"/>
        <w:numPr>
          <w:ilvl w:val="0"/>
          <w:numId w:val="5"/>
        </w:numPr>
        <w:jc w:val="both"/>
        <w:rPr>
          <w:rFonts w:ascii="Times New Roman" w:hAnsi="Times New Roman" w:cs="Times New Roman"/>
          <w:szCs w:val="20"/>
          <w:u w:val="single"/>
        </w:rPr>
      </w:pPr>
      <w:r w:rsidRPr="002B2D79">
        <w:rPr>
          <w:rFonts w:ascii="Times New Roman" w:eastAsia="Times New Roman" w:hAnsi="Times New Roman" w:cs="Times New Roman"/>
          <w:color w:val="000000"/>
          <w:szCs w:val="20"/>
          <w:u w:val="single"/>
          <w:lang w:eastAsia="pl-PL"/>
        </w:rPr>
        <w:t>System montażowy</w:t>
      </w:r>
    </w:p>
    <w:p w:rsidR="00D84622" w:rsidRPr="00440F9C" w:rsidRDefault="00141720" w:rsidP="00440F9C">
      <w:pPr>
        <w:pStyle w:val="Akapitzlist"/>
        <w:jc w:val="both"/>
        <w:rPr>
          <w:rFonts w:ascii="Times New Roman" w:eastAsia="Times New Roman" w:hAnsi="Times New Roman" w:cs="Times New Roman"/>
          <w:color w:val="000000"/>
          <w:szCs w:val="20"/>
          <w:lang w:eastAsia="pl-PL"/>
        </w:rPr>
      </w:pPr>
      <w:r w:rsidRPr="002B2D79">
        <w:rPr>
          <w:rFonts w:ascii="Times New Roman" w:eastAsia="Times New Roman" w:hAnsi="Times New Roman" w:cs="Times New Roman"/>
          <w:color w:val="000000"/>
          <w:szCs w:val="20"/>
          <w:lang w:eastAsia="pl-PL"/>
        </w:rPr>
        <w:t>Konstrukcja ws</w:t>
      </w:r>
      <w:r>
        <w:rPr>
          <w:rFonts w:ascii="Times New Roman" w:eastAsia="Times New Roman" w:hAnsi="Times New Roman" w:cs="Times New Roman"/>
          <w:color w:val="000000"/>
          <w:szCs w:val="20"/>
          <w:lang w:eastAsia="pl-PL"/>
        </w:rPr>
        <w:t>porcza pod moduły pv, aluminiowa</w:t>
      </w:r>
      <w:r w:rsidRPr="002B2D79">
        <w:rPr>
          <w:rFonts w:ascii="Times New Roman" w:eastAsia="Times New Roman" w:hAnsi="Times New Roman" w:cs="Times New Roman"/>
          <w:color w:val="000000"/>
          <w:szCs w:val="20"/>
          <w:lang w:eastAsia="pl-PL"/>
        </w:rPr>
        <w:t xml:space="preserve">, przystosowana do </w:t>
      </w:r>
      <w:r>
        <w:rPr>
          <w:rFonts w:ascii="Times New Roman" w:eastAsia="Times New Roman" w:hAnsi="Times New Roman" w:cs="Times New Roman"/>
          <w:color w:val="000000"/>
          <w:szCs w:val="20"/>
          <w:lang w:eastAsia="pl-PL"/>
        </w:rPr>
        <w:t>danego pokrycia dachowego oraz kąta nachylenia dachu</w:t>
      </w:r>
      <w:r w:rsidRPr="002B2D79">
        <w:rPr>
          <w:rFonts w:ascii="Times New Roman" w:eastAsia="Times New Roman" w:hAnsi="Times New Roman" w:cs="Times New Roman"/>
          <w:color w:val="000000"/>
          <w:szCs w:val="20"/>
          <w:lang w:eastAsia="pl-PL"/>
        </w:rPr>
        <w:t>. System montażowy zapewnia stabilność mocowania, odporność na obciążenia wiatrem i śniegiem.</w:t>
      </w:r>
    </w:p>
    <w:p w:rsidR="00141720" w:rsidRPr="002B2D79" w:rsidRDefault="00141720" w:rsidP="00141720">
      <w:pPr>
        <w:pStyle w:val="Akapitzlist"/>
        <w:numPr>
          <w:ilvl w:val="0"/>
          <w:numId w:val="5"/>
        </w:numPr>
        <w:jc w:val="both"/>
        <w:rPr>
          <w:rFonts w:ascii="Times New Roman" w:hAnsi="Times New Roman" w:cs="Times New Roman"/>
          <w:szCs w:val="20"/>
          <w:u w:val="single"/>
        </w:rPr>
      </w:pPr>
      <w:r w:rsidRPr="002B2D79">
        <w:rPr>
          <w:rFonts w:ascii="Times New Roman" w:eastAsia="Times New Roman" w:hAnsi="Times New Roman" w:cs="Times New Roman"/>
          <w:color w:val="000000"/>
          <w:szCs w:val="20"/>
          <w:u w:val="single"/>
          <w:lang w:eastAsia="pl-PL"/>
        </w:rPr>
        <w:fldChar w:fldCharType="begin"/>
      </w:r>
      <w:r w:rsidRPr="002B2D79">
        <w:rPr>
          <w:rFonts w:ascii="Times New Roman" w:eastAsia="Times New Roman" w:hAnsi="Times New Roman" w:cs="Times New Roman"/>
          <w:color w:val="000000"/>
          <w:szCs w:val="20"/>
          <w:u w:val="single"/>
          <w:lang w:eastAsia="pl-PL"/>
        </w:rPr>
        <w:instrText>MERGEFIELD OfL_TwrNazwa</w:instrText>
      </w:r>
      <w:r w:rsidRPr="002B2D79">
        <w:rPr>
          <w:rFonts w:ascii="Times New Roman" w:eastAsia="Times New Roman" w:hAnsi="Times New Roman" w:cs="Times New Roman"/>
          <w:color w:val="000000"/>
          <w:szCs w:val="20"/>
          <w:u w:val="single"/>
          <w:lang w:eastAsia="pl-PL"/>
        </w:rPr>
        <w:fldChar w:fldCharType="separate"/>
      </w:r>
      <w:r w:rsidRPr="002B2D79">
        <w:rPr>
          <w:rFonts w:ascii="Times New Roman" w:eastAsia="Times New Roman" w:hAnsi="Times New Roman" w:cs="Times New Roman"/>
          <w:color w:val="000000"/>
          <w:szCs w:val="20"/>
          <w:u w:val="single"/>
          <w:lang w:eastAsia="pl-PL"/>
        </w:rPr>
        <w:t>Montaż</w:t>
      </w:r>
      <w:r w:rsidRPr="002B2D79">
        <w:rPr>
          <w:rFonts w:ascii="Times New Roman" w:eastAsia="Times New Roman" w:hAnsi="Times New Roman" w:cs="Times New Roman"/>
          <w:color w:val="000000"/>
          <w:szCs w:val="20"/>
          <w:u w:val="single"/>
          <w:lang w:eastAsia="pl-PL"/>
        </w:rPr>
        <w:fldChar w:fldCharType="end"/>
      </w:r>
    </w:p>
    <w:p w:rsidR="00141720" w:rsidRPr="002B2D79" w:rsidRDefault="00141720" w:rsidP="00141720">
      <w:pPr>
        <w:pStyle w:val="Akapitzlist"/>
        <w:jc w:val="both"/>
        <w:rPr>
          <w:rFonts w:ascii="Times New Roman" w:eastAsia="Times New Roman" w:hAnsi="Times New Roman" w:cs="Times New Roman"/>
          <w:color w:val="000000"/>
          <w:szCs w:val="20"/>
          <w:lang w:eastAsia="pl-PL"/>
        </w:rPr>
      </w:pPr>
      <w:r w:rsidRPr="002B2D79">
        <w:rPr>
          <w:rFonts w:ascii="Times New Roman" w:eastAsia="Times New Roman" w:hAnsi="Times New Roman" w:cs="Times New Roman"/>
          <w:color w:val="000000"/>
          <w:szCs w:val="20"/>
          <w:lang w:eastAsia="pl-PL"/>
        </w:rPr>
        <w:t>Usługa montażu wykonana przez ekipę instalatorów z doświadczeniem, nadzorowana przez instalatora z uprawnieniami.</w:t>
      </w:r>
    </w:p>
    <w:p w:rsidR="00141720" w:rsidRPr="00141720" w:rsidRDefault="00141720" w:rsidP="00141720">
      <w:pPr>
        <w:pStyle w:val="Akapitzlist"/>
        <w:numPr>
          <w:ilvl w:val="0"/>
          <w:numId w:val="5"/>
        </w:numPr>
        <w:jc w:val="both"/>
        <w:rPr>
          <w:rFonts w:ascii="Times New Roman" w:hAnsi="Times New Roman" w:cs="Times New Roman"/>
          <w:szCs w:val="20"/>
          <w:u w:val="single"/>
        </w:rPr>
      </w:pPr>
      <w:r>
        <w:rPr>
          <w:rFonts w:ascii="Times New Roman" w:eastAsia="Times New Roman" w:hAnsi="Times New Roman" w:cs="Times New Roman"/>
          <w:color w:val="000000"/>
          <w:szCs w:val="20"/>
          <w:u w:val="single"/>
          <w:lang w:eastAsia="pl-PL"/>
        </w:rPr>
        <w:t>Elementy montażowe</w:t>
      </w:r>
    </w:p>
    <w:p w:rsidR="00141720" w:rsidRPr="002B2D79" w:rsidRDefault="00141720" w:rsidP="00141720">
      <w:pPr>
        <w:pStyle w:val="Akapitzlist"/>
        <w:jc w:val="both"/>
        <w:rPr>
          <w:rFonts w:ascii="Times New Roman" w:eastAsia="Times New Roman" w:hAnsi="Times New Roman" w:cs="Times New Roman"/>
          <w:color w:val="000000"/>
          <w:szCs w:val="20"/>
          <w:lang w:eastAsia="pl-PL"/>
        </w:rPr>
      </w:pPr>
      <w:r>
        <w:rPr>
          <w:rFonts w:ascii="Times New Roman" w:eastAsia="Times New Roman" w:hAnsi="Times New Roman" w:cs="Times New Roman"/>
          <w:color w:val="000000"/>
          <w:szCs w:val="20"/>
          <w:lang w:eastAsia="pl-PL"/>
        </w:rPr>
        <w:t>Zawierają dodatkowe potrzebne materiały, jak koryta i peszle do prowadzenia tras kablowych.</w:t>
      </w:r>
    </w:p>
    <w:p w:rsidR="003E63BA" w:rsidRDefault="003E63BA"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0F0B20" w:rsidRDefault="000F0B20" w:rsidP="00E87F20">
      <w:pPr>
        <w:autoSpaceDE w:val="0"/>
        <w:autoSpaceDN w:val="0"/>
        <w:adjustRightInd w:val="0"/>
        <w:jc w:val="both"/>
        <w:rPr>
          <w:rFonts w:ascii="Times New Roman" w:hAnsi="Times New Roman" w:cs="Times New Roman"/>
          <w:b/>
        </w:rPr>
      </w:pPr>
    </w:p>
    <w:p w:rsidR="003D2FAC" w:rsidRDefault="000F0B20" w:rsidP="00E87F20">
      <w:pPr>
        <w:autoSpaceDE w:val="0"/>
        <w:autoSpaceDN w:val="0"/>
        <w:adjustRightInd w:val="0"/>
        <w:jc w:val="both"/>
        <w:rPr>
          <w:rFonts w:ascii="Times New Roman" w:hAnsi="Times New Roman" w:cs="Times New Roman"/>
        </w:rPr>
      </w:pPr>
      <w:r w:rsidRPr="000F0B20">
        <w:rPr>
          <w:rFonts w:ascii="Times New Roman" w:hAnsi="Times New Roman" w:cs="Times New Roman"/>
        </w:rPr>
        <w:t xml:space="preserve">1.14.2 </w:t>
      </w:r>
      <w:r>
        <w:rPr>
          <w:rFonts w:ascii="Times New Roman" w:hAnsi="Times New Roman" w:cs="Times New Roman"/>
        </w:rPr>
        <w:t>Przedmiar robót.</w:t>
      </w:r>
    </w:p>
    <w:tbl>
      <w:tblPr>
        <w:tblW w:w="7440" w:type="dxa"/>
        <w:tblInd w:w="55" w:type="dxa"/>
        <w:tblCellMar>
          <w:left w:w="70" w:type="dxa"/>
          <w:right w:w="70" w:type="dxa"/>
        </w:tblCellMar>
        <w:tblLook w:val="04A0" w:firstRow="1" w:lastRow="0" w:firstColumn="1" w:lastColumn="0" w:noHBand="0" w:noVBand="1"/>
      </w:tblPr>
      <w:tblGrid>
        <w:gridCol w:w="960"/>
        <w:gridCol w:w="4560"/>
        <w:gridCol w:w="699"/>
        <w:gridCol w:w="1221"/>
      </w:tblGrid>
      <w:tr w:rsidR="000F0B20" w:rsidRPr="000F0B20" w:rsidTr="000F0B20">
        <w:trPr>
          <w:trHeight w:val="300"/>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Nr</w:t>
            </w:r>
          </w:p>
        </w:tc>
        <w:tc>
          <w:tcPr>
            <w:tcW w:w="4560" w:type="dxa"/>
            <w:vMerge w:val="restart"/>
            <w:tcBorders>
              <w:top w:val="single" w:sz="8" w:space="0" w:color="auto"/>
              <w:left w:val="nil"/>
              <w:bottom w:val="single" w:sz="8" w:space="0" w:color="000000"/>
              <w:right w:val="single" w:sz="4"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Wyszczególnienie elementów rozliczeniowych</w:t>
            </w:r>
          </w:p>
        </w:tc>
        <w:tc>
          <w:tcPr>
            <w:tcW w:w="1920" w:type="dxa"/>
            <w:gridSpan w:val="2"/>
            <w:tcBorders>
              <w:top w:val="single" w:sz="8" w:space="0" w:color="auto"/>
              <w:left w:val="nil"/>
              <w:bottom w:val="single" w:sz="4" w:space="0" w:color="auto"/>
              <w:right w:val="single" w:sz="8" w:space="0" w:color="000000"/>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Jednostka</w:t>
            </w:r>
          </w:p>
        </w:tc>
      </w:tr>
      <w:tr w:rsidR="000F0B20" w:rsidRPr="000F0B20" w:rsidTr="000F0B20">
        <w:trPr>
          <w:trHeight w:val="315"/>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0F0B20" w:rsidRPr="000F0B20" w:rsidRDefault="000F0B20" w:rsidP="000F0B20">
            <w:pPr>
              <w:spacing w:after="0" w:line="240" w:lineRule="auto"/>
              <w:rPr>
                <w:rFonts w:ascii="Calibri" w:eastAsia="Times New Roman" w:hAnsi="Calibri" w:cs="Times New Roman"/>
                <w:b/>
                <w:bCs/>
                <w:color w:val="000000"/>
                <w:lang w:eastAsia="pl-PL"/>
              </w:rPr>
            </w:pPr>
          </w:p>
        </w:tc>
        <w:tc>
          <w:tcPr>
            <w:tcW w:w="4560" w:type="dxa"/>
            <w:vMerge/>
            <w:tcBorders>
              <w:top w:val="single" w:sz="8" w:space="0" w:color="auto"/>
              <w:left w:val="nil"/>
              <w:bottom w:val="single" w:sz="8" w:space="0" w:color="000000"/>
              <w:right w:val="single" w:sz="4" w:space="0" w:color="auto"/>
            </w:tcBorders>
            <w:vAlign w:val="center"/>
            <w:hideMark/>
          </w:tcPr>
          <w:p w:rsidR="000F0B20" w:rsidRPr="000F0B20" w:rsidRDefault="000F0B20" w:rsidP="000F0B20">
            <w:pPr>
              <w:spacing w:after="0" w:line="240" w:lineRule="auto"/>
              <w:rPr>
                <w:rFonts w:ascii="Calibri" w:eastAsia="Times New Roman" w:hAnsi="Calibri" w:cs="Times New Roman"/>
                <w:b/>
                <w:bCs/>
                <w:color w:val="000000"/>
                <w:lang w:eastAsia="pl-PL"/>
              </w:rPr>
            </w:pPr>
          </w:p>
        </w:tc>
        <w:tc>
          <w:tcPr>
            <w:tcW w:w="699" w:type="dxa"/>
            <w:tcBorders>
              <w:top w:val="nil"/>
              <w:left w:val="nil"/>
              <w:bottom w:val="single" w:sz="8" w:space="0" w:color="auto"/>
              <w:right w:val="single" w:sz="4"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Ilość</w:t>
            </w:r>
          </w:p>
        </w:tc>
        <w:tc>
          <w:tcPr>
            <w:tcW w:w="1221" w:type="dxa"/>
            <w:tcBorders>
              <w:top w:val="nil"/>
              <w:left w:val="nil"/>
              <w:bottom w:val="single" w:sz="8"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Nazwa</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 </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 </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 </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 </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9A6980" w:rsidP="000F0B20">
            <w:pPr>
              <w:spacing w:after="0" w:line="240" w:lineRule="auto"/>
              <w:rPr>
                <w:rFonts w:ascii="Calibri" w:eastAsia="Times New Roman" w:hAnsi="Calibri" w:cs="Times New Roman"/>
                <w:color w:val="000000"/>
                <w:lang w:eastAsia="pl-PL"/>
              </w:rPr>
            </w:pPr>
            <w:r>
              <w:rPr>
                <w:rFonts w:ascii="Calibri" w:eastAsia="Times New Roman" w:hAnsi="Calibri" w:cs="Times New Roman"/>
                <w:color w:val="000000"/>
                <w:lang w:eastAsia="pl-PL"/>
              </w:rPr>
              <w:t>moduły fotowoltaiczne poly 280</w:t>
            </w:r>
            <w:r w:rsidR="000F0B20" w:rsidRPr="000F0B20">
              <w:rPr>
                <w:rFonts w:ascii="Calibri" w:eastAsia="Times New Roman" w:hAnsi="Calibri" w:cs="Times New Roman"/>
                <w:color w:val="000000"/>
                <w:lang w:eastAsia="pl-PL"/>
              </w:rPr>
              <w:t xml:space="preserve"> Wp</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9A6980" w:rsidP="009A6980">
            <w:pPr>
              <w:spacing w:after="0" w:line="240" w:lineRule="auto"/>
              <w:rPr>
                <w:rFonts w:ascii="Calibri" w:eastAsia="Times New Roman" w:hAnsi="Calibri" w:cs="Times New Roman"/>
                <w:color w:val="000000"/>
                <w:lang w:eastAsia="pl-PL"/>
              </w:rPr>
            </w:pPr>
            <w:r>
              <w:rPr>
                <w:rFonts w:ascii="Calibri" w:eastAsia="Times New Roman" w:hAnsi="Calibri" w:cs="Times New Roman"/>
                <w:color w:val="000000"/>
                <w:lang w:eastAsia="pl-PL"/>
              </w:rPr>
              <w:t>37</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szt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2</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inwerter / falownik</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szt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3</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ochronniki DC typ 1</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szt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4</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ochronnik AC typ 1</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szt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5</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 xml:space="preserve">wyłącznik nadmiarowo - prądowy </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szt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6</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przewód solarny 4 mm2</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480</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7</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przewód zasilający 5x4 mm2 YDY</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10</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8</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konstrukcja wsporcza aluminiowa</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komplet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9</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koryta met</w:t>
            </w:r>
            <w:r w:rsidR="005D1D48">
              <w:rPr>
                <w:rFonts w:ascii="Calibri" w:eastAsia="Times New Roman" w:hAnsi="Calibri" w:cs="Times New Roman"/>
                <w:color w:val="000000"/>
                <w:lang w:eastAsia="pl-PL"/>
              </w:rPr>
              <w:t>al</w:t>
            </w:r>
            <w:r w:rsidRPr="000F0B20">
              <w:rPr>
                <w:rFonts w:ascii="Calibri" w:eastAsia="Times New Roman" w:hAnsi="Calibri" w:cs="Times New Roman"/>
                <w:color w:val="000000"/>
                <w:lang w:eastAsia="pl-PL"/>
              </w:rPr>
              <w:t>owe z pokrywami 100x50</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100</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10</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koryta plastikowe 40x60</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30</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11</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rozbudowa rozdzielni o elementy pv</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komplet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12</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montaż konstrukcji wsporczej modułów</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komplet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13</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montaż modułów na konstrukcji</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40</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szt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14</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montaż inwertera</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szt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15</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przeprowadzenie tras kablowych zewnętrznych</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100</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16</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przeprowadzenie tras kablowych wewnętrznych</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30</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17</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montaż ochronników DC i AC</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2</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szt</w:t>
            </w:r>
          </w:p>
        </w:tc>
      </w:tr>
      <w:tr w:rsidR="000F0B20" w:rsidRPr="000F0B20" w:rsidTr="000F0B20">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18</w:t>
            </w:r>
          </w:p>
        </w:tc>
        <w:tc>
          <w:tcPr>
            <w:tcW w:w="4560"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montaż wyłącznika nadmiarowo-prądowego</w:t>
            </w:r>
          </w:p>
        </w:tc>
        <w:tc>
          <w:tcPr>
            <w:tcW w:w="699" w:type="dxa"/>
            <w:tcBorders>
              <w:top w:val="nil"/>
              <w:left w:val="nil"/>
              <w:bottom w:val="single" w:sz="4"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4"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szt</w:t>
            </w:r>
          </w:p>
        </w:tc>
      </w:tr>
      <w:tr w:rsidR="000F0B20" w:rsidRPr="000F0B20" w:rsidTr="000F0B20">
        <w:trPr>
          <w:trHeight w:val="915"/>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0F0B20" w:rsidRPr="000F0B20" w:rsidRDefault="000F0B20" w:rsidP="000F0B20">
            <w:pPr>
              <w:spacing w:after="0" w:line="240" w:lineRule="auto"/>
              <w:jc w:val="center"/>
              <w:rPr>
                <w:rFonts w:ascii="Calibri" w:eastAsia="Times New Roman" w:hAnsi="Calibri" w:cs="Times New Roman"/>
                <w:b/>
                <w:bCs/>
                <w:color w:val="000000"/>
                <w:lang w:eastAsia="pl-PL"/>
              </w:rPr>
            </w:pPr>
            <w:r w:rsidRPr="000F0B20">
              <w:rPr>
                <w:rFonts w:ascii="Calibri" w:eastAsia="Times New Roman" w:hAnsi="Calibri" w:cs="Times New Roman"/>
                <w:b/>
                <w:bCs/>
                <w:color w:val="000000"/>
                <w:lang w:eastAsia="pl-PL"/>
              </w:rPr>
              <w:t>19</w:t>
            </w:r>
          </w:p>
        </w:tc>
        <w:tc>
          <w:tcPr>
            <w:tcW w:w="4560" w:type="dxa"/>
            <w:tcBorders>
              <w:top w:val="nil"/>
              <w:left w:val="nil"/>
              <w:bottom w:val="single" w:sz="8" w:space="0" w:color="auto"/>
              <w:right w:val="single" w:sz="4" w:space="0" w:color="auto"/>
            </w:tcBorders>
            <w:shd w:val="clear" w:color="auto" w:fill="auto"/>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przeprowadzenie przejścia przez strop, rura fi 70 mm; zabezpieczenie masą uszczelniającą, ppoż oraz papą termozgrzewalną</w:t>
            </w:r>
          </w:p>
        </w:tc>
        <w:tc>
          <w:tcPr>
            <w:tcW w:w="699" w:type="dxa"/>
            <w:tcBorders>
              <w:top w:val="nil"/>
              <w:left w:val="nil"/>
              <w:bottom w:val="single" w:sz="8" w:space="0" w:color="auto"/>
              <w:right w:val="single" w:sz="4"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1</w:t>
            </w:r>
          </w:p>
        </w:tc>
        <w:tc>
          <w:tcPr>
            <w:tcW w:w="1221" w:type="dxa"/>
            <w:tcBorders>
              <w:top w:val="nil"/>
              <w:left w:val="nil"/>
              <w:bottom w:val="single" w:sz="8" w:space="0" w:color="auto"/>
              <w:right w:val="single" w:sz="8" w:space="0" w:color="auto"/>
            </w:tcBorders>
            <w:shd w:val="clear" w:color="auto" w:fill="auto"/>
            <w:noWrap/>
            <w:vAlign w:val="bottom"/>
            <w:hideMark/>
          </w:tcPr>
          <w:p w:rsidR="000F0B20" w:rsidRPr="000F0B20" w:rsidRDefault="000F0B20" w:rsidP="000F0B20">
            <w:pPr>
              <w:spacing w:after="0" w:line="240" w:lineRule="auto"/>
              <w:rPr>
                <w:rFonts w:ascii="Calibri" w:eastAsia="Times New Roman" w:hAnsi="Calibri" w:cs="Times New Roman"/>
                <w:color w:val="000000"/>
                <w:lang w:eastAsia="pl-PL"/>
              </w:rPr>
            </w:pPr>
            <w:r w:rsidRPr="000F0B20">
              <w:rPr>
                <w:rFonts w:ascii="Calibri" w:eastAsia="Times New Roman" w:hAnsi="Calibri" w:cs="Times New Roman"/>
                <w:color w:val="000000"/>
                <w:lang w:eastAsia="pl-PL"/>
              </w:rPr>
              <w:t>komplet</w:t>
            </w:r>
          </w:p>
        </w:tc>
      </w:tr>
    </w:tbl>
    <w:p w:rsidR="000F0B20" w:rsidRPr="000F0B20" w:rsidRDefault="000F0B20" w:rsidP="00E87F20">
      <w:pPr>
        <w:autoSpaceDE w:val="0"/>
        <w:autoSpaceDN w:val="0"/>
        <w:adjustRightInd w:val="0"/>
        <w:jc w:val="both"/>
        <w:rPr>
          <w:rFonts w:ascii="Times New Roman" w:hAnsi="Times New Roman" w:cs="Times New Roman"/>
        </w:rPr>
      </w:pPr>
    </w:p>
    <w:p w:rsidR="002937CD" w:rsidRPr="002937CD" w:rsidRDefault="002937CD" w:rsidP="002937CD">
      <w:pPr>
        <w:autoSpaceDE w:val="0"/>
        <w:autoSpaceDN w:val="0"/>
        <w:adjustRightInd w:val="0"/>
        <w:jc w:val="both"/>
        <w:rPr>
          <w:rFonts w:ascii="Times New Roman" w:hAnsi="Times New Roman" w:cs="Times New Roman"/>
          <w:b/>
        </w:rPr>
      </w:pPr>
      <w:r w:rsidRPr="002937CD">
        <w:rPr>
          <w:rFonts w:ascii="Times New Roman" w:hAnsi="Times New Roman" w:cs="Times New Roman"/>
          <w:b/>
        </w:rPr>
        <w:t>1.15 . UWAGI KOŃCOWE.</w:t>
      </w:r>
    </w:p>
    <w:p w:rsidR="002937CD" w:rsidRPr="002937CD" w:rsidRDefault="002937CD" w:rsidP="002937CD">
      <w:pPr>
        <w:autoSpaceDE w:val="0"/>
        <w:autoSpaceDN w:val="0"/>
        <w:adjustRightInd w:val="0"/>
        <w:jc w:val="both"/>
        <w:rPr>
          <w:rFonts w:ascii="Times New Roman" w:hAnsi="Times New Roman" w:cs="Times New Roman"/>
        </w:rPr>
      </w:pPr>
      <w:r w:rsidRPr="002937CD">
        <w:rPr>
          <w:rFonts w:ascii="Times New Roman" w:hAnsi="Times New Roman" w:cs="Times New Roman"/>
        </w:rPr>
        <w:t>Projekt zawiera konkretne rozwiązania techniczne, więc wszelkie nazwy firmowe wyrobów i urządzeń użyte w dokumentacji projektowej winny być traktowane jako definicje standardu a nie konkretne nazwy firmowe urządzeń i wyrobów zastosowanych w dokumentacji. Dopuszcza się stosowanie rozwiązań równoważnych. Jako równoważne zostaną uznane rozwiązania posiadające cechy i parametry określone w dokumentacji  technicznej dla materiałów, urządzeń i wyrobów podanych jako przykładowe.</w:t>
      </w:r>
    </w:p>
    <w:p w:rsidR="002937CD" w:rsidRPr="002937CD" w:rsidRDefault="002937CD" w:rsidP="002937CD">
      <w:pPr>
        <w:autoSpaceDE w:val="0"/>
        <w:autoSpaceDN w:val="0"/>
        <w:adjustRightInd w:val="0"/>
        <w:jc w:val="both"/>
        <w:rPr>
          <w:rFonts w:ascii="Times New Roman" w:hAnsi="Times New Roman" w:cs="Times New Roman"/>
        </w:rPr>
      </w:pPr>
      <w:r w:rsidRPr="002937CD">
        <w:rPr>
          <w:rFonts w:ascii="Times New Roman" w:hAnsi="Times New Roman" w:cs="Times New Roman"/>
        </w:rPr>
        <w:t>Użyte nazwy materiałów, urządzeń i wyrobów mają na celu wyznaczenie standardów.</w:t>
      </w:r>
    </w:p>
    <w:p w:rsidR="008A19BA" w:rsidRDefault="002937CD" w:rsidP="002937CD">
      <w:pPr>
        <w:autoSpaceDE w:val="0"/>
        <w:autoSpaceDN w:val="0"/>
        <w:adjustRightInd w:val="0"/>
        <w:jc w:val="both"/>
        <w:rPr>
          <w:rFonts w:ascii="Times New Roman" w:hAnsi="Times New Roman" w:cs="Times New Roman"/>
        </w:rPr>
      </w:pPr>
      <w:r w:rsidRPr="002937CD">
        <w:rPr>
          <w:rFonts w:ascii="Times New Roman" w:hAnsi="Times New Roman" w:cs="Times New Roman"/>
        </w:rPr>
        <w:t>W przypadku propozycji materiałów, wyrobów i urządzeń równoważnych, wprowadzający je, w razie potrzeby, wykona we własnym zakresie niezbędne opracowania projektowe wraz z koordynacją projektową oraz przedłoży niezbędne dokumenty potwierdzające, że wprowadzone materiały, urządzenia i wyroby równoważne posiadają wymagane cechy i parametry.</w:t>
      </w:r>
    </w:p>
    <w:p w:rsidR="003C1971" w:rsidRPr="00141720" w:rsidRDefault="003C1971" w:rsidP="008A19BA">
      <w:pPr>
        <w:autoSpaceDE w:val="0"/>
        <w:autoSpaceDN w:val="0"/>
        <w:adjustRightInd w:val="0"/>
        <w:jc w:val="center"/>
        <w:rPr>
          <w:rFonts w:ascii="Times New Roman" w:hAnsi="Times New Roman" w:cs="Times New Roman"/>
        </w:rPr>
      </w:pPr>
    </w:p>
    <w:sectPr w:rsidR="003C1971" w:rsidRPr="00141720" w:rsidSect="00014C1F">
      <w:headerReference w:type="default" r:id="rId23"/>
      <w:footerReference w:type="default" r:id="rId24"/>
      <w:headerReference w:type="first" r:id="rId25"/>
      <w:type w:val="continuous"/>
      <w:pgSz w:w="11906" w:h="16838"/>
      <w:pgMar w:top="993" w:right="1417" w:bottom="993"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C2554" w:rsidRDefault="009C2554" w:rsidP="00F11762">
      <w:pPr>
        <w:spacing w:after="0" w:line="240" w:lineRule="auto"/>
      </w:pPr>
      <w:r>
        <w:separator/>
      </w:r>
    </w:p>
  </w:endnote>
  <w:endnote w:type="continuationSeparator" w:id="0">
    <w:p w:rsidR="009C2554" w:rsidRDefault="009C2554" w:rsidP="00F117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Cambria Math">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13563721"/>
      <w:docPartObj>
        <w:docPartGallery w:val="Page Numbers (Bottom of Page)"/>
        <w:docPartUnique/>
      </w:docPartObj>
    </w:sdtPr>
    <w:sdtEndPr/>
    <w:sdtContent>
      <w:p w:rsidR="009A6980" w:rsidRDefault="009A6980">
        <w:pPr>
          <w:pStyle w:val="Stopka"/>
          <w:jc w:val="center"/>
        </w:pPr>
        <w:r>
          <w:fldChar w:fldCharType="begin"/>
        </w:r>
        <w:r>
          <w:instrText>PAGE   \* MERGEFORMAT</w:instrText>
        </w:r>
        <w:r>
          <w:fldChar w:fldCharType="separate"/>
        </w:r>
        <w:r w:rsidR="00ED1F23">
          <w:rPr>
            <w:noProof/>
          </w:rPr>
          <w:t>1</w:t>
        </w:r>
        <w:r>
          <w:fldChar w:fldCharType="end"/>
        </w:r>
      </w:p>
    </w:sdtContent>
  </w:sdt>
  <w:p w:rsidR="009A6980" w:rsidRDefault="009A6980">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C2554" w:rsidRDefault="009C2554" w:rsidP="00F11762">
      <w:pPr>
        <w:spacing w:after="0" w:line="240" w:lineRule="auto"/>
      </w:pPr>
      <w:r>
        <w:separator/>
      </w:r>
    </w:p>
  </w:footnote>
  <w:footnote w:type="continuationSeparator" w:id="0">
    <w:p w:rsidR="009C2554" w:rsidRDefault="009C2554" w:rsidP="00F1176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6980" w:rsidRPr="00310C9E" w:rsidRDefault="009A6980" w:rsidP="00310C9E">
    <w:pPr>
      <w:pStyle w:val="Nagwek"/>
      <w:rPr>
        <w:i/>
        <w:sz w:val="18"/>
        <w:szCs w:val="18"/>
      </w:rPr>
    </w:pPr>
    <w:r w:rsidRPr="00310C9E">
      <w:rPr>
        <w:noProof/>
        <w:sz w:val="18"/>
        <w:szCs w:val="18"/>
        <w:lang w:eastAsia="pl-PL"/>
      </w:rPr>
      <mc:AlternateContent>
        <mc:Choice Requires="wps">
          <w:drawing>
            <wp:anchor distT="0" distB="0" distL="114300" distR="114300" simplePos="0" relativeHeight="251659264" behindDoc="0" locked="0" layoutInCell="1" allowOverlap="1" wp14:anchorId="56D335A4" wp14:editId="7FBDBA54">
              <wp:simplePos x="0" y="0"/>
              <wp:positionH relativeFrom="column">
                <wp:posOffset>2375034</wp:posOffset>
              </wp:positionH>
              <wp:positionV relativeFrom="paragraph">
                <wp:posOffset>-66808</wp:posOffset>
              </wp:positionV>
              <wp:extent cx="3637590" cy="1002665"/>
              <wp:effectExtent l="0" t="0" r="1270" b="6985"/>
              <wp:wrapNone/>
              <wp:docPr id="30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7590" cy="1002665"/>
                      </a:xfrm>
                      <a:prstGeom prst="rect">
                        <a:avLst/>
                      </a:prstGeom>
                      <a:solidFill>
                        <a:srgbClr val="FFFFFF"/>
                      </a:solidFill>
                      <a:ln w="9525">
                        <a:noFill/>
                        <a:miter lim="800000"/>
                        <a:headEnd/>
                        <a:tailEnd/>
                      </a:ln>
                    </wps:spPr>
                    <wps:txbx>
                      <w:txbxContent>
                        <w:p w:rsidR="009A6980" w:rsidRDefault="009A6980" w:rsidP="00310C9E">
                          <w:pPr>
                            <w:pStyle w:val="Nagwek"/>
                            <w:jc w:val="center"/>
                            <w:rPr>
                              <w:rFonts w:ascii="Times New Roman" w:hAnsi="Times New Roman" w:cs="Times New Roman"/>
                              <w:sz w:val="20"/>
                              <w:szCs w:val="20"/>
                            </w:rPr>
                          </w:pPr>
                        </w:p>
                        <w:p w:rsidR="009A6980" w:rsidRDefault="009A6980" w:rsidP="00310C9E">
                          <w:pPr>
                            <w:pStyle w:val="Nagwek"/>
                            <w:jc w:val="center"/>
                            <w:rPr>
                              <w:rFonts w:ascii="Times New Roman" w:hAnsi="Times New Roman" w:cs="Times New Roman"/>
                              <w:sz w:val="20"/>
                              <w:szCs w:val="20"/>
                            </w:rPr>
                          </w:pPr>
                        </w:p>
                        <w:p w:rsidR="009A6980" w:rsidRDefault="009A6980" w:rsidP="00310C9E">
                          <w:pPr>
                            <w:pStyle w:val="Nagwek"/>
                            <w:jc w:val="center"/>
                            <w:rPr>
                              <w:rFonts w:ascii="Times New Roman" w:hAnsi="Times New Roman" w:cs="Times New Roman"/>
                              <w:b/>
                              <w:i/>
                              <w:sz w:val="20"/>
                              <w:szCs w:val="20"/>
                            </w:rPr>
                          </w:pPr>
                        </w:p>
                        <w:p w:rsidR="009A6980" w:rsidRPr="00AF6BAB" w:rsidRDefault="009A6980" w:rsidP="00310C9E">
                          <w:pPr>
                            <w:pStyle w:val="Nagwek"/>
                            <w:jc w:val="center"/>
                            <w:rPr>
                              <w:rFonts w:ascii="Times New Roman" w:hAnsi="Times New Roman" w:cs="Times New Roman"/>
                              <w:b/>
                              <w:i/>
                              <w:sz w:val="20"/>
                              <w:szCs w:val="20"/>
                            </w:rPr>
                          </w:pPr>
                          <w:r>
                            <w:rPr>
                              <w:rFonts w:ascii="Times New Roman" w:hAnsi="Times New Roman" w:cs="Times New Roman"/>
                              <w:b/>
                              <w:i/>
                              <w:sz w:val="20"/>
                              <w:szCs w:val="20"/>
                            </w:rPr>
                            <w:t>Dokumentacja Projektowa</w:t>
                          </w:r>
                          <w:r w:rsidRPr="00AF6BAB">
                            <w:rPr>
                              <w:rFonts w:ascii="Times New Roman" w:hAnsi="Times New Roman" w:cs="Times New Roman"/>
                              <w:b/>
                              <w:i/>
                              <w:sz w:val="20"/>
                              <w:szCs w:val="20"/>
                            </w:rPr>
                            <w:t xml:space="preserve"> Instalacji Fotowoltaicznej</w:t>
                          </w:r>
                        </w:p>
                        <w:p w:rsidR="009A6980" w:rsidRDefault="009A698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6D335A4" id="_x0000_t202" coordsize="21600,21600" o:spt="202" path="m,l,21600r21600,l21600,xe">
              <v:stroke joinstyle="miter"/>
              <v:path gradientshapeok="t" o:connecttype="rect"/>
            </v:shapetype>
            <v:shape id="Pole tekstowe 2" o:spid="_x0000_s1026" type="#_x0000_t202" style="position:absolute;margin-left:187pt;margin-top:-5.25pt;width:286.4pt;height:78.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M6+JwIAACMEAAAOAAAAZHJzL2Uyb0RvYy54bWysU9tu2zAMfR+wfxD0vthxLm2MOEWXLsOA&#10;bivQ7QNkWY6FSqImKbG7rx8lp2m2vQ3zg0Ca5BF5eLS+GbQiR+G8BFPR6SSnRBgOjTT7in7/tnt3&#10;TYkPzDRMgREVfRae3mzevln3thQFdKAa4QiCGF/2tqJdCLbMMs87oZmfgBUGgy04zQK6bp81jvWI&#10;rlVW5Pky68E11gEX3uPfuzFINwm/bQUPX9vWi0BURbG3kE6Xzjqe2WbNyr1jtpP81Ab7hy40kwYv&#10;PUPdscDIwcm/oLTkDjy0YcJBZ9C2kos0A04zzf+Y5rFjVqRZkBxvzzT5/wfLvxwfHJFNRWf5nBLD&#10;NC7pAZQgQTz5AL0gRSSpt77E3EeL2WF4DwMuOw3s7T3wJ08MbDtm9uLWOeg7wRpschors4vSEcdH&#10;kLr/DA3exQ4BEtDQOh0ZRE4IouOyns8LEkMgHH/OlrOrxQpDHGPTPC+Wy0W6g5Uv5db58FGAJtGo&#10;qEMFJHh2vPchtsPKl5R4mwclm51UKjluX2+VI0eGatml74T+W5oypK/oalEsErKBWJ+EpGVANSup&#10;K3qdxy+WszLS8cE0yQ5MqtHGTpQ58RMpGckJQz1gYiSthuYZmXIwqhZfGRoduJ+U9KjYivofB+YE&#10;JeqTQbZX0/k8Sjw588VVgY67jNSXEWY4QlU0UDKa25CeRezXwC1upZWJr9dOTr2iEhONp1cTpX7p&#10;p6zXt735BQAA//8DAFBLAwQUAAYACAAAACEACOgXNd8AAAALAQAADwAAAGRycy9kb3ducmV2Lnht&#10;bEyPQU7DMBBF90jcwRokNqh1Cm5CQ5wKkEBsW3qASewmEfE4it0mvT3Dii5H8/X/e8V2dr042zF0&#10;njSslgkIS7U3HTUaDt8fi2cQISIZ7D1ZDRcbYFve3hSYGz/Rzp73sRFcQiFHDW2MQy5lqFvrMCz9&#10;YIl/Rz86jHyOjTQjTlzuevmYJKl02BEvtDjY99bWP/uT03D8mh7Wm6n6jIdsp9I37LLKX7S+v5tf&#10;X0BEO8f/MPzhMzqUzFT5E5kgeg1PmWKXqGGxStYgOLFRKctUHFWZAlkW8tqh/AUAAP//AwBQSwEC&#10;LQAUAAYACAAAACEAtoM4kv4AAADhAQAAEwAAAAAAAAAAAAAAAAAAAAAAW0NvbnRlbnRfVHlwZXNd&#10;LnhtbFBLAQItABQABgAIAAAAIQA4/SH/1gAAAJQBAAALAAAAAAAAAAAAAAAAAC8BAABfcmVscy8u&#10;cmVsc1BLAQItABQABgAIAAAAIQB8fM6+JwIAACMEAAAOAAAAAAAAAAAAAAAAAC4CAABkcnMvZTJv&#10;RG9jLnhtbFBLAQItABQABgAIAAAAIQAI6Bc13wAAAAsBAAAPAAAAAAAAAAAAAAAAAIEEAABkcnMv&#10;ZG93bnJldi54bWxQSwUGAAAAAAQABADzAAAAjQUAAAAA&#10;" stroked="f">
              <v:textbox>
                <w:txbxContent>
                  <w:p w:rsidR="009A6980" w:rsidRDefault="009A6980" w:rsidP="00310C9E">
                    <w:pPr>
                      <w:pStyle w:val="Nagwek"/>
                      <w:jc w:val="center"/>
                      <w:rPr>
                        <w:rFonts w:ascii="Times New Roman" w:hAnsi="Times New Roman" w:cs="Times New Roman"/>
                        <w:sz w:val="20"/>
                        <w:szCs w:val="20"/>
                      </w:rPr>
                    </w:pPr>
                  </w:p>
                  <w:p w:rsidR="009A6980" w:rsidRDefault="009A6980" w:rsidP="00310C9E">
                    <w:pPr>
                      <w:pStyle w:val="Nagwek"/>
                      <w:jc w:val="center"/>
                      <w:rPr>
                        <w:rFonts w:ascii="Times New Roman" w:hAnsi="Times New Roman" w:cs="Times New Roman"/>
                        <w:sz w:val="20"/>
                        <w:szCs w:val="20"/>
                      </w:rPr>
                    </w:pPr>
                  </w:p>
                  <w:p w:rsidR="009A6980" w:rsidRDefault="009A6980" w:rsidP="00310C9E">
                    <w:pPr>
                      <w:pStyle w:val="Nagwek"/>
                      <w:jc w:val="center"/>
                      <w:rPr>
                        <w:rFonts w:ascii="Times New Roman" w:hAnsi="Times New Roman" w:cs="Times New Roman"/>
                        <w:b/>
                        <w:i/>
                        <w:sz w:val="20"/>
                        <w:szCs w:val="20"/>
                      </w:rPr>
                    </w:pPr>
                  </w:p>
                  <w:p w:rsidR="009A6980" w:rsidRPr="00AF6BAB" w:rsidRDefault="009A6980" w:rsidP="00310C9E">
                    <w:pPr>
                      <w:pStyle w:val="Nagwek"/>
                      <w:jc w:val="center"/>
                      <w:rPr>
                        <w:rFonts w:ascii="Times New Roman" w:hAnsi="Times New Roman" w:cs="Times New Roman"/>
                        <w:b/>
                        <w:i/>
                        <w:sz w:val="20"/>
                        <w:szCs w:val="20"/>
                      </w:rPr>
                    </w:pPr>
                    <w:r>
                      <w:rPr>
                        <w:rFonts w:ascii="Times New Roman" w:hAnsi="Times New Roman" w:cs="Times New Roman"/>
                        <w:b/>
                        <w:i/>
                        <w:sz w:val="20"/>
                        <w:szCs w:val="20"/>
                      </w:rPr>
                      <w:t>Dokumentacja Projektowa</w:t>
                    </w:r>
                    <w:r w:rsidRPr="00AF6BAB">
                      <w:rPr>
                        <w:rFonts w:ascii="Times New Roman" w:hAnsi="Times New Roman" w:cs="Times New Roman"/>
                        <w:b/>
                        <w:i/>
                        <w:sz w:val="20"/>
                        <w:szCs w:val="20"/>
                      </w:rPr>
                      <w:t xml:space="preserve"> Instalacji Fotowoltaicznej</w:t>
                    </w:r>
                  </w:p>
                  <w:p w:rsidR="009A6980" w:rsidRDefault="009A6980"/>
                </w:txbxContent>
              </v:textbox>
            </v:shape>
          </w:pict>
        </mc:Fallback>
      </mc:AlternateContent>
    </w:r>
    <w:r>
      <w:rPr>
        <w:noProof/>
        <w:sz w:val="18"/>
        <w:szCs w:val="18"/>
        <w:lang w:eastAsia="pl-PL"/>
      </w:rPr>
      <w:drawing>
        <wp:inline distT="0" distB="0" distL="0" distR="0" wp14:anchorId="2CA21BFB" wp14:editId="62184293">
          <wp:extent cx="1745630" cy="659959"/>
          <wp:effectExtent l="0" t="0" r="6985" b="698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52171" cy="662432"/>
                  </a:xfrm>
                  <a:prstGeom prst="rect">
                    <a:avLst/>
                  </a:prstGeom>
                </pic:spPr>
              </pic:pic>
            </a:graphicData>
          </a:graphic>
        </wp:inline>
      </w:drawing>
    </w:r>
  </w:p>
  <w:p w:rsidR="009A6980" w:rsidRDefault="009A6980">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6980" w:rsidRDefault="009A6980">
    <w:pPr>
      <w:pStyle w:val="Nagwek"/>
    </w:pPr>
    <w:r>
      <w:rPr>
        <w:noProof/>
        <w:lang w:eastAsia="pl-PL"/>
      </w:rPr>
      <mc:AlternateContent>
        <mc:Choice Requires="wps">
          <w:drawing>
            <wp:anchor distT="0" distB="0" distL="114300" distR="114300" simplePos="0" relativeHeight="251661312" behindDoc="0" locked="0" layoutInCell="1" allowOverlap="1" wp14:anchorId="57BEEBCD" wp14:editId="5268EE9D">
              <wp:simplePos x="0" y="0"/>
              <wp:positionH relativeFrom="column">
                <wp:posOffset>2049421</wp:posOffset>
              </wp:positionH>
              <wp:positionV relativeFrom="paragraph">
                <wp:posOffset>-90391</wp:posOffset>
              </wp:positionV>
              <wp:extent cx="2456815" cy="715010"/>
              <wp:effectExtent l="0" t="0" r="635" b="8890"/>
              <wp:wrapNone/>
              <wp:docPr id="30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6815" cy="715010"/>
                      </a:xfrm>
                      <a:prstGeom prst="rect">
                        <a:avLst/>
                      </a:prstGeom>
                      <a:solidFill>
                        <a:srgbClr val="FFFFFF"/>
                      </a:solidFill>
                      <a:ln w="9525">
                        <a:noFill/>
                        <a:miter lim="800000"/>
                        <a:headEnd/>
                        <a:tailEnd/>
                      </a:ln>
                    </wps:spPr>
                    <wps:txbx>
                      <w:txbxContent>
                        <w:p w:rsidR="009A6980" w:rsidRPr="00163D3E" w:rsidRDefault="009A6980" w:rsidP="00163D3E">
                          <w:pPr>
                            <w:spacing w:line="240" w:lineRule="auto"/>
                            <w:jc w:val="center"/>
                            <w:rPr>
                              <w:rFonts w:ascii="Times New Roman" w:hAnsi="Times New Roman" w:cs="Times New Roman"/>
                              <w:b/>
                            </w:rPr>
                          </w:pPr>
                          <w:r>
                            <w:rPr>
                              <w:rFonts w:ascii="Times New Roman" w:hAnsi="Times New Roman" w:cs="Times New Roman"/>
                              <w:b/>
                            </w:rPr>
                            <w:t>Hymon Energy Sp. z</w:t>
                          </w:r>
                          <w:r w:rsidRPr="00163D3E">
                            <w:rPr>
                              <w:rFonts w:ascii="Times New Roman" w:hAnsi="Times New Roman" w:cs="Times New Roman"/>
                              <w:b/>
                            </w:rPr>
                            <w:t xml:space="preserve"> o.o.</w:t>
                          </w:r>
                        </w:p>
                        <w:p w:rsidR="009A6980" w:rsidRPr="006353FE" w:rsidRDefault="009A6980" w:rsidP="00163D3E">
                          <w:pPr>
                            <w:spacing w:line="240" w:lineRule="auto"/>
                            <w:jc w:val="center"/>
                            <w:rPr>
                              <w:rFonts w:ascii="Times New Roman" w:hAnsi="Times New Roman" w:cs="Times New Roman"/>
                              <w:b/>
                              <w:sz w:val="20"/>
                              <w:szCs w:val="20"/>
                            </w:rPr>
                          </w:pPr>
                          <w:r w:rsidRPr="00163D3E">
                            <w:rPr>
                              <w:rFonts w:ascii="Times New Roman" w:hAnsi="Times New Roman" w:cs="Times New Roman"/>
                              <w:b/>
                            </w:rPr>
                            <w:t>Ul. Dojazd 16A</w:t>
                          </w:r>
                          <w:r w:rsidRPr="00163D3E">
                            <w:rPr>
                              <w:rFonts w:ascii="Times New Roman" w:hAnsi="Times New Roman" w:cs="Times New Roman"/>
                              <w:b/>
                            </w:rPr>
                            <w:br/>
                            <w:t>33-100 Tarnów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7BEEBCD" id="_x0000_t202" coordsize="21600,21600" o:spt="202" path="m,l,21600r21600,l21600,xe">
              <v:stroke joinstyle="miter"/>
              <v:path gradientshapeok="t" o:connecttype="rect"/>
            </v:shapetype>
            <v:shape id="_x0000_s1027" type="#_x0000_t202" style="position:absolute;margin-left:161.35pt;margin-top:-7.1pt;width:193.45pt;height:56.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1uEKQIAACkEAAAOAAAAZHJzL2Uyb0RvYy54bWysU9tu2zAMfR+wfxD0vviyOE2NOEWXLsOA&#10;bivQ7QNkWY6FSqInKbGzry8lp2m2vQ3zg0Ca5BF5eLS6GbUiB2GdBFPRbJZSIgyHRppdRX98375b&#10;UuI8Mw1TYERFj8LRm/XbN6uhL0UOHahGWIIgxpVDX9HO+75MEsc7oZmbQS8MBluwmnl07S5pLBsQ&#10;XaskT9NFMoBtegtcOId/76YgXUf8thXcf2tbJzxRFcXefDxtPOtwJusVK3eW9Z3kpzbYP3ShmTR4&#10;6RnqjnlG9lb+BaUlt+Cg9TMOOoG2lVzEGXCaLP1jmseO9SLOguS4/kyT+3+w/OvhwRLZVPR9uqDE&#10;MI1LegAliBdPzsMgSB5IGnpXYu5jj9l+/AAjLjsO7Pp74E+OGNh0zOzErbUwdII12GQWKpOL0gnH&#10;BZB6+AIN3sX2HiLQ2FodGEROCKLjso7nBYnRE44/83mxWGYFJRxjV1mBlMUrWPlS3VvnPwnQJBgV&#10;tSiAiM4O986Hblj5khIuc6Bks5VKRcfu6o2y5MBQLNv4ndB/S1OGDBW9LvIiIhsI9VFHWnoUs5K6&#10;oss0fKGclYGNj6aJtmdSTTZ2osyJnsDIxI0f6zGuI3IXqKuhOSJfFibt4ltDowP7i5IBdVtR93PP&#10;rKBEfTbI+XU2nwehR2deXOXo2MtIfRlhhiNURT0lk7nx8XGEtg3c4m5aGWl77eTUMuoxsnl6O0Hw&#10;l37Men3h62cAAAD//wMAUEsDBBQABgAIAAAAIQDwGyOn3wAAAAoBAAAPAAAAZHJzL2Rvd25yZXYu&#10;eG1sTI/RToNAEEXfTfyHzZj4YtqliFCQoVETja+t/YCBnQKR3SXsttC/d33Sx8k9ufdMuVv0IC48&#10;ud4ahM06AsGmsao3LcLx6321BeE8GUWDNYxwZQe76vampELZ2ez5cvCtCCXGFYTQeT8WUrqmY01u&#10;bUc2ITvZSZMP59RKNdEcyvUg4yhKpabehIWORn7ruPk+nDXC6XN+eMrn+sMfs32SvlKf1faKeH+3&#10;vDyD8Lz4Pxh+9YM6VMGptmejnBgQHuM4CyjCapPEIAKRRXkKokbItwnIqpT/X6h+AAAA//8DAFBL&#10;AQItABQABgAIAAAAIQC2gziS/gAAAOEBAAATAAAAAAAAAAAAAAAAAAAAAABbQ29udGVudF9UeXBl&#10;c10ueG1sUEsBAi0AFAAGAAgAAAAhADj9If/WAAAAlAEAAAsAAAAAAAAAAAAAAAAALwEAAF9yZWxz&#10;Ly5yZWxzUEsBAi0AFAAGAAgAAAAhAH1nW4QpAgAAKQQAAA4AAAAAAAAAAAAAAAAALgIAAGRycy9l&#10;Mm9Eb2MueG1sUEsBAi0AFAAGAAgAAAAhAPAbI6ffAAAACgEAAA8AAAAAAAAAAAAAAAAAgwQAAGRy&#10;cy9kb3ducmV2LnhtbFBLBQYAAAAABAAEAPMAAACPBQAAAAA=&#10;" stroked="f">
              <v:textbox>
                <w:txbxContent>
                  <w:p w:rsidR="009A6980" w:rsidRPr="00163D3E" w:rsidRDefault="009A6980" w:rsidP="00163D3E">
                    <w:pPr>
                      <w:spacing w:line="240" w:lineRule="auto"/>
                      <w:jc w:val="center"/>
                      <w:rPr>
                        <w:rFonts w:ascii="Times New Roman" w:hAnsi="Times New Roman" w:cs="Times New Roman"/>
                        <w:b/>
                      </w:rPr>
                    </w:pPr>
                    <w:r>
                      <w:rPr>
                        <w:rFonts w:ascii="Times New Roman" w:hAnsi="Times New Roman" w:cs="Times New Roman"/>
                        <w:b/>
                      </w:rPr>
                      <w:t>Hymon Energy Sp. z</w:t>
                    </w:r>
                    <w:r w:rsidRPr="00163D3E">
                      <w:rPr>
                        <w:rFonts w:ascii="Times New Roman" w:hAnsi="Times New Roman" w:cs="Times New Roman"/>
                        <w:b/>
                      </w:rPr>
                      <w:t xml:space="preserve"> o.o.</w:t>
                    </w:r>
                  </w:p>
                  <w:p w:rsidR="009A6980" w:rsidRPr="006353FE" w:rsidRDefault="009A6980" w:rsidP="00163D3E">
                    <w:pPr>
                      <w:spacing w:line="240" w:lineRule="auto"/>
                      <w:jc w:val="center"/>
                      <w:rPr>
                        <w:rFonts w:ascii="Times New Roman" w:hAnsi="Times New Roman" w:cs="Times New Roman"/>
                        <w:b/>
                        <w:sz w:val="20"/>
                        <w:szCs w:val="20"/>
                      </w:rPr>
                    </w:pPr>
                    <w:r w:rsidRPr="00163D3E">
                      <w:rPr>
                        <w:rFonts w:ascii="Times New Roman" w:hAnsi="Times New Roman" w:cs="Times New Roman"/>
                        <w:b/>
                      </w:rPr>
                      <w:t>Ul. Dojazd 16A</w:t>
                    </w:r>
                    <w:r w:rsidRPr="00163D3E">
                      <w:rPr>
                        <w:rFonts w:ascii="Times New Roman" w:hAnsi="Times New Roman" w:cs="Times New Roman"/>
                        <w:b/>
                      </w:rPr>
                      <w:br/>
                      <w:t>33-100 Tarnów</w:t>
                    </w:r>
                  </w:p>
                </w:txbxContent>
              </v:textbox>
            </v:shape>
          </w:pict>
        </mc:Fallback>
      </mc:AlternateContent>
    </w:r>
    <w:r>
      <w:rPr>
        <w:noProof/>
        <w:lang w:eastAsia="pl-PL"/>
      </w:rPr>
      <mc:AlternateContent>
        <mc:Choice Requires="wps">
          <w:drawing>
            <wp:anchor distT="0" distB="0" distL="114300" distR="114300" simplePos="0" relativeHeight="251663360" behindDoc="0" locked="0" layoutInCell="1" allowOverlap="1" wp14:anchorId="1E96E064" wp14:editId="1D2B30A0">
              <wp:simplePos x="0" y="0"/>
              <wp:positionH relativeFrom="column">
                <wp:posOffset>4586605</wp:posOffset>
              </wp:positionH>
              <wp:positionV relativeFrom="paragraph">
                <wp:posOffset>241189</wp:posOffset>
              </wp:positionV>
              <wp:extent cx="1780540" cy="381663"/>
              <wp:effectExtent l="0" t="0" r="0" b="0"/>
              <wp:wrapNone/>
              <wp:docPr id="30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0540" cy="381663"/>
                      </a:xfrm>
                      <a:prstGeom prst="rect">
                        <a:avLst/>
                      </a:prstGeom>
                      <a:solidFill>
                        <a:srgbClr val="FFFFFF"/>
                      </a:solidFill>
                      <a:ln w="9525">
                        <a:noFill/>
                        <a:miter lim="800000"/>
                        <a:headEnd/>
                        <a:tailEnd/>
                      </a:ln>
                    </wps:spPr>
                    <wps:txbx>
                      <w:txbxContent>
                        <w:p w:rsidR="009A6980" w:rsidRPr="00163D3E" w:rsidRDefault="009A6980" w:rsidP="00163D3E">
                          <w:pPr>
                            <w:jc w:val="center"/>
                            <w:rPr>
                              <w:rFonts w:ascii="Times New Roman" w:hAnsi="Times New Roman" w:cs="Times New Roman"/>
                              <w:b/>
                              <w:sz w:val="18"/>
                              <w:szCs w:val="18"/>
                            </w:rPr>
                          </w:pPr>
                          <w:r w:rsidRPr="00163D3E">
                            <w:rPr>
                              <w:rFonts w:ascii="Times New Roman" w:hAnsi="Times New Roman" w:cs="Times New Roman"/>
                              <w:b/>
                              <w:color w:val="333333"/>
                              <w:sz w:val="18"/>
                              <w:szCs w:val="18"/>
                              <w:shd w:val="clear" w:color="auto" w:fill="FFFFFF"/>
                            </w:rPr>
                            <w:t>telefon / fax: +48 14 657 20 21</w:t>
                          </w:r>
                          <w:r w:rsidRPr="00163D3E">
                            <w:rPr>
                              <w:rStyle w:val="apple-converted-space"/>
                              <w:rFonts w:ascii="Times New Roman" w:hAnsi="Times New Roman" w:cs="Times New Roman"/>
                              <w:b/>
                              <w:color w:val="333333"/>
                              <w:sz w:val="18"/>
                              <w:szCs w:val="18"/>
                              <w:shd w:val="clear" w:color="auto" w:fill="FFFFFF"/>
                            </w:rPr>
                            <w:t> </w:t>
                          </w:r>
                          <w:r w:rsidRPr="00163D3E">
                            <w:rPr>
                              <w:rFonts w:ascii="Times New Roman" w:hAnsi="Times New Roman" w:cs="Times New Roman"/>
                              <w:b/>
                              <w:color w:val="333333"/>
                              <w:sz w:val="18"/>
                              <w:szCs w:val="18"/>
                            </w:rPr>
                            <w:br/>
                          </w:r>
                          <w:r w:rsidRPr="00163D3E">
                            <w:rPr>
                              <w:rFonts w:ascii="Times New Roman" w:hAnsi="Times New Roman" w:cs="Times New Roman"/>
                              <w:b/>
                              <w:color w:val="333333"/>
                              <w:sz w:val="18"/>
                              <w:szCs w:val="18"/>
                              <w:shd w:val="clear" w:color="auto" w:fill="FFFFFF"/>
                            </w:rPr>
                            <w:t>e-mail:</w:t>
                          </w:r>
                          <w:r w:rsidRPr="00163D3E">
                            <w:rPr>
                              <w:rStyle w:val="apple-converted-space"/>
                              <w:rFonts w:ascii="Times New Roman" w:hAnsi="Times New Roman" w:cs="Times New Roman"/>
                              <w:b/>
                              <w:color w:val="333333"/>
                              <w:sz w:val="18"/>
                              <w:szCs w:val="18"/>
                              <w:shd w:val="clear" w:color="auto" w:fill="FFFFFF"/>
                            </w:rPr>
                            <w:t> </w:t>
                          </w:r>
                          <w:hyperlink r:id="rId1" w:history="1">
                            <w:r w:rsidRPr="00163D3E">
                              <w:rPr>
                                <w:rStyle w:val="Hipercze"/>
                                <w:rFonts w:ascii="Times New Roman" w:hAnsi="Times New Roman" w:cs="Times New Roman"/>
                                <w:b/>
                                <w:color w:val="FAAF40"/>
                                <w:sz w:val="18"/>
                                <w:szCs w:val="18"/>
                                <w:shd w:val="clear" w:color="auto" w:fill="FFFFFF"/>
                              </w:rPr>
                              <w:t>biuro@hymon.pl</w:t>
                            </w:r>
                          </w:hyperlink>
                        </w:p>
                        <w:p w:rsidR="009A6980" w:rsidRDefault="009A698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96E064" id="_x0000_s1028" type="#_x0000_t202" style="position:absolute;margin-left:361.15pt;margin-top:19pt;width:140.2pt;height:30.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X18JwIAACkEAAAOAAAAZHJzL2Uyb0RvYy54bWysU81u2zAMvg/YOwi6L3Z+mxpxii5dhgHd&#10;VqDbAzCyHAuVRE9SYndPX0pOs2y7DfNBIE3yI/mRXN30RrOjdF6hLfl4lHMmrcBK2X3Jv3/bvlty&#10;5gPYCjRaWfJn6fnN+u2bVdcWcoIN6ko6RiDWF11b8iaEtsgyLxppwI+wlZaMNToDgVS3zyoHHaEb&#10;nU3yfJF16KrWoZDe09+7wcjXCb+upQhf69rLwHTJqbaQXpfeXXyz9QqKvYO2UeJUBvxDFQaUpaRn&#10;qDsIwA5O/QVllHDosQ4jgSbDulZCph6om3H+RzePDbQy9ULk+PZMk/9/sOLL8cExVZV8mtOoLBga&#10;0gNqyYJ88gE7ySaRpK71Bfk+tuQd+vfY07BTw769R/HkmcVNA3Yvb53DrpFQUZHjGJldhA44PoLs&#10;us9YUS44BExAfe1MZJA4YYROw3o+D0j2gYmY8mqZz2dkEmSbLseLxTSlgOI1unU+fJRoWBRK7mgB&#10;Ejoc732I1UDx6hKTedSq2iqtk+L2u4127Ai0LNv0ndB/c9OWdSW/nk/mCdlijE97ZFSgZdbKlHyZ&#10;xy+GQxHZ+GCrJAdQepCpEm1P9ERGBm5Cv+vTOM6s77B6Jr4cDrtLt0ZCg+4nZx3tbcn9jwM4yZn+&#10;ZInz6/EsEhSSMptfTUhxl5bdpQWsIKiSB84GcRPSccSyLd7SbGqVaItDHCo5lUz7mNg83U5c+Es9&#10;ef268PULAAAA//8DAFBLAwQUAAYACAAAACEAUV70g94AAAAKAQAADwAAAGRycy9kb3ducmV2Lnht&#10;bEyPQU7DMBBF90jcwRokNojaTaFJQ5wKkEBsW3qASTxNIuJxFLtNenvcFSxH8/T/+8V2tr040+g7&#10;xxqWCwWCuHam40bD4fvjMQPhA7LB3jFpuJCHbXl7U2Bu3MQ7Ou9DI2II+xw1tCEMuZS+bsmiX7iB&#10;OP6ObrQY4jk20ow4xXDby0SptbTYcWxocaD3luqf/clqOH5ND8+bqfoMh3T3tH7DLq3cRev7u/n1&#10;BUSgOfzBcNWP6lBGp8qd2HjRa0iTZBVRDassbroCSiUpiErDJluCLAv5f0L5CwAA//8DAFBLAQIt&#10;ABQABgAIAAAAIQC2gziS/gAAAOEBAAATAAAAAAAAAAAAAAAAAAAAAABbQ29udGVudF9UeXBlc10u&#10;eG1sUEsBAi0AFAAGAAgAAAAhADj9If/WAAAAlAEAAAsAAAAAAAAAAAAAAAAALwEAAF9yZWxzLy5y&#10;ZWxzUEsBAi0AFAAGAAgAAAAhANjpfXwnAgAAKQQAAA4AAAAAAAAAAAAAAAAALgIAAGRycy9lMm9E&#10;b2MueG1sUEsBAi0AFAAGAAgAAAAhAFFe9IPeAAAACgEAAA8AAAAAAAAAAAAAAAAAgQQAAGRycy9k&#10;b3ducmV2LnhtbFBLBQYAAAAABAAEAPMAAACMBQAAAAA=&#10;" stroked="f">
              <v:textbox>
                <w:txbxContent>
                  <w:p w:rsidR="009A6980" w:rsidRPr="00163D3E" w:rsidRDefault="009A6980" w:rsidP="00163D3E">
                    <w:pPr>
                      <w:jc w:val="center"/>
                      <w:rPr>
                        <w:rFonts w:ascii="Times New Roman" w:hAnsi="Times New Roman" w:cs="Times New Roman"/>
                        <w:b/>
                        <w:sz w:val="18"/>
                        <w:szCs w:val="18"/>
                      </w:rPr>
                    </w:pPr>
                    <w:r w:rsidRPr="00163D3E">
                      <w:rPr>
                        <w:rFonts w:ascii="Times New Roman" w:hAnsi="Times New Roman" w:cs="Times New Roman"/>
                        <w:b/>
                        <w:color w:val="333333"/>
                        <w:sz w:val="18"/>
                        <w:szCs w:val="18"/>
                        <w:shd w:val="clear" w:color="auto" w:fill="FFFFFF"/>
                      </w:rPr>
                      <w:t>telefon / fax: +48 14 657 20 21</w:t>
                    </w:r>
                    <w:r w:rsidRPr="00163D3E">
                      <w:rPr>
                        <w:rStyle w:val="apple-converted-space"/>
                        <w:rFonts w:ascii="Times New Roman" w:hAnsi="Times New Roman" w:cs="Times New Roman"/>
                        <w:b/>
                        <w:color w:val="333333"/>
                        <w:sz w:val="18"/>
                        <w:szCs w:val="18"/>
                        <w:shd w:val="clear" w:color="auto" w:fill="FFFFFF"/>
                      </w:rPr>
                      <w:t> </w:t>
                    </w:r>
                    <w:r w:rsidRPr="00163D3E">
                      <w:rPr>
                        <w:rFonts w:ascii="Times New Roman" w:hAnsi="Times New Roman" w:cs="Times New Roman"/>
                        <w:b/>
                        <w:color w:val="333333"/>
                        <w:sz w:val="18"/>
                        <w:szCs w:val="18"/>
                      </w:rPr>
                      <w:br/>
                    </w:r>
                    <w:r w:rsidRPr="00163D3E">
                      <w:rPr>
                        <w:rFonts w:ascii="Times New Roman" w:hAnsi="Times New Roman" w:cs="Times New Roman"/>
                        <w:b/>
                        <w:color w:val="333333"/>
                        <w:sz w:val="18"/>
                        <w:szCs w:val="18"/>
                        <w:shd w:val="clear" w:color="auto" w:fill="FFFFFF"/>
                      </w:rPr>
                      <w:t>e-mail:</w:t>
                    </w:r>
                    <w:r w:rsidRPr="00163D3E">
                      <w:rPr>
                        <w:rStyle w:val="apple-converted-space"/>
                        <w:rFonts w:ascii="Times New Roman" w:hAnsi="Times New Roman" w:cs="Times New Roman"/>
                        <w:b/>
                        <w:color w:val="333333"/>
                        <w:sz w:val="18"/>
                        <w:szCs w:val="18"/>
                        <w:shd w:val="clear" w:color="auto" w:fill="FFFFFF"/>
                      </w:rPr>
                      <w:t> </w:t>
                    </w:r>
                    <w:hyperlink r:id="rId2" w:history="1">
                      <w:r w:rsidRPr="00163D3E">
                        <w:rPr>
                          <w:rStyle w:val="Hipercze"/>
                          <w:rFonts w:ascii="Times New Roman" w:hAnsi="Times New Roman" w:cs="Times New Roman"/>
                          <w:b/>
                          <w:color w:val="FAAF40"/>
                          <w:sz w:val="18"/>
                          <w:szCs w:val="18"/>
                          <w:shd w:val="clear" w:color="auto" w:fill="FFFFFF"/>
                        </w:rPr>
                        <w:t>biuro@hymon.pl</w:t>
                      </w:r>
                    </w:hyperlink>
                  </w:p>
                  <w:p w:rsidR="009A6980" w:rsidRDefault="009A6980"/>
                </w:txbxContent>
              </v:textbox>
            </v:shape>
          </w:pict>
        </mc:Fallback>
      </mc:AlternateContent>
    </w:r>
    <w:r>
      <w:rPr>
        <w:noProof/>
        <w:lang w:eastAsia="pl-PL"/>
      </w:rPr>
      <w:drawing>
        <wp:inline distT="0" distB="0" distL="0" distR="0" wp14:anchorId="1CF52ADE" wp14:editId="047A37BB">
          <wp:extent cx="1892949" cy="715654"/>
          <wp:effectExtent l="0" t="0" r="0" b="825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1895934" cy="716783"/>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74ECA"/>
    <w:multiLevelType w:val="hybridMultilevel"/>
    <w:tmpl w:val="2962F7D4"/>
    <w:lvl w:ilvl="0" w:tplc="02DAB15E">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B160F49"/>
    <w:multiLevelType w:val="multilevel"/>
    <w:tmpl w:val="CF581B34"/>
    <w:lvl w:ilvl="0">
      <w:start w:val="1"/>
      <w:numFmt w:val="decimal"/>
      <w:lvlText w:val="%1."/>
      <w:lvlJc w:val="left"/>
      <w:pPr>
        <w:ind w:left="1363" w:hanging="360"/>
      </w:pPr>
    </w:lvl>
    <w:lvl w:ilvl="1">
      <w:start w:val="1"/>
      <w:numFmt w:val="decimal"/>
      <w:isLgl/>
      <w:lvlText w:val="%1.%2."/>
      <w:lvlJc w:val="left"/>
      <w:pPr>
        <w:ind w:left="1363" w:hanging="360"/>
      </w:pPr>
      <w:rPr>
        <w:rFonts w:hint="default"/>
      </w:rPr>
    </w:lvl>
    <w:lvl w:ilvl="2">
      <w:start w:val="1"/>
      <w:numFmt w:val="decimal"/>
      <w:isLgl/>
      <w:lvlText w:val="%1.%2.%3."/>
      <w:lvlJc w:val="left"/>
      <w:pPr>
        <w:ind w:left="1723" w:hanging="720"/>
      </w:pPr>
      <w:rPr>
        <w:rFonts w:hint="default"/>
      </w:rPr>
    </w:lvl>
    <w:lvl w:ilvl="3">
      <w:start w:val="1"/>
      <w:numFmt w:val="decimal"/>
      <w:isLgl/>
      <w:lvlText w:val="%1.%2.%3.%4."/>
      <w:lvlJc w:val="left"/>
      <w:pPr>
        <w:ind w:left="1723" w:hanging="720"/>
      </w:pPr>
      <w:rPr>
        <w:rFonts w:hint="default"/>
      </w:rPr>
    </w:lvl>
    <w:lvl w:ilvl="4">
      <w:start w:val="1"/>
      <w:numFmt w:val="decimal"/>
      <w:isLgl/>
      <w:lvlText w:val="%1.%2.%3.%4.%5."/>
      <w:lvlJc w:val="left"/>
      <w:pPr>
        <w:ind w:left="2083" w:hanging="1080"/>
      </w:pPr>
      <w:rPr>
        <w:rFonts w:hint="default"/>
      </w:rPr>
    </w:lvl>
    <w:lvl w:ilvl="5">
      <w:start w:val="1"/>
      <w:numFmt w:val="decimal"/>
      <w:isLgl/>
      <w:lvlText w:val="%1.%2.%3.%4.%5.%6."/>
      <w:lvlJc w:val="left"/>
      <w:pPr>
        <w:ind w:left="2083" w:hanging="1080"/>
      </w:pPr>
      <w:rPr>
        <w:rFonts w:hint="default"/>
      </w:rPr>
    </w:lvl>
    <w:lvl w:ilvl="6">
      <w:start w:val="1"/>
      <w:numFmt w:val="decimal"/>
      <w:isLgl/>
      <w:lvlText w:val="%1.%2.%3.%4.%5.%6.%7."/>
      <w:lvlJc w:val="left"/>
      <w:pPr>
        <w:ind w:left="2443" w:hanging="1440"/>
      </w:pPr>
      <w:rPr>
        <w:rFonts w:hint="default"/>
      </w:rPr>
    </w:lvl>
    <w:lvl w:ilvl="7">
      <w:start w:val="1"/>
      <w:numFmt w:val="decimal"/>
      <w:isLgl/>
      <w:lvlText w:val="%1.%2.%3.%4.%5.%6.%7.%8."/>
      <w:lvlJc w:val="left"/>
      <w:pPr>
        <w:ind w:left="2443" w:hanging="1440"/>
      </w:pPr>
      <w:rPr>
        <w:rFonts w:hint="default"/>
      </w:rPr>
    </w:lvl>
    <w:lvl w:ilvl="8">
      <w:start w:val="1"/>
      <w:numFmt w:val="decimal"/>
      <w:isLgl/>
      <w:lvlText w:val="%1.%2.%3.%4.%5.%6.%7.%8.%9."/>
      <w:lvlJc w:val="left"/>
      <w:pPr>
        <w:ind w:left="2803" w:hanging="1800"/>
      </w:pPr>
      <w:rPr>
        <w:rFonts w:hint="default"/>
      </w:rPr>
    </w:lvl>
  </w:abstractNum>
  <w:abstractNum w:abstractNumId="2" w15:restartNumberingAfterBreak="0">
    <w:nsid w:val="0C9A20ED"/>
    <w:multiLevelType w:val="hybridMultilevel"/>
    <w:tmpl w:val="BB32F2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8762A9"/>
    <w:multiLevelType w:val="hybridMultilevel"/>
    <w:tmpl w:val="55AAD44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C547C21"/>
    <w:multiLevelType w:val="multilevel"/>
    <w:tmpl w:val="CDA60A68"/>
    <w:lvl w:ilvl="0">
      <w:start w:val="1"/>
      <w:numFmt w:val="decimal"/>
      <w:lvlText w:val="%1."/>
      <w:lvlJc w:val="left"/>
      <w:pPr>
        <w:ind w:left="643" w:hanging="360"/>
      </w:pPr>
      <w:rPr>
        <w:rFonts w:hint="default"/>
      </w:rPr>
    </w:lvl>
    <w:lvl w:ilvl="1">
      <w:start w:val="1"/>
      <w:numFmt w:val="decimal"/>
      <w:isLgl/>
      <w:lvlText w:val="%1.%2"/>
      <w:lvlJc w:val="left"/>
      <w:pPr>
        <w:ind w:left="1068" w:hanging="360"/>
      </w:pPr>
      <w:rPr>
        <w:rFonts w:hint="default"/>
        <w:b/>
      </w:rPr>
    </w:lvl>
    <w:lvl w:ilvl="2">
      <w:start w:val="1"/>
      <w:numFmt w:val="decimal"/>
      <w:isLgl/>
      <w:lvlText w:val="%1.%2.%3"/>
      <w:lvlJc w:val="left"/>
      <w:pPr>
        <w:ind w:left="1776" w:hanging="720"/>
      </w:pPr>
      <w:rPr>
        <w:rFonts w:hint="default"/>
        <w:b/>
      </w:rPr>
    </w:lvl>
    <w:lvl w:ilvl="3">
      <w:start w:val="1"/>
      <w:numFmt w:val="decimal"/>
      <w:isLgl/>
      <w:lvlText w:val="%1.%2.%3.%4"/>
      <w:lvlJc w:val="left"/>
      <w:pPr>
        <w:ind w:left="2124" w:hanging="720"/>
      </w:pPr>
      <w:rPr>
        <w:rFonts w:hint="default"/>
        <w:b/>
      </w:rPr>
    </w:lvl>
    <w:lvl w:ilvl="4">
      <w:start w:val="1"/>
      <w:numFmt w:val="decimal"/>
      <w:isLgl/>
      <w:lvlText w:val="%1.%2.%3.%4.%5"/>
      <w:lvlJc w:val="left"/>
      <w:pPr>
        <w:ind w:left="2832" w:hanging="1080"/>
      </w:pPr>
      <w:rPr>
        <w:rFonts w:hint="default"/>
        <w:b/>
      </w:rPr>
    </w:lvl>
    <w:lvl w:ilvl="5">
      <w:start w:val="1"/>
      <w:numFmt w:val="decimal"/>
      <w:isLgl/>
      <w:lvlText w:val="%1.%2.%3.%4.%5.%6"/>
      <w:lvlJc w:val="left"/>
      <w:pPr>
        <w:ind w:left="3180" w:hanging="1080"/>
      </w:pPr>
      <w:rPr>
        <w:rFonts w:hint="default"/>
        <w:b/>
      </w:rPr>
    </w:lvl>
    <w:lvl w:ilvl="6">
      <w:start w:val="1"/>
      <w:numFmt w:val="decimal"/>
      <w:isLgl/>
      <w:lvlText w:val="%1.%2.%3.%4.%5.%6.%7"/>
      <w:lvlJc w:val="left"/>
      <w:pPr>
        <w:ind w:left="3888" w:hanging="1440"/>
      </w:pPr>
      <w:rPr>
        <w:rFonts w:hint="default"/>
        <w:b/>
      </w:rPr>
    </w:lvl>
    <w:lvl w:ilvl="7">
      <w:start w:val="1"/>
      <w:numFmt w:val="decimal"/>
      <w:isLgl/>
      <w:lvlText w:val="%1.%2.%3.%4.%5.%6.%7.%8"/>
      <w:lvlJc w:val="left"/>
      <w:pPr>
        <w:ind w:left="4236" w:hanging="1440"/>
      </w:pPr>
      <w:rPr>
        <w:rFonts w:hint="default"/>
        <w:b/>
      </w:rPr>
    </w:lvl>
    <w:lvl w:ilvl="8">
      <w:start w:val="1"/>
      <w:numFmt w:val="decimal"/>
      <w:isLgl/>
      <w:lvlText w:val="%1.%2.%3.%4.%5.%6.%7.%8.%9"/>
      <w:lvlJc w:val="left"/>
      <w:pPr>
        <w:ind w:left="4584" w:hanging="1440"/>
      </w:pPr>
      <w:rPr>
        <w:rFonts w:hint="default"/>
        <w:b/>
      </w:rPr>
    </w:lvl>
  </w:abstractNum>
  <w:abstractNum w:abstractNumId="5" w15:restartNumberingAfterBreak="0">
    <w:nsid w:val="27911CE5"/>
    <w:multiLevelType w:val="hybridMultilevel"/>
    <w:tmpl w:val="93C463BC"/>
    <w:lvl w:ilvl="0" w:tplc="C1125912">
      <w:start w:val="1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35997E30"/>
    <w:multiLevelType w:val="multilevel"/>
    <w:tmpl w:val="CDA60A68"/>
    <w:lvl w:ilvl="0">
      <w:start w:val="1"/>
      <w:numFmt w:val="decimal"/>
      <w:lvlText w:val="%1."/>
      <w:lvlJc w:val="left"/>
      <w:pPr>
        <w:ind w:left="643" w:hanging="360"/>
      </w:pPr>
      <w:rPr>
        <w:rFonts w:hint="default"/>
      </w:rPr>
    </w:lvl>
    <w:lvl w:ilvl="1">
      <w:start w:val="1"/>
      <w:numFmt w:val="decimal"/>
      <w:isLgl/>
      <w:lvlText w:val="%1.%2"/>
      <w:lvlJc w:val="left"/>
      <w:pPr>
        <w:ind w:left="1068" w:hanging="360"/>
      </w:pPr>
      <w:rPr>
        <w:rFonts w:hint="default"/>
        <w:b/>
      </w:rPr>
    </w:lvl>
    <w:lvl w:ilvl="2">
      <w:start w:val="1"/>
      <w:numFmt w:val="decimal"/>
      <w:isLgl/>
      <w:lvlText w:val="%1.%2.%3"/>
      <w:lvlJc w:val="left"/>
      <w:pPr>
        <w:ind w:left="1776" w:hanging="720"/>
      </w:pPr>
      <w:rPr>
        <w:rFonts w:hint="default"/>
        <w:b/>
      </w:rPr>
    </w:lvl>
    <w:lvl w:ilvl="3">
      <w:start w:val="1"/>
      <w:numFmt w:val="decimal"/>
      <w:isLgl/>
      <w:lvlText w:val="%1.%2.%3.%4"/>
      <w:lvlJc w:val="left"/>
      <w:pPr>
        <w:ind w:left="2124" w:hanging="720"/>
      </w:pPr>
      <w:rPr>
        <w:rFonts w:hint="default"/>
        <w:b/>
      </w:rPr>
    </w:lvl>
    <w:lvl w:ilvl="4">
      <w:start w:val="1"/>
      <w:numFmt w:val="decimal"/>
      <w:isLgl/>
      <w:lvlText w:val="%1.%2.%3.%4.%5"/>
      <w:lvlJc w:val="left"/>
      <w:pPr>
        <w:ind w:left="2832" w:hanging="1080"/>
      </w:pPr>
      <w:rPr>
        <w:rFonts w:hint="default"/>
        <w:b/>
      </w:rPr>
    </w:lvl>
    <w:lvl w:ilvl="5">
      <w:start w:val="1"/>
      <w:numFmt w:val="decimal"/>
      <w:isLgl/>
      <w:lvlText w:val="%1.%2.%3.%4.%5.%6"/>
      <w:lvlJc w:val="left"/>
      <w:pPr>
        <w:ind w:left="3180" w:hanging="1080"/>
      </w:pPr>
      <w:rPr>
        <w:rFonts w:hint="default"/>
        <w:b/>
      </w:rPr>
    </w:lvl>
    <w:lvl w:ilvl="6">
      <w:start w:val="1"/>
      <w:numFmt w:val="decimal"/>
      <w:isLgl/>
      <w:lvlText w:val="%1.%2.%3.%4.%5.%6.%7"/>
      <w:lvlJc w:val="left"/>
      <w:pPr>
        <w:ind w:left="3888" w:hanging="1440"/>
      </w:pPr>
      <w:rPr>
        <w:rFonts w:hint="default"/>
        <w:b/>
      </w:rPr>
    </w:lvl>
    <w:lvl w:ilvl="7">
      <w:start w:val="1"/>
      <w:numFmt w:val="decimal"/>
      <w:isLgl/>
      <w:lvlText w:val="%1.%2.%3.%4.%5.%6.%7.%8"/>
      <w:lvlJc w:val="left"/>
      <w:pPr>
        <w:ind w:left="4236" w:hanging="1440"/>
      </w:pPr>
      <w:rPr>
        <w:rFonts w:hint="default"/>
        <w:b/>
      </w:rPr>
    </w:lvl>
    <w:lvl w:ilvl="8">
      <w:start w:val="1"/>
      <w:numFmt w:val="decimal"/>
      <w:isLgl/>
      <w:lvlText w:val="%1.%2.%3.%4.%5.%6.%7.%8.%9"/>
      <w:lvlJc w:val="left"/>
      <w:pPr>
        <w:ind w:left="4584" w:hanging="1440"/>
      </w:pPr>
      <w:rPr>
        <w:rFonts w:hint="default"/>
        <w:b/>
      </w:rPr>
    </w:lvl>
  </w:abstractNum>
  <w:abstractNum w:abstractNumId="7" w15:restartNumberingAfterBreak="0">
    <w:nsid w:val="397F79A5"/>
    <w:multiLevelType w:val="hybridMultilevel"/>
    <w:tmpl w:val="568CCB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FA6158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90E4FC7"/>
    <w:multiLevelType w:val="hybridMultilevel"/>
    <w:tmpl w:val="55AAD44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540F16A3"/>
    <w:multiLevelType w:val="multilevel"/>
    <w:tmpl w:val="54081B1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6C1D5844"/>
    <w:multiLevelType w:val="multilevel"/>
    <w:tmpl w:val="039E11FA"/>
    <w:lvl w:ilvl="0">
      <w:start w:val="1"/>
      <w:numFmt w:val="decimal"/>
      <w:lvlText w:val="%1."/>
      <w:lvlJc w:val="left"/>
      <w:pPr>
        <w:ind w:left="360" w:hanging="360"/>
      </w:pPr>
      <w:rPr>
        <w:rFonts w:hint="default"/>
      </w:rPr>
    </w:lvl>
    <w:lvl w:ilvl="1">
      <w:start w:val="1"/>
      <w:numFmt w:val="decimal"/>
      <w:lvlText w:val="%1.%2."/>
      <w:lvlJc w:val="left"/>
      <w:pPr>
        <w:ind w:left="1363" w:hanging="360"/>
      </w:pPr>
      <w:rPr>
        <w:rFonts w:hint="default"/>
      </w:rPr>
    </w:lvl>
    <w:lvl w:ilvl="2">
      <w:start w:val="1"/>
      <w:numFmt w:val="decimal"/>
      <w:lvlText w:val="%1.%2.%3."/>
      <w:lvlJc w:val="left"/>
      <w:pPr>
        <w:ind w:left="2726" w:hanging="720"/>
      </w:pPr>
      <w:rPr>
        <w:rFonts w:hint="default"/>
      </w:rPr>
    </w:lvl>
    <w:lvl w:ilvl="3">
      <w:start w:val="1"/>
      <w:numFmt w:val="decimal"/>
      <w:lvlText w:val="%1.%2.%3.%4."/>
      <w:lvlJc w:val="left"/>
      <w:pPr>
        <w:ind w:left="3729" w:hanging="720"/>
      </w:pPr>
      <w:rPr>
        <w:rFonts w:hint="default"/>
      </w:rPr>
    </w:lvl>
    <w:lvl w:ilvl="4">
      <w:start w:val="1"/>
      <w:numFmt w:val="decimal"/>
      <w:lvlText w:val="%1.%2.%3.%4.%5."/>
      <w:lvlJc w:val="left"/>
      <w:pPr>
        <w:ind w:left="5092" w:hanging="1080"/>
      </w:pPr>
      <w:rPr>
        <w:rFonts w:hint="default"/>
      </w:rPr>
    </w:lvl>
    <w:lvl w:ilvl="5">
      <w:start w:val="1"/>
      <w:numFmt w:val="decimal"/>
      <w:lvlText w:val="%1.%2.%3.%4.%5.%6."/>
      <w:lvlJc w:val="left"/>
      <w:pPr>
        <w:ind w:left="6095" w:hanging="1080"/>
      </w:pPr>
      <w:rPr>
        <w:rFonts w:hint="default"/>
      </w:rPr>
    </w:lvl>
    <w:lvl w:ilvl="6">
      <w:start w:val="1"/>
      <w:numFmt w:val="decimal"/>
      <w:lvlText w:val="%1.%2.%3.%4.%5.%6.%7."/>
      <w:lvlJc w:val="left"/>
      <w:pPr>
        <w:ind w:left="7458" w:hanging="1440"/>
      </w:pPr>
      <w:rPr>
        <w:rFonts w:hint="default"/>
      </w:rPr>
    </w:lvl>
    <w:lvl w:ilvl="7">
      <w:start w:val="1"/>
      <w:numFmt w:val="decimal"/>
      <w:lvlText w:val="%1.%2.%3.%4.%5.%6.%7.%8."/>
      <w:lvlJc w:val="left"/>
      <w:pPr>
        <w:ind w:left="8461" w:hanging="1440"/>
      </w:pPr>
      <w:rPr>
        <w:rFonts w:hint="default"/>
      </w:rPr>
    </w:lvl>
    <w:lvl w:ilvl="8">
      <w:start w:val="1"/>
      <w:numFmt w:val="decimal"/>
      <w:lvlText w:val="%1.%2.%3.%4.%5.%6.%7.%8.%9."/>
      <w:lvlJc w:val="left"/>
      <w:pPr>
        <w:ind w:left="9824" w:hanging="1800"/>
      </w:pPr>
      <w:rPr>
        <w:rFonts w:hint="default"/>
      </w:rPr>
    </w:lvl>
  </w:abstractNum>
  <w:abstractNum w:abstractNumId="12" w15:restartNumberingAfterBreak="0">
    <w:nsid w:val="7E3F0C31"/>
    <w:multiLevelType w:val="hybridMultilevel"/>
    <w:tmpl w:val="D3F6FC14"/>
    <w:lvl w:ilvl="0" w:tplc="30C084AC">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2"/>
  </w:num>
  <w:num w:numId="3">
    <w:abstractNumId w:val="2"/>
  </w:num>
  <w:num w:numId="4">
    <w:abstractNumId w:val="6"/>
  </w:num>
  <w:num w:numId="5">
    <w:abstractNumId w:val="7"/>
  </w:num>
  <w:num w:numId="6">
    <w:abstractNumId w:val="3"/>
  </w:num>
  <w:num w:numId="7">
    <w:abstractNumId w:val="9"/>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num>
  <w:num w:numId="10">
    <w:abstractNumId w:val="5"/>
  </w:num>
  <w:num w:numId="11">
    <w:abstractNumId w:val="8"/>
  </w:num>
  <w:num w:numId="12">
    <w:abstractNumId w:val="10"/>
  </w:num>
  <w:num w:numId="13">
    <w:abstractNumId w:val="1"/>
  </w:num>
  <w:num w:numId="14">
    <w:abstractNumId w:val="1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4215"/>
    <w:rsid w:val="00000F29"/>
    <w:rsid w:val="00003E19"/>
    <w:rsid w:val="000046C9"/>
    <w:rsid w:val="000047F0"/>
    <w:rsid w:val="000064E6"/>
    <w:rsid w:val="00010059"/>
    <w:rsid w:val="00011834"/>
    <w:rsid w:val="00012457"/>
    <w:rsid w:val="00012BB3"/>
    <w:rsid w:val="00012EBE"/>
    <w:rsid w:val="0001431B"/>
    <w:rsid w:val="00014C1F"/>
    <w:rsid w:val="00015949"/>
    <w:rsid w:val="00015A57"/>
    <w:rsid w:val="00020492"/>
    <w:rsid w:val="00023902"/>
    <w:rsid w:val="0002537C"/>
    <w:rsid w:val="0002550E"/>
    <w:rsid w:val="00026A09"/>
    <w:rsid w:val="00026B26"/>
    <w:rsid w:val="0002702D"/>
    <w:rsid w:val="00030118"/>
    <w:rsid w:val="000323BF"/>
    <w:rsid w:val="00032F56"/>
    <w:rsid w:val="000349D3"/>
    <w:rsid w:val="00036741"/>
    <w:rsid w:val="00042023"/>
    <w:rsid w:val="00042E3D"/>
    <w:rsid w:val="00043750"/>
    <w:rsid w:val="00045EAC"/>
    <w:rsid w:val="000478AC"/>
    <w:rsid w:val="000507D1"/>
    <w:rsid w:val="00051734"/>
    <w:rsid w:val="00052B4D"/>
    <w:rsid w:val="00053998"/>
    <w:rsid w:val="000556E0"/>
    <w:rsid w:val="00055926"/>
    <w:rsid w:val="000565E0"/>
    <w:rsid w:val="00060950"/>
    <w:rsid w:val="00061A7D"/>
    <w:rsid w:val="000652F7"/>
    <w:rsid w:val="00065374"/>
    <w:rsid w:val="000669F7"/>
    <w:rsid w:val="00067249"/>
    <w:rsid w:val="0006787C"/>
    <w:rsid w:val="000714BB"/>
    <w:rsid w:val="00071E94"/>
    <w:rsid w:val="000757BC"/>
    <w:rsid w:val="0008018A"/>
    <w:rsid w:val="00081990"/>
    <w:rsid w:val="00081A14"/>
    <w:rsid w:val="00082E7E"/>
    <w:rsid w:val="000857B7"/>
    <w:rsid w:val="00087F4A"/>
    <w:rsid w:val="00091D5D"/>
    <w:rsid w:val="00092AA4"/>
    <w:rsid w:val="00094D38"/>
    <w:rsid w:val="00096323"/>
    <w:rsid w:val="00096489"/>
    <w:rsid w:val="000A0B56"/>
    <w:rsid w:val="000A22BD"/>
    <w:rsid w:val="000A2842"/>
    <w:rsid w:val="000A64A5"/>
    <w:rsid w:val="000B141A"/>
    <w:rsid w:val="000B5532"/>
    <w:rsid w:val="000B78C0"/>
    <w:rsid w:val="000C1E26"/>
    <w:rsid w:val="000C3ACA"/>
    <w:rsid w:val="000C3BCD"/>
    <w:rsid w:val="000C6416"/>
    <w:rsid w:val="000D0136"/>
    <w:rsid w:val="000D278C"/>
    <w:rsid w:val="000D4BFB"/>
    <w:rsid w:val="000D4CA1"/>
    <w:rsid w:val="000E3BDF"/>
    <w:rsid w:val="000E45B5"/>
    <w:rsid w:val="000E4A2D"/>
    <w:rsid w:val="000E724C"/>
    <w:rsid w:val="000F010A"/>
    <w:rsid w:val="000F0B20"/>
    <w:rsid w:val="000F1286"/>
    <w:rsid w:val="000F1448"/>
    <w:rsid w:val="000F2B17"/>
    <w:rsid w:val="000F2E04"/>
    <w:rsid w:val="000F6A9E"/>
    <w:rsid w:val="000F702B"/>
    <w:rsid w:val="000F7565"/>
    <w:rsid w:val="00105104"/>
    <w:rsid w:val="00105193"/>
    <w:rsid w:val="001060BD"/>
    <w:rsid w:val="001134F5"/>
    <w:rsid w:val="00116A34"/>
    <w:rsid w:val="00116E24"/>
    <w:rsid w:val="0011713B"/>
    <w:rsid w:val="001207E9"/>
    <w:rsid w:val="001210F9"/>
    <w:rsid w:val="00121A0A"/>
    <w:rsid w:val="001232A9"/>
    <w:rsid w:val="00123692"/>
    <w:rsid w:val="00126113"/>
    <w:rsid w:val="0012740F"/>
    <w:rsid w:val="00130088"/>
    <w:rsid w:val="001351C1"/>
    <w:rsid w:val="0013761E"/>
    <w:rsid w:val="001407B6"/>
    <w:rsid w:val="00141720"/>
    <w:rsid w:val="001424EA"/>
    <w:rsid w:val="00146D09"/>
    <w:rsid w:val="001473E3"/>
    <w:rsid w:val="0015187F"/>
    <w:rsid w:val="001532B7"/>
    <w:rsid w:val="00153DFE"/>
    <w:rsid w:val="00154D34"/>
    <w:rsid w:val="00156C69"/>
    <w:rsid w:val="00156EAE"/>
    <w:rsid w:val="0015749E"/>
    <w:rsid w:val="00161A88"/>
    <w:rsid w:val="00163CE1"/>
    <w:rsid w:val="00163D3E"/>
    <w:rsid w:val="00163F08"/>
    <w:rsid w:val="0016618F"/>
    <w:rsid w:val="00167D59"/>
    <w:rsid w:val="001702E4"/>
    <w:rsid w:val="001734CA"/>
    <w:rsid w:val="00174108"/>
    <w:rsid w:val="00175B9E"/>
    <w:rsid w:val="001768E3"/>
    <w:rsid w:val="0017799A"/>
    <w:rsid w:val="00181A55"/>
    <w:rsid w:val="0018377C"/>
    <w:rsid w:val="001838E6"/>
    <w:rsid w:val="00187534"/>
    <w:rsid w:val="00191695"/>
    <w:rsid w:val="00193E20"/>
    <w:rsid w:val="00193F82"/>
    <w:rsid w:val="00195829"/>
    <w:rsid w:val="00196EED"/>
    <w:rsid w:val="001A13D5"/>
    <w:rsid w:val="001A2E6B"/>
    <w:rsid w:val="001A6724"/>
    <w:rsid w:val="001A6D0F"/>
    <w:rsid w:val="001A77B4"/>
    <w:rsid w:val="001A7C9D"/>
    <w:rsid w:val="001B49CA"/>
    <w:rsid w:val="001B4B13"/>
    <w:rsid w:val="001C2D6A"/>
    <w:rsid w:val="001C30FD"/>
    <w:rsid w:val="001C40EE"/>
    <w:rsid w:val="001C419C"/>
    <w:rsid w:val="001C4A3F"/>
    <w:rsid w:val="001C653B"/>
    <w:rsid w:val="001C6FC8"/>
    <w:rsid w:val="001C76C7"/>
    <w:rsid w:val="001D0D0C"/>
    <w:rsid w:val="001D2FDB"/>
    <w:rsid w:val="001E0A4A"/>
    <w:rsid w:val="001E0CA2"/>
    <w:rsid w:val="001E57E6"/>
    <w:rsid w:val="001F0017"/>
    <w:rsid w:val="001F1455"/>
    <w:rsid w:val="001F20BC"/>
    <w:rsid w:val="001F235D"/>
    <w:rsid w:val="001F62BF"/>
    <w:rsid w:val="002007C7"/>
    <w:rsid w:val="00200EAE"/>
    <w:rsid w:val="002043DF"/>
    <w:rsid w:val="00205CD8"/>
    <w:rsid w:val="00211BF0"/>
    <w:rsid w:val="00212B09"/>
    <w:rsid w:val="0021386D"/>
    <w:rsid w:val="00213FA8"/>
    <w:rsid w:val="002177E9"/>
    <w:rsid w:val="00224D0F"/>
    <w:rsid w:val="002259D0"/>
    <w:rsid w:val="00225AE9"/>
    <w:rsid w:val="00227425"/>
    <w:rsid w:val="00227C0E"/>
    <w:rsid w:val="0023133D"/>
    <w:rsid w:val="00231443"/>
    <w:rsid w:val="00234F46"/>
    <w:rsid w:val="0023510E"/>
    <w:rsid w:val="0023689B"/>
    <w:rsid w:val="00237934"/>
    <w:rsid w:val="00237D95"/>
    <w:rsid w:val="002408C9"/>
    <w:rsid w:val="0024090E"/>
    <w:rsid w:val="0024226C"/>
    <w:rsid w:val="002431E7"/>
    <w:rsid w:val="002441F3"/>
    <w:rsid w:val="002442AB"/>
    <w:rsid w:val="00245CBB"/>
    <w:rsid w:val="00252AF8"/>
    <w:rsid w:val="00252B9C"/>
    <w:rsid w:val="00255353"/>
    <w:rsid w:val="00255B6D"/>
    <w:rsid w:val="002561B4"/>
    <w:rsid w:val="0025628F"/>
    <w:rsid w:val="00257298"/>
    <w:rsid w:val="002579C6"/>
    <w:rsid w:val="002650F2"/>
    <w:rsid w:val="0026662E"/>
    <w:rsid w:val="0026769E"/>
    <w:rsid w:val="002713B5"/>
    <w:rsid w:val="00272ADB"/>
    <w:rsid w:val="00272BC5"/>
    <w:rsid w:val="00273008"/>
    <w:rsid w:val="00274861"/>
    <w:rsid w:val="00274BA6"/>
    <w:rsid w:val="002752C4"/>
    <w:rsid w:val="0027751A"/>
    <w:rsid w:val="00277B18"/>
    <w:rsid w:val="002805F8"/>
    <w:rsid w:val="00281398"/>
    <w:rsid w:val="002829A3"/>
    <w:rsid w:val="002829F4"/>
    <w:rsid w:val="00283D83"/>
    <w:rsid w:val="002858D6"/>
    <w:rsid w:val="00290AA9"/>
    <w:rsid w:val="00292C03"/>
    <w:rsid w:val="0029309E"/>
    <w:rsid w:val="0029339B"/>
    <w:rsid w:val="002937CD"/>
    <w:rsid w:val="002967BA"/>
    <w:rsid w:val="0029717D"/>
    <w:rsid w:val="002A0D29"/>
    <w:rsid w:val="002A2EBC"/>
    <w:rsid w:val="002A35F4"/>
    <w:rsid w:val="002A3CF8"/>
    <w:rsid w:val="002A66E4"/>
    <w:rsid w:val="002A6FC3"/>
    <w:rsid w:val="002A7A20"/>
    <w:rsid w:val="002B01A1"/>
    <w:rsid w:val="002B264B"/>
    <w:rsid w:val="002B2EC8"/>
    <w:rsid w:val="002B3E34"/>
    <w:rsid w:val="002B42BC"/>
    <w:rsid w:val="002B7C1A"/>
    <w:rsid w:val="002C2175"/>
    <w:rsid w:val="002C66F3"/>
    <w:rsid w:val="002C787F"/>
    <w:rsid w:val="002C7C47"/>
    <w:rsid w:val="002D70C4"/>
    <w:rsid w:val="002E27EE"/>
    <w:rsid w:val="002E2B4D"/>
    <w:rsid w:val="002E4555"/>
    <w:rsid w:val="002E6A2D"/>
    <w:rsid w:val="002E6DBF"/>
    <w:rsid w:val="002E7886"/>
    <w:rsid w:val="002E7A89"/>
    <w:rsid w:val="002F0456"/>
    <w:rsid w:val="002F48CA"/>
    <w:rsid w:val="00302166"/>
    <w:rsid w:val="003022BC"/>
    <w:rsid w:val="00305F6B"/>
    <w:rsid w:val="00310C9E"/>
    <w:rsid w:val="00312B2C"/>
    <w:rsid w:val="00313792"/>
    <w:rsid w:val="0031465B"/>
    <w:rsid w:val="00317254"/>
    <w:rsid w:val="00317D19"/>
    <w:rsid w:val="00317DAF"/>
    <w:rsid w:val="003202F1"/>
    <w:rsid w:val="00321D28"/>
    <w:rsid w:val="00322836"/>
    <w:rsid w:val="00324CDE"/>
    <w:rsid w:val="003320AB"/>
    <w:rsid w:val="00334509"/>
    <w:rsid w:val="003347F6"/>
    <w:rsid w:val="00335250"/>
    <w:rsid w:val="00335879"/>
    <w:rsid w:val="00336207"/>
    <w:rsid w:val="003413B3"/>
    <w:rsid w:val="00341DDA"/>
    <w:rsid w:val="0034308B"/>
    <w:rsid w:val="00343D9E"/>
    <w:rsid w:val="003440C5"/>
    <w:rsid w:val="00345FCD"/>
    <w:rsid w:val="00347181"/>
    <w:rsid w:val="003507E3"/>
    <w:rsid w:val="00350B96"/>
    <w:rsid w:val="00351157"/>
    <w:rsid w:val="00351AB7"/>
    <w:rsid w:val="003525BF"/>
    <w:rsid w:val="00353A55"/>
    <w:rsid w:val="00353C3C"/>
    <w:rsid w:val="00353F97"/>
    <w:rsid w:val="003542ED"/>
    <w:rsid w:val="003557AE"/>
    <w:rsid w:val="00357477"/>
    <w:rsid w:val="00357CE5"/>
    <w:rsid w:val="00360414"/>
    <w:rsid w:val="00361603"/>
    <w:rsid w:val="003622BD"/>
    <w:rsid w:val="003638F8"/>
    <w:rsid w:val="00364932"/>
    <w:rsid w:val="00364C2F"/>
    <w:rsid w:val="0037070E"/>
    <w:rsid w:val="00370AA1"/>
    <w:rsid w:val="003710F7"/>
    <w:rsid w:val="00373EC6"/>
    <w:rsid w:val="0037445C"/>
    <w:rsid w:val="00376348"/>
    <w:rsid w:val="003768AF"/>
    <w:rsid w:val="0038110D"/>
    <w:rsid w:val="003826F3"/>
    <w:rsid w:val="00383FD2"/>
    <w:rsid w:val="0038516A"/>
    <w:rsid w:val="00390122"/>
    <w:rsid w:val="00391E56"/>
    <w:rsid w:val="00396582"/>
    <w:rsid w:val="003A0C66"/>
    <w:rsid w:val="003A13D7"/>
    <w:rsid w:val="003A1985"/>
    <w:rsid w:val="003A1EE6"/>
    <w:rsid w:val="003A23B7"/>
    <w:rsid w:val="003A2D9B"/>
    <w:rsid w:val="003A6CD7"/>
    <w:rsid w:val="003B08F9"/>
    <w:rsid w:val="003B3561"/>
    <w:rsid w:val="003B486B"/>
    <w:rsid w:val="003B4D04"/>
    <w:rsid w:val="003B5084"/>
    <w:rsid w:val="003B53D4"/>
    <w:rsid w:val="003B5BBE"/>
    <w:rsid w:val="003B640F"/>
    <w:rsid w:val="003B715B"/>
    <w:rsid w:val="003C0861"/>
    <w:rsid w:val="003C1971"/>
    <w:rsid w:val="003C2397"/>
    <w:rsid w:val="003C35DD"/>
    <w:rsid w:val="003C4CE5"/>
    <w:rsid w:val="003C57B9"/>
    <w:rsid w:val="003C5EA6"/>
    <w:rsid w:val="003C6C9E"/>
    <w:rsid w:val="003C7543"/>
    <w:rsid w:val="003D0643"/>
    <w:rsid w:val="003D2C0E"/>
    <w:rsid w:val="003D2C79"/>
    <w:rsid w:val="003D2FAC"/>
    <w:rsid w:val="003D5765"/>
    <w:rsid w:val="003D6B92"/>
    <w:rsid w:val="003D7F41"/>
    <w:rsid w:val="003E3E3F"/>
    <w:rsid w:val="003E5994"/>
    <w:rsid w:val="003E5D2C"/>
    <w:rsid w:val="003E5DF7"/>
    <w:rsid w:val="003E63BA"/>
    <w:rsid w:val="003F0C43"/>
    <w:rsid w:val="003F1129"/>
    <w:rsid w:val="003F6D93"/>
    <w:rsid w:val="0040179A"/>
    <w:rsid w:val="00403D7F"/>
    <w:rsid w:val="00405529"/>
    <w:rsid w:val="0040603B"/>
    <w:rsid w:val="00406BDB"/>
    <w:rsid w:val="00407102"/>
    <w:rsid w:val="0041100F"/>
    <w:rsid w:val="00411BF7"/>
    <w:rsid w:val="004165CF"/>
    <w:rsid w:val="00425030"/>
    <w:rsid w:val="00430F20"/>
    <w:rsid w:val="00432ABD"/>
    <w:rsid w:val="0043301D"/>
    <w:rsid w:val="00433440"/>
    <w:rsid w:val="004341F5"/>
    <w:rsid w:val="004362FF"/>
    <w:rsid w:val="00436644"/>
    <w:rsid w:val="0044035C"/>
    <w:rsid w:val="00440F9C"/>
    <w:rsid w:val="00441921"/>
    <w:rsid w:val="004449D4"/>
    <w:rsid w:val="00446A72"/>
    <w:rsid w:val="004470C5"/>
    <w:rsid w:val="00450519"/>
    <w:rsid w:val="00451557"/>
    <w:rsid w:val="00451766"/>
    <w:rsid w:val="0045487E"/>
    <w:rsid w:val="00454ED1"/>
    <w:rsid w:val="004552A1"/>
    <w:rsid w:val="00455DAC"/>
    <w:rsid w:val="00457A67"/>
    <w:rsid w:val="00460981"/>
    <w:rsid w:val="00462636"/>
    <w:rsid w:val="00462EBB"/>
    <w:rsid w:val="004641E6"/>
    <w:rsid w:val="004646AD"/>
    <w:rsid w:val="004656DE"/>
    <w:rsid w:val="00466C12"/>
    <w:rsid w:val="00467B28"/>
    <w:rsid w:val="00472CC4"/>
    <w:rsid w:val="004730E3"/>
    <w:rsid w:val="0047512A"/>
    <w:rsid w:val="00480809"/>
    <w:rsid w:val="004868E8"/>
    <w:rsid w:val="00491AF2"/>
    <w:rsid w:val="00491E3E"/>
    <w:rsid w:val="00492BCD"/>
    <w:rsid w:val="00492CA3"/>
    <w:rsid w:val="0049758F"/>
    <w:rsid w:val="004A12DA"/>
    <w:rsid w:val="004A2BB3"/>
    <w:rsid w:val="004A48D2"/>
    <w:rsid w:val="004A5A53"/>
    <w:rsid w:val="004B5AD2"/>
    <w:rsid w:val="004B7C01"/>
    <w:rsid w:val="004B7CF8"/>
    <w:rsid w:val="004B7FA8"/>
    <w:rsid w:val="004C0550"/>
    <w:rsid w:val="004C2527"/>
    <w:rsid w:val="004C4A1B"/>
    <w:rsid w:val="004C5201"/>
    <w:rsid w:val="004C636A"/>
    <w:rsid w:val="004C7BB8"/>
    <w:rsid w:val="004D003B"/>
    <w:rsid w:val="004D485D"/>
    <w:rsid w:val="004D51DE"/>
    <w:rsid w:val="004D570D"/>
    <w:rsid w:val="004D5F54"/>
    <w:rsid w:val="004E2DAE"/>
    <w:rsid w:val="004E3957"/>
    <w:rsid w:val="004E7B16"/>
    <w:rsid w:val="004F0620"/>
    <w:rsid w:val="004F11E0"/>
    <w:rsid w:val="004F2CB3"/>
    <w:rsid w:val="004F6A78"/>
    <w:rsid w:val="004F7202"/>
    <w:rsid w:val="0050094A"/>
    <w:rsid w:val="00500A54"/>
    <w:rsid w:val="005016F4"/>
    <w:rsid w:val="005022F1"/>
    <w:rsid w:val="005047BA"/>
    <w:rsid w:val="00504CC1"/>
    <w:rsid w:val="00505ECD"/>
    <w:rsid w:val="005073E2"/>
    <w:rsid w:val="00510E1F"/>
    <w:rsid w:val="00512781"/>
    <w:rsid w:val="00512B2F"/>
    <w:rsid w:val="00512EDE"/>
    <w:rsid w:val="00513556"/>
    <w:rsid w:val="005156B2"/>
    <w:rsid w:val="00517420"/>
    <w:rsid w:val="005178A0"/>
    <w:rsid w:val="005205AF"/>
    <w:rsid w:val="0052150B"/>
    <w:rsid w:val="00522BBB"/>
    <w:rsid w:val="0052314E"/>
    <w:rsid w:val="00527507"/>
    <w:rsid w:val="00531BC8"/>
    <w:rsid w:val="005351DB"/>
    <w:rsid w:val="005368C7"/>
    <w:rsid w:val="005373B2"/>
    <w:rsid w:val="00537A66"/>
    <w:rsid w:val="00541C6F"/>
    <w:rsid w:val="00542ECB"/>
    <w:rsid w:val="00544FCC"/>
    <w:rsid w:val="00545F50"/>
    <w:rsid w:val="00550D22"/>
    <w:rsid w:val="00551B98"/>
    <w:rsid w:val="00552236"/>
    <w:rsid w:val="005543BF"/>
    <w:rsid w:val="00557C5E"/>
    <w:rsid w:val="0056051A"/>
    <w:rsid w:val="00560874"/>
    <w:rsid w:val="00560CC7"/>
    <w:rsid w:val="00560DD7"/>
    <w:rsid w:val="00564135"/>
    <w:rsid w:val="00566100"/>
    <w:rsid w:val="0057009E"/>
    <w:rsid w:val="005719B7"/>
    <w:rsid w:val="00571B32"/>
    <w:rsid w:val="00575729"/>
    <w:rsid w:val="0057671B"/>
    <w:rsid w:val="00580825"/>
    <w:rsid w:val="0058495E"/>
    <w:rsid w:val="005854A6"/>
    <w:rsid w:val="0058719C"/>
    <w:rsid w:val="00590083"/>
    <w:rsid w:val="005918F0"/>
    <w:rsid w:val="005927C8"/>
    <w:rsid w:val="00592DFC"/>
    <w:rsid w:val="00593DE3"/>
    <w:rsid w:val="005951F3"/>
    <w:rsid w:val="005956DE"/>
    <w:rsid w:val="0059699F"/>
    <w:rsid w:val="005A0786"/>
    <w:rsid w:val="005A1B1F"/>
    <w:rsid w:val="005A2C52"/>
    <w:rsid w:val="005A402E"/>
    <w:rsid w:val="005A4890"/>
    <w:rsid w:val="005A6098"/>
    <w:rsid w:val="005B2EF3"/>
    <w:rsid w:val="005B44E4"/>
    <w:rsid w:val="005C23CA"/>
    <w:rsid w:val="005C24AE"/>
    <w:rsid w:val="005C3347"/>
    <w:rsid w:val="005C5519"/>
    <w:rsid w:val="005C6260"/>
    <w:rsid w:val="005D1D48"/>
    <w:rsid w:val="005D2D72"/>
    <w:rsid w:val="005D5EC7"/>
    <w:rsid w:val="005E07CB"/>
    <w:rsid w:val="005E5A32"/>
    <w:rsid w:val="005E6626"/>
    <w:rsid w:val="005E68E5"/>
    <w:rsid w:val="005F21D3"/>
    <w:rsid w:val="005F24F6"/>
    <w:rsid w:val="005F2538"/>
    <w:rsid w:val="005F371A"/>
    <w:rsid w:val="005F48F8"/>
    <w:rsid w:val="005F612D"/>
    <w:rsid w:val="005F7816"/>
    <w:rsid w:val="005F79A1"/>
    <w:rsid w:val="006020B4"/>
    <w:rsid w:val="00605E0A"/>
    <w:rsid w:val="00607797"/>
    <w:rsid w:val="00610B31"/>
    <w:rsid w:val="00610D6C"/>
    <w:rsid w:val="0061287E"/>
    <w:rsid w:val="00613B1A"/>
    <w:rsid w:val="00613FED"/>
    <w:rsid w:val="00614D01"/>
    <w:rsid w:val="0061601A"/>
    <w:rsid w:val="006165BC"/>
    <w:rsid w:val="0061724D"/>
    <w:rsid w:val="006205ED"/>
    <w:rsid w:val="0062163C"/>
    <w:rsid w:val="006222FA"/>
    <w:rsid w:val="00622507"/>
    <w:rsid w:val="00623ED6"/>
    <w:rsid w:val="00631734"/>
    <w:rsid w:val="00633840"/>
    <w:rsid w:val="006353FE"/>
    <w:rsid w:val="00637136"/>
    <w:rsid w:val="0063758B"/>
    <w:rsid w:val="00640421"/>
    <w:rsid w:val="00641D91"/>
    <w:rsid w:val="006420FD"/>
    <w:rsid w:val="00642DB6"/>
    <w:rsid w:val="00643482"/>
    <w:rsid w:val="00645CD5"/>
    <w:rsid w:val="00645F77"/>
    <w:rsid w:val="00646E74"/>
    <w:rsid w:val="0064700B"/>
    <w:rsid w:val="006475EF"/>
    <w:rsid w:val="00650DF9"/>
    <w:rsid w:val="006519AD"/>
    <w:rsid w:val="00652C87"/>
    <w:rsid w:val="006532E5"/>
    <w:rsid w:val="00654AB3"/>
    <w:rsid w:val="006633A4"/>
    <w:rsid w:val="00663F85"/>
    <w:rsid w:val="00665FDB"/>
    <w:rsid w:val="00666D6D"/>
    <w:rsid w:val="0067261B"/>
    <w:rsid w:val="00672947"/>
    <w:rsid w:val="00672C4C"/>
    <w:rsid w:val="00673B7B"/>
    <w:rsid w:val="0067415C"/>
    <w:rsid w:val="00677498"/>
    <w:rsid w:val="00681B05"/>
    <w:rsid w:val="0068425E"/>
    <w:rsid w:val="00692D2C"/>
    <w:rsid w:val="00693992"/>
    <w:rsid w:val="006B239A"/>
    <w:rsid w:val="006B24D8"/>
    <w:rsid w:val="006B2CF8"/>
    <w:rsid w:val="006B6AE2"/>
    <w:rsid w:val="006B6E20"/>
    <w:rsid w:val="006C0EE4"/>
    <w:rsid w:val="006C1BEE"/>
    <w:rsid w:val="006C46FA"/>
    <w:rsid w:val="006C54D2"/>
    <w:rsid w:val="006C6AEB"/>
    <w:rsid w:val="006C79BD"/>
    <w:rsid w:val="006D0DA5"/>
    <w:rsid w:val="006D0EAB"/>
    <w:rsid w:val="006D23F6"/>
    <w:rsid w:val="006D55B9"/>
    <w:rsid w:val="006D56E9"/>
    <w:rsid w:val="006D68F3"/>
    <w:rsid w:val="006D69B3"/>
    <w:rsid w:val="006D6A3D"/>
    <w:rsid w:val="006D79CC"/>
    <w:rsid w:val="006D7FFD"/>
    <w:rsid w:val="006E41D8"/>
    <w:rsid w:val="006E4D4F"/>
    <w:rsid w:val="006E7C03"/>
    <w:rsid w:val="006F2BF2"/>
    <w:rsid w:val="006F3CF1"/>
    <w:rsid w:val="006F4314"/>
    <w:rsid w:val="006F4560"/>
    <w:rsid w:val="006F573C"/>
    <w:rsid w:val="006F7693"/>
    <w:rsid w:val="00700B5E"/>
    <w:rsid w:val="00701B87"/>
    <w:rsid w:val="00705395"/>
    <w:rsid w:val="00707C1E"/>
    <w:rsid w:val="007106FF"/>
    <w:rsid w:val="00711A83"/>
    <w:rsid w:val="00712879"/>
    <w:rsid w:val="00712AC0"/>
    <w:rsid w:val="00714800"/>
    <w:rsid w:val="00715D5E"/>
    <w:rsid w:val="00715EE1"/>
    <w:rsid w:val="0072141B"/>
    <w:rsid w:val="0072186B"/>
    <w:rsid w:val="00721E1E"/>
    <w:rsid w:val="00724917"/>
    <w:rsid w:val="007258A2"/>
    <w:rsid w:val="00726D04"/>
    <w:rsid w:val="00727046"/>
    <w:rsid w:val="00736548"/>
    <w:rsid w:val="00740E5B"/>
    <w:rsid w:val="00742060"/>
    <w:rsid w:val="00742377"/>
    <w:rsid w:val="007446E5"/>
    <w:rsid w:val="007473C1"/>
    <w:rsid w:val="00750434"/>
    <w:rsid w:val="00752E2F"/>
    <w:rsid w:val="007619DB"/>
    <w:rsid w:val="00763498"/>
    <w:rsid w:val="00763F6C"/>
    <w:rsid w:val="007649F8"/>
    <w:rsid w:val="00764B67"/>
    <w:rsid w:val="00765888"/>
    <w:rsid w:val="00766A3F"/>
    <w:rsid w:val="00767441"/>
    <w:rsid w:val="00770C69"/>
    <w:rsid w:val="00770E7B"/>
    <w:rsid w:val="00771AB1"/>
    <w:rsid w:val="00772D09"/>
    <w:rsid w:val="0077383E"/>
    <w:rsid w:val="007754D5"/>
    <w:rsid w:val="0077653B"/>
    <w:rsid w:val="00776633"/>
    <w:rsid w:val="00780E85"/>
    <w:rsid w:val="007845AA"/>
    <w:rsid w:val="00784E42"/>
    <w:rsid w:val="00785E74"/>
    <w:rsid w:val="00786114"/>
    <w:rsid w:val="00787666"/>
    <w:rsid w:val="00790C0E"/>
    <w:rsid w:val="00792CC1"/>
    <w:rsid w:val="0079424B"/>
    <w:rsid w:val="0079537A"/>
    <w:rsid w:val="0079616A"/>
    <w:rsid w:val="007A00A7"/>
    <w:rsid w:val="007A13BE"/>
    <w:rsid w:val="007A2177"/>
    <w:rsid w:val="007A2438"/>
    <w:rsid w:val="007A3351"/>
    <w:rsid w:val="007A3771"/>
    <w:rsid w:val="007A3799"/>
    <w:rsid w:val="007A587D"/>
    <w:rsid w:val="007A66C3"/>
    <w:rsid w:val="007B0AC5"/>
    <w:rsid w:val="007B0D91"/>
    <w:rsid w:val="007B1E89"/>
    <w:rsid w:val="007B4363"/>
    <w:rsid w:val="007B4DF0"/>
    <w:rsid w:val="007B5188"/>
    <w:rsid w:val="007B58DC"/>
    <w:rsid w:val="007B6327"/>
    <w:rsid w:val="007B6887"/>
    <w:rsid w:val="007B74D8"/>
    <w:rsid w:val="007C04B4"/>
    <w:rsid w:val="007C1A6B"/>
    <w:rsid w:val="007C355C"/>
    <w:rsid w:val="007C4DE3"/>
    <w:rsid w:val="007C530A"/>
    <w:rsid w:val="007D03E2"/>
    <w:rsid w:val="007D1318"/>
    <w:rsid w:val="007D187A"/>
    <w:rsid w:val="007D5659"/>
    <w:rsid w:val="007D6231"/>
    <w:rsid w:val="007E18D5"/>
    <w:rsid w:val="007E24A1"/>
    <w:rsid w:val="007E2B44"/>
    <w:rsid w:val="007E31A9"/>
    <w:rsid w:val="007E365A"/>
    <w:rsid w:val="007F0E59"/>
    <w:rsid w:val="007F1F6F"/>
    <w:rsid w:val="007F2A8D"/>
    <w:rsid w:val="007F4066"/>
    <w:rsid w:val="007F5422"/>
    <w:rsid w:val="007F6D7D"/>
    <w:rsid w:val="0080007A"/>
    <w:rsid w:val="00801D21"/>
    <w:rsid w:val="00802181"/>
    <w:rsid w:val="008025C5"/>
    <w:rsid w:val="00802F19"/>
    <w:rsid w:val="008057DA"/>
    <w:rsid w:val="00805868"/>
    <w:rsid w:val="008064AF"/>
    <w:rsid w:val="00811D77"/>
    <w:rsid w:val="00811FB0"/>
    <w:rsid w:val="00812354"/>
    <w:rsid w:val="0081300F"/>
    <w:rsid w:val="00813C80"/>
    <w:rsid w:val="00814687"/>
    <w:rsid w:val="00814782"/>
    <w:rsid w:val="00816461"/>
    <w:rsid w:val="00816BFB"/>
    <w:rsid w:val="00823467"/>
    <w:rsid w:val="00826039"/>
    <w:rsid w:val="00836304"/>
    <w:rsid w:val="00844EFB"/>
    <w:rsid w:val="00845451"/>
    <w:rsid w:val="00846F6A"/>
    <w:rsid w:val="00850AB9"/>
    <w:rsid w:val="00852F09"/>
    <w:rsid w:val="00853046"/>
    <w:rsid w:val="00861086"/>
    <w:rsid w:val="00862FD8"/>
    <w:rsid w:val="00863A6D"/>
    <w:rsid w:val="00863FD7"/>
    <w:rsid w:val="00864504"/>
    <w:rsid w:val="00865DB8"/>
    <w:rsid w:val="00865DBE"/>
    <w:rsid w:val="00865F60"/>
    <w:rsid w:val="008704E3"/>
    <w:rsid w:val="00870919"/>
    <w:rsid w:val="00874A13"/>
    <w:rsid w:val="00875315"/>
    <w:rsid w:val="00875D9E"/>
    <w:rsid w:val="008776BC"/>
    <w:rsid w:val="008813B9"/>
    <w:rsid w:val="0088422C"/>
    <w:rsid w:val="00890E42"/>
    <w:rsid w:val="00891D4D"/>
    <w:rsid w:val="008920A2"/>
    <w:rsid w:val="008922EB"/>
    <w:rsid w:val="00896D27"/>
    <w:rsid w:val="00897218"/>
    <w:rsid w:val="008973C0"/>
    <w:rsid w:val="00897CC1"/>
    <w:rsid w:val="008A03D5"/>
    <w:rsid w:val="008A171E"/>
    <w:rsid w:val="008A19BA"/>
    <w:rsid w:val="008A365F"/>
    <w:rsid w:val="008A7BE2"/>
    <w:rsid w:val="008B02ED"/>
    <w:rsid w:val="008B19E3"/>
    <w:rsid w:val="008B2D82"/>
    <w:rsid w:val="008B3C9D"/>
    <w:rsid w:val="008B42E1"/>
    <w:rsid w:val="008B55AB"/>
    <w:rsid w:val="008B6367"/>
    <w:rsid w:val="008B6E93"/>
    <w:rsid w:val="008C0E9C"/>
    <w:rsid w:val="008C2477"/>
    <w:rsid w:val="008C6ADD"/>
    <w:rsid w:val="008C73B9"/>
    <w:rsid w:val="008D090F"/>
    <w:rsid w:val="008D3B5F"/>
    <w:rsid w:val="008D48B3"/>
    <w:rsid w:val="008D7CD3"/>
    <w:rsid w:val="008E057A"/>
    <w:rsid w:val="008E0A60"/>
    <w:rsid w:val="008E31C8"/>
    <w:rsid w:val="008E5E65"/>
    <w:rsid w:val="008F1612"/>
    <w:rsid w:val="008F4000"/>
    <w:rsid w:val="008F4EE5"/>
    <w:rsid w:val="008F5751"/>
    <w:rsid w:val="008F5FA9"/>
    <w:rsid w:val="008F7483"/>
    <w:rsid w:val="00900EFB"/>
    <w:rsid w:val="0090102F"/>
    <w:rsid w:val="009060AB"/>
    <w:rsid w:val="00906D37"/>
    <w:rsid w:val="0090782C"/>
    <w:rsid w:val="00907E64"/>
    <w:rsid w:val="009105C4"/>
    <w:rsid w:val="00910770"/>
    <w:rsid w:val="0091542C"/>
    <w:rsid w:val="00920154"/>
    <w:rsid w:val="0092021A"/>
    <w:rsid w:val="00921E95"/>
    <w:rsid w:val="0092301E"/>
    <w:rsid w:val="00923931"/>
    <w:rsid w:val="00923F15"/>
    <w:rsid w:val="009242A1"/>
    <w:rsid w:val="00926083"/>
    <w:rsid w:val="0092687B"/>
    <w:rsid w:val="009276E3"/>
    <w:rsid w:val="009317E9"/>
    <w:rsid w:val="0093190A"/>
    <w:rsid w:val="00931AC5"/>
    <w:rsid w:val="0093314E"/>
    <w:rsid w:val="00934252"/>
    <w:rsid w:val="00935468"/>
    <w:rsid w:val="00935470"/>
    <w:rsid w:val="00935E4A"/>
    <w:rsid w:val="00941646"/>
    <w:rsid w:val="0094380C"/>
    <w:rsid w:val="00945A7F"/>
    <w:rsid w:val="00946427"/>
    <w:rsid w:val="009506B5"/>
    <w:rsid w:val="009509C0"/>
    <w:rsid w:val="00951D48"/>
    <w:rsid w:val="009537BC"/>
    <w:rsid w:val="009658D3"/>
    <w:rsid w:val="0096615B"/>
    <w:rsid w:val="00971A9B"/>
    <w:rsid w:val="009728E8"/>
    <w:rsid w:val="00973997"/>
    <w:rsid w:val="00976A67"/>
    <w:rsid w:val="009808A5"/>
    <w:rsid w:val="00982A8F"/>
    <w:rsid w:val="00982B5E"/>
    <w:rsid w:val="00986D85"/>
    <w:rsid w:val="0099213F"/>
    <w:rsid w:val="00992D08"/>
    <w:rsid w:val="00992D91"/>
    <w:rsid w:val="00992EBF"/>
    <w:rsid w:val="009935B7"/>
    <w:rsid w:val="0099412D"/>
    <w:rsid w:val="00994B04"/>
    <w:rsid w:val="00997D13"/>
    <w:rsid w:val="009A1C73"/>
    <w:rsid w:val="009A3035"/>
    <w:rsid w:val="009A629F"/>
    <w:rsid w:val="009A6643"/>
    <w:rsid w:val="009A6980"/>
    <w:rsid w:val="009B0F6D"/>
    <w:rsid w:val="009B18D7"/>
    <w:rsid w:val="009B37EE"/>
    <w:rsid w:val="009B3A68"/>
    <w:rsid w:val="009B5604"/>
    <w:rsid w:val="009B5BB7"/>
    <w:rsid w:val="009C152B"/>
    <w:rsid w:val="009C2554"/>
    <w:rsid w:val="009C2E6F"/>
    <w:rsid w:val="009C690A"/>
    <w:rsid w:val="009C729E"/>
    <w:rsid w:val="009D3F31"/>
    <w:rsid w:val="009D4CC4"/>
    <w:rsid w:val="009D5221"/>
    <w:rsid w:val="009D782B"/>
    <w:rsid w:val="009E1204"/>
    <w:rsid w:val="009E24DD"/>
    <w:rsid w:val="009E6D2D"/>
    <w:rsid w:val="009E7190"/>
    <w:rsid w:val="009F09E1"/>
    <w:rsid w:val="009F0B9F"/>
    <w:rsid w:val="009F1577"/>
    <w:rsid w:val="009F2C38"/>
    <w:rsid w:val="00A008BD"/>
    <w:rsid w:val="00A025F8"/>
    <w:rsid w:val="00A0496E"/>
    <w:rsid w:val="00A06935"/>
    <w:rsid w:val="00A07A03"/>
    <w:rsid w:val="00A1172B"/>
    <w:rsid w:val="00A137E5"/>
    <w:rsid w:val="00A1435A"/>
    <w:rsid w:val="00A15914"/>
    <w:rsid w:val="00A22280"/>
    <w:rsid w:val="00A2308E"/>
    <w:rsid w:val="00A239B8"/>
    <w:rsid w:val="00A250A4"/>
    <w:rsid w:val="00A25F10"/>
    <w:rsid w:val="00A26EE4"/>
    <w:rsid w:val="00A32CDA"/>
    <w:rsid w:val="00A3564F"/>
    <w:rsid w:val="00A360EB"/>
    <w:rsid w:val="00A40A6F"/>
    <w:rsid w:val="00A4121C"/>
    <w:rsid w:val="00A42C8A"/>
    <w:rsid w:val="00A46681"/>
    <w:rsid w:val="00A46D66"/>
    <w:rsid w:val="00A4749C"/>
    <w:rsid w:val="00A5046A"/>
    <w:rsid w:val="00A51AEF"/>
    <w:rsid w:val="00A51FAB"/>
    <w:rsid w:val="00A53871"/>
    <w:rsid w:val="00A53D51"/>
    <w:rsid w:val="00A6108A"/>
    <w:rsid w:val="00A61476"/>
    <w:rsid w:val="00A615A5"/>
    <w:rsid w:val="00A64104"/>
    <w:rsid w:val="00A65EBA"/>
    <w:rsid w:val="00A66DE5"/>
    <w:rsid w:val="00A67245"/>
    <w:rsid w:val="00A6776D"/>
    <w:rsid w:val="00A7284C"/>
    <w:rsid w:val="00A72FFD"/>
    <w:rsid w:val="00A7319A"/>
    <w:rsid w:val="00A77106"/>
    <w:rsid w:val="00A8016D"/>
    <w:rsid w:val="00A82905"/>
    <w:rsid w:val="00A8354F"/>
    <w:rsid w:val="00A83B90"/>
    <w:rsid w:val="00A84C2F"/>
    <w:rsid w:val="00A860A2"/>
    <w:rsid w:val="00A86244"/>
    <w:rsid w:val="00A86A71"/>
    <w:rsid w:val="00A86D38"/>
    <w:rsid w:val="00A91880"/>
    <w:rsid w:val="00A932AF"/>
    <w:rsid w:val="00A93C0A"/>
    <w:rsid w:val="00A96549"/>
    <w:rsid w:val="00AA09A2"/>
    <w:rsid w:val="00AA0D34"/>
    <w:rsid w:val="00AA4B6B"/>
    <w:rsid w:val="00AA4F78"/>
    <w:rsid w:val="00AA555C"/>
    <w:rsid w:val="00AA5F27"/>
    <w:rsid w:val="00AB371E"/>
    <w:rsid w:val="00AB6319"/>
    <w:rsid w:val="00AB6AC2"/>
    <w:rsid w:val="00AC0668"/>
    <w:rsid w:val="00AC172C"/>
    <w:rsid w:val="00AC458E"/>
    <w:rsid w:val="00AC5A95"/>
    <w:rsid w:val="00AC78EB"/>
    <w:rsid w:val="00AC7955"/>
    <w:rsid w:val="00AD1478"/>
    <w:rsid w:val="00AD2438"/>
    <w:rsid w:val="00AD32E1"/>
    <w:rsid w:val="00AD3F94"/>
    <w:rsid w:val="00AD7BBC"/>
    <w:rsid w:val="00AE0A4C"/>
    <w:rsid w:val="00AE17D7"/>
    <w:rsid w:val="00AE3E04"/>
    <w:rsid w:val="00AE3E67"/>
    <w:rsid w:val="00AE4562"/>
    <w:rsid w:val="00AE7222"/>
    <w:rsid w:val="00AE7A1D"/>
    <w:rsid w:val="00AF2F65"/>
    <w:rsid w:val="00AF3CA7"/>
    <w:rsid w:val="00AF59F6"/>
    <w:rsid w:val="00AF6BAB"/>
    <w:rsid w:val="00AF6CCD"/>
    <w:rsid w:val="00B04290"/>
    <w:rsid w:val="00B04EFE"/>
    <w:rsid w:val="00B050B5"/>
    <w:rsid w:val="00B06EC4"/>
    <w:rsid w:val="00B07D0C"/>
    <w:rsid w:val="00B155F2"/>
    <w:rsid w:val="00B17D18"/>
    <w:rsid w:val="00B205BA"/>
    <w:rsid w:val="00B206B7"/>
    <w:rsid w:val="00B20ECF"/>
    <w:rsid w:val="00B21EFD"/>
    <w:rsid w:val="00B239B6"/>
    <w:rsid w:val="00B24F0C"/>
    <w:rsid w:val="00B260D2"/>
    <w:rsid w:val="00B319EB"/>
    <w:rsid w:val="00B3718F"/>
    <w:rsid w:val="00B414BE"/>
    <w:rsid w:val="00B421FE"/>
    <w:rsid w:val="00B42880"/>
    <w:rsid w:val="00B46042"/>
    <w:rsid w:val="00B46D71"/>
    <w:rsid w:val="00B52807"/>
    <w:rsid w:val="00B53580"/>
    <w:rsid w:val="00B57852"/>
    <w:rsid w:val="00B61229"/>
    <w:rsid w:val="00B621CA"/>
    <w:rsid w:val="00B62474"/>
    <w:rsid w:val="00B646E3"/>
    <w:rsid w:val="00B650DD"/>
    <w:rsid w:val="00B667D5"/>
    <w:rsid w:val="00B714FA"/>
    <w:rsid w:val="00B733A9"/>
    <w:rsid w:val="00B74311"/>
    <w:rsid w:val="00B74639"/>
    <w:rsid w:val="00B75A76"/>
    <w:rsid w:val="00B7759A"/>
    <w:rsid w:val="00B814FA"/>
    <w:rsid w:val="00B8218B"/>
    <w:rsid w:val="00B824E9"/>
    <w:rsid w:val="00B8633D"/>
    <w:rsid w:val="00B94501"/>
    <w:rsid w:val="00BA097D"/>
    <w:rsid w:val="00BA1985"/>
    <w:rsid w:val="00BA3099"/>
    <w:rsid w:val="00BA43B6"/>
    <w:rsid w:val="00BB02AD"/>
    <w:rsid w:val="00BB1A74"/>
    <w:rsid w:val="00BB1E79"/>
    <w:rsid w:val="00BB6D48"/>
    <w:rsid w:val="00BC02A9"/>
    <w:rsid w:val="00BC0D68"/>
    <w:rsid w:val="00BC14AA"/>
    <w:rsid w:val="00BC4247"/>
    <w:rsid w:val="00BC5CE7"/>
    <w:rsid w:val="00BD2A91"/>
    <w:rsid w:val="00BD35D3"/>
    <w:rsid w:val="00BD3D58"/>
    <w:rsid w:val="00BD7D8A"/>
    <w:rsid w:val="00BE01B9"/>
    <w:rsid w:val="00BE069F"/>
    <w:rsid w:val="00BE1FD0"/>
    <w:rsid w:val="00BE2BB7"/>
    <w:rsid w:val="00BE4B2C"/>
    <w:rsid w:val="00BE5887"/>
    <w:rsid w:val="00BE7BC8"/>
    <w:rsid w:val="00BF4B2C"/>
    <w:rsid w:val="00BF5FEA"/>
    <w:rsid w:val="00BF6164"/>
    <w:rsid w:val="00BF64EB"/>
    <w:rsid w:val="00C00206"/>
    <w:rsid w:val="00C00587"/>
    <w:rsid w:val="00C055E8"/>
    <w:rsid w:val="00C05898"/>
    <w:rsid w:val="00C104FD"/>
    <w:rsid w:val="00C12084"/>
    <w:rsid w:val="00C1419A"/>
    <w:rsid w:val="00C141AC"/>
    <w:rsid w:val="00C149DF"/>
    <w:rsid w:val="00C15558"/>
    <w:rsid w:val="00C169C0"/>
    <w:rsid w:val="00C17B54"/>
    <w:rsid w:val="00C2111C"/>
    <w:rsid w:val="00C227D0"/>
    <w:rsid w:val="00C22BF5"/>
    <w:rsid w:val="00C22E00"/>
    <w:rsid w:val="00C22E57"/>
    <w:rsid w:val="00C26552"/>
    <w:rsid w:val="00C31875"/>
    <w:rsid w:val="00C34730"/>
    <w:rsid w:val="00C34F7C"/>
    <w:rsid w:val="00C35DEC"/>
    <w:rsid w:val="00C3768A"/>
    <w:rsid w:val="00C409B6"/>
    <w:rsid w:val="00C41A47"/>
    <w:rsid w:val="00C428EA"/>
    <w:rsid w:val="00C45E32"/>
    <w:rsid w:val="00C462B7"/>
    <w:rsid w:val="00C51807"/>
    <w:rsid w:val="00C53613"/>
    <w:rsid w:val="00C541BD"/>
    <w:rsid w:val="00C5628F"/>
    <w:rsid w:val="00C632C8"/>
    <w:rsid w:val="00C635BD"/>
    <w:rsid w:val="00C63A32"/>
    <w:rsid w:val="00C64ABB"/>
    <w:rsid w:val="00C64CAD"/>
    <w:rsid w:val="00C66BC1"/>
    <w:rsid w:val="00C66D96"/>
    <w:rsid w:val="00C67D5D"/>
    <w:rsid w:val="00C715C2"/>
    <w:rsid w:val="00C71CC5"/>
    <w:rsid w:val="00C737DD"/>
    <w:rsid w:val="00C73BD2"/>
    <w:rsid w:val="00C74C4B"/>
    <w:rsid w:val="00C76D43"/>
    <w:rsid w:val="00C8006D"/>
    <w:rsid w:val="00C81D79"/>
    <w:rsid w:val="00C8297C"/>
    <w:rsid w:val="00C85D86"/>
    <w:rsid w:val="00C9203A"/>
    <w:rsid w:val="00C922DB"/>
    <w:rsid w:val="00C927F5"/>
    <w:rsid w:val="00C947B4"/>
    <w:rsid w:val="00CA1B39"/>
    <w:rsid w:val="00CA2EBA"/>
    <w:rsid w:val="00CA4081"/>
    <w:rsid w:val="00CA4464"/>
    <w:rsid w:val="00CA5BC3"/>
    <w:rsid w:val="00CA7867"/>
    <w:rsid w:val="00CB2FD8"/>
    <w:rsid w:val="00CB3C14"/>
    <w:rsid w:val="00CB65AD"/>
    <w:rsid w:val="00CB6A62"/>
    <w:rsid w:val="00CB7594"/>
    <w:rsid w:val="00CB7F5B"/>
    <w:rsid w:val="00CC099A"/>
    <w:rsid w:val="00CC3E8E"/>
    <w:rsid w:val="00CC7080"/>
    <w:rsid w:val="00CD04AB"/>
    <w:rsid w:val="00CD1950"/>
    <w:rsid w:val="00CD2414"/>
    <w:rsid w:val="00CD3667"/>
    <w:rsid w:val="00CD535B"/>
    <w:rsid w:val="00CE2550"/>
    <w:rsid w:val="00CE6D93"/>
    <w:rsid w:val="00CF3259"/>
    <w:rsid w:val="00CF3E0B"/>
    <w:rsid w:val="00CF6CDC"/>
    <w:rsid w:val="00D019D4"/>
    <w:rsid w:val="00D06678"/>
    <w:rsid w:val="00D06D58"/>
    <w:rsid w:val="00D06EC9"/>
    <w:rsid w:val="00D10CED"/>
    <w:rsid w:val="00D142B8"/>
    <w:rsid w:val="00D14997"/>
    <w:rsid w:val="00D15122"/>
    <w:rsid w:val="00D15F83"/>
    <w:rsid w:val="00D16182"/>
    <w:rsid w:val="00D175CE"/>
    <w:rsid w:val="00D22ED2"/>
    <w:rsid w:val="00D25A7E"/>
    <w:rsid w:val="00D25BB3"/>
    <w:rsid w:val="00D27015"/>
    <w:rsid w:val="00D32A57"/>
    <w:rsid w:val="00D32FF9"/>
    <w:rsid w:val="00D33438"/>
    <w:rsid w:val="00D41235"/>
    <w:rsid w:val="00D47DB7"/>
    <w:rsid w:val="00D56AD2"/>
    <w:rsid w:val="00D57CF6"/>
    <w:rsid w:val="00D57EED"/>
    <w:rsid w:val="00D60301"/>
    <w:rsid w:val="00D656C9"/>
    <w:rsid w:val="00D7210E"/>
    <w:rsid w:val="00D73455"/>
    <w:rsid w:val="00D743CE"/>
    <w:rsid w:val="00D75D2E"/>
    <w:rsid w:val="00D818EE"/>
    <w:rsid w:val="00D84466"/>
    <w:rsid w:val="00D84622"/>
    <w:rsid w:val="00D848AA"/>
    <w:rsid w:val="00D84DA8"/>
    <w:rsid w:val="00D913CA"/>
    <w:rsid w:val="00D95605"/>
    <w:rsid w:val="00D96DF3"/>
    <w:rsid w:val="00DA1C07"/>
    <w:rsid w:val="00DA26BC"/>
    <w:rsid w:val="00DA4A96"/>
    <w:rsid w:val="00DA5E14"/>
    <w:rsid w:val="00DA6332"/>
    <w:rsid w:val="00DB40A6"/>
    <w:rsid w:val="00DB7D24"/>
    <w:rsid w:val="00DC4527"/>
    <w:rsid w:val="00DC7437"/>
    <w:rsid w:val="00DC7FFC"/>
    <w:rsid w:val="00DD357A"/>
    <w:rsid w:val="00DD4462"/>
    <w:rsid w:val="00DD72A4"/>
    <w:rsid w:val="00DD7795"/>
    <w:rsid w:val="00DE0E58"/>
    <w:rsid w:val="00DE2BBD"/>
    <w:rsid w:val="00DE312E"/>
    <w:rsid w:val="00DE35A9"/>
    <w:rsid w:val="00DE4AAD"/>
    <w:rsid w:val="00DE59BE"/>
    <w:rsid w:val="00DF13D3"/>
    <w:rsid w:val="00DF500E"/>
    <w:rsid w:val="00DF5C0D"/>
    <w:rsid w:val="00E00A6C"/>
    <w:rsid w:val="00E01AFE"/>
    <w:rsid w:val="00E02FBD"/>
    <w:rsid w:val="00E0417C"/>
    <w:rsid w:val="00E0524C"/>
    <w:rsid w:val="00E05D60"/>
    <w:rsid w:val="00E06C2C"/>
    <w:rsid w:val="00E0759F"/>
    <w:rsid w:val="00E1194C"/>
    <w:rsid w:val="00E11B86"/>
    <w:rsid w:val="00E120B7"/>
    <w:rsid w:val="00E14C96"/>
    <w:rsid w:val="00E14DA5"/>
    <w:rsid w:val="00E15925"/>
    <w:rsid w:val="00E16C44"/>
    <w:rsid w:val="00E20347"/>
    <w:rsid w:val="00E22002"/>
    <w:rsid w:val="00E227BC"/>
    <w:rsid w:val="00E23D78"/>
    <w:rsid w:val="00E24016"/>
    <w:rsid w:val="00E26098"/>
    <w:rsid w:val="00E33360"/>
    <w:rsid w:val="00E33E3B"/>
    <w:rsid w:val="00E34DF6"/>
    <w:rsid w:val="00E356BF"/>
    <w:rsid w:val="00E3585A"/>
    <w:rsid w:val="00E35B3E"/>
    <w:rsid w:val="00E369DF"/>
    <w:rsid w:val="00E36F0B"/>
    <w:rsid w:val="00E413AA"/>
    <w:rsid w:val="00E42A70"/>
    <w:rsid w:val="00E460E4"/>
    <w:rsid w:val="00E50650"/>
    <w:rsid w:val="00E51604"/>
    <w:rsid w:val="00E534B7"/>
    <w:rsid w:val="00E54887"/>
    <w:rsid w:val="00E54B90"/>
    <w:rsid w:val="00E5557F"/>
    <w:rsid w:val="00E55CD6"/>
    <w:rsid w:val="00E561D7"/>
    <w:rsid w:val="00E56E4D"/>
    <w:rsid w:val="00E6079F"/>
    <w:rsid w:val="00E60F96"/>
    <w:rsid w:val="00E6193C"/>
    <w:rsid w:val="00E63294"/>
    <w:rsid w:val="00E63457"/>
    <w:rsid w:val="00E66CA9"/>
    <w:rsid w:val="00E67023"/>
    <w:rsid w:val="00E70171"/>
    <w:rsid w:val="00E70D26"/>
    <w:rsid w:val="00E72376"/>
    <w:rsid w:val="00E742D8"/>
    <w:rsid w:val="00E75F55"/>
    <w:rsid w:val="00E81378"/>
    <w:rsid w:val="00E81C89"/>
    <w:rsid w:val="00E84B65"/>
    <w:rsid w:val="00E866E8"/>
    <w:rsid w:val="00E86C0F"/>
    <w:rsid w:val="00E87F20"/>
    <w:rsid w:val="00E92C92"/>
    <w:rsid w:val="00E96AB4"/>
    <w:rsid w:val="00EA1B67"/>
    <w:rsid w:val="00EA2ABA"/>
    <w:rsid w:val="00EA41E8"/>
    <w:rsid w:val="00EA7A4D"/>
    <w:rsid w:val="00EB02E8"/>
    <w:rsid w:val="00EB2CAB"/>
    <w:rsid w:val="00EB4AEB"/>
    <w:rsid w:val="00EB5C9A"/>
    <w:rsid w:val="00EB7CCD"/>
    <w:rsid w:val="00EC033E"/>
    <w:rsid w:val="00EC51C8"/>
    <w:rsid w:val="00ED1F23"/>
    <w:rsid w:val="00ED2196"/>
    <w:rsid w:val="00ED2DE0"/>
    <w:rsid w:val="00ED4947"/>
    <w:rsid w:val="00ED7D09"/>
    <w:rsid w:val="00EE0FDA"/>
    <w:rsid w:val="00EE5436"/>
    <w:rsid w:val="00EE58AE"/>
    <w:rsid w:val="00EF73F6"/>
    <w:rsid w:val="00F00025"/>
    <w:rsid w:val="00F00472"/>
    <w:rsid w:val="00F00A9E"/>
    <w:rsid w:val="00F0171A"/>
    <w:rsid w:val="00F03EB7"/>
    <w:rsid w:val="00F0446C"/>
    <w:rsid w:val="00F04803"/>
    <w:rsid w:val="00F04DE3"/>
    <w:rsid w:val="00F0760B"/>
    <w:rsid w:val="00F11762"/>
    <w:rsid w:val="00F12BCA"/>
    <w:rsid w:val="00F1319C"/>
    <w:rsid w:val="00F13BCD"/>
    <w:rsid w:val="00F14CF2"/>
    <w:rsid w:val="00F213EF"/>
    <w:rsid w:val="00F25AA6"/>
    <w:rsid w:val="00F25C94"/>
    <w:rsid w:val="00F278A4"/>
    <w:rsid w:val="00F3099C"/>
    <w:rsid w:val="00F31011"/>
    <w:rsid w:val="00F31097"/>
    <w:rsid w:val="00F327B4"/>
    <w:rsid w:val="00F36877"/>
    <w:rsid w:val="00F3745A"/>
    <w:rsid w:val="00F42765"/>
    <w:rsid w:val="00F44110"/>
    <w:rsid w:val="00F47EE8"/>
    <w:rsid w:val="00F529DE"/>
    <w:rsid w:val="00F555B0"/>
    <w:rsid w:val="00F601D0"/>
    <w:rsid w:val="00F6044F"/>
    <w:rsid w:val="00F605B8"/>
    <w:rsid w:val="00F628F1"/>
    <w:rsid w:val="00F629E8"/>
    <w:rsid w:val="00F6580F"/>
    <w:rsid w:val="00F65880"/>
    <w:rsid w:val="00F65991"/>
    <w:rsid w:val="00F6752A"/>
    <w:rsid w:val="00F70086"/>
    <w:rsid w:val="00F7052F"/>
    <w:rsid w:val="00F70845"/>
    <w:rsid w:val="00F712E4"/>
    <w:rsid w:val="00F71C50"/>
    <w:rsid w:val="00F73662"/>
    <w:rsid w:val="00F74215"/>
    <w:rsid w:val="00F74A8A"/>
    <w:rsid w:val="00F76A94"/>
    <w:rsid w:val="00F77765"/>
    <w:rsid w:val="00F80A80"/>
    <w:rsid w:val="00F80D86"/>
    <w:rsid w:val="00F878AF"/>
    <w:rsid w:val="00F92160"/>
    <w:rsid w:val="00F95191"/>
    <w:rsid w:val="00FA07A7"/>
    <w:rsid w:val="00FA19D9"/>
    <w:rsid w:val="00FA1EBC"/>
    <w:rsid w:val="00FA3D10"/>
    <w:rsid w:val="00FA45C7"/>
    <w:rsid w:val="00FA7DAB"/>
    <w:rsid w:val="00FB4122"/>
    <w:rsid w:val="00FC015A"/>
    <w:rsid w:val="00FC0602"/>
    <w:rsid w:val="00FC4157"/>
    <w:rsid w:val="00FC427C"/>
    <w:rsid w:val="00FC5850"/>
    <w:rsid w:val="00FD10DD"/>
    <w:rsid w:val="00FD4019"/>
    <w:rsid w:val="00FD5E75"/>
    <w:rsid w:val="00FD778E"/>
    <w:rsid w:val="00FE2458"/>
    <w:rsid w:val="00FE34AA"/>
    <w:rsid w:val="00FE7707"/>
    <w:rsid w:val="00FF1F38"/>
    <w:rsid w:val="00FF3E7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260FD8D-0352-44C0-8332-4C9B437BB7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uiPriority w:val="9"/>
    <w:qFormat/>
    <w:rsid w:val="00B46D7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F74215"/>
    <w:pPr>
      <w:autoSpaceDE w:val="0"/>
      <w:autoSpaceDN w:val="0"/>
      <w:adjustRightInd w:val="0"/>
      <w:spacing w:after="0" w:line="240" w:lineRule="auto"/>
    </w:pPr>
    <w:rPr>
      <w:rFonts w:ascii="Cambria Math" w:hAnsi="Cambria Math" w:cs="Cambria Math"/>
      <w:color w:val="000000"/>
      <w:sz w:val="24"/>
      <w:szCs w:val="24"/>
    </w:rPr>
  </w:style>
  <w:style w:type="paragraph" w:styleId="Tekstdymka">
    <w:name w:val="Balloon Text"/>
    <w:basedOn w:val="Normalny"/>
    <w:link w:val="TekstdymkaZnak"/>
    <w:uiPriority w:val="99"/>
    <w:semiHidden/>
    <w:unhideWhenUsed/>
    <w:rsid w:val="009B0F6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9B0F6D"/>
    <w:rPr>
      <w:rFonts w:ascii="Tahoma" w:hAnsi="Tahoma" w:cs="Tahoma"/>
      <w:sz w:val="16"/>
      <w:szCs w:val="16"/>
    </w:rPr>
  </w:style>
  <w:style w:type="table" w:styleId="Tabela-Siatka">
    <w:name w:val="Table Grid"/>
    <w:basedOn w:val="Standardowy"/>
    <w:uiPriority w:val="59"/>
    <w:rsid w:val="00645C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4E3957"/>
    <w:pPr>
      <w:ind w:left="720"/>
      <w:contextualSpacing/>
    </w:pPr>
  </w:style>
  <w:style w:type="character" w:styleId="Hipercze">
    <w:name w:val="Hyperlink"/>
    <w:basedOn w:val="Domylnaczcionkaakapitu"/>
    <w:uiPriority w:val="99"/>
    <w:unhideWhenUsed/>
    <w:rsid w:val="007B4363"/>
    <w:rPr>
      <w:color w:val="0000FF"/>
      <w:u w:val="single"/>
    </w:rPr>
  </w:style>
  <w:style w:type="paragraph" w:styleId="Nagwek">
    <w:name w:val="header"/>
    <w:basedOn w:val="Normalny"/>
    <w:link w:val="NagwekZnak"/>
    <w:uiPriority w:val="99"/>
    <w:unhideWhenUsed/>
    <w:rsid w:val="00F1176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11762"/>
  </w:style>
  <w:style w:type="paragraph" w:styleId="Stopka">
    <w:name w:val="footer"/>
    <w:basedOn w:val="Normalny"/>
    <w:link w:val="StopkaZnak"/>
    <w:uiPriority w:val="99"/>
    <w:unhideWhenUsed/>
    <w:rsid w:val="00F1176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11762"/>
  </w:style>
  <w:style w:type="character" w:customStyle="1" w:styleId="apple-converted-space">
    <w:name w:val="apple-converted-space"/>
    <w:basedOn w:val="Domylnaczcionkaakapitu"/>
    <w:rsid w:val="00163D3E"/>
  </w:style>
  <w:style w:type="paragraph" w:styleId="Bezodstpw">
    <w:name w:val="No Spacing"/>
    <w:uiPriority w:val="1"/>
    <w:qFormat/>
    <w:rsid w:val="0081300F"/>
    <w:pPr>
      <w:spacing w:after="0" w:line="240" w:lineRule="auto"/>
    </w:pPr>
  </w:style>
  <w:style w:type="character" w:styleId="Pogrubienie">
    <w:name w:val="Strong"/>
    <w:basedOn w:val="Domylnaczcionkaakapitu"/>
    <w:uiPriority w:val="22"/>
    <w:qFormat/>
    <w:rsid w:val="00322836"/>
    <w:rPr>
      <w:b/>
      <w:bCs/>
    </w:rPr>
  </w:style>
  <w:style w:type="paragraph" w:styleId="NormalnyWeb">
    <w:name w:val="Normal (Web)"/>
    <w:basedOn w:val="Normalny"/>
    <w:uiPriority w:val="99"/>
    <w:unhideWhenUsed/>
    <w:rsid w:val="00976A6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newstext">
    <w:name w:val="news_text"/>
    <w:basedOn w:val="Normalny"/>
    <w:rsid w:val="008C2477"/>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redniasiatka3akcent3">
    <w:name w:val="Medium Grid 3 Accent 3"/>
    <w:basedOn w:val="Standardowy"/>
    <w:uiPriority w:val="69"/>
    <w:rsid w:val="00255B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styleId="Tekstprzypisudolnego">
    <w:name w:val="footnote text"/>
    <w:basedOn w:val="Normalny"/>
    <w:link w:val="TekstprzypisudolnegoZnak"/>
    <w:uiPriority w:val="99"/>
    <w:semiHidden/>
    <w:unhideWhenUsed/>
    <w:rsid w:val="00A15914"/>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A15914"/>
    <w:rPr>
      <w:rFonts w:ascii="Times New Roman" w:eastAsia="Times New Roman" w:hAnsi="Times New Roman" w:cs="Times New Roman"/>
      <w:sz w:val="20"/>
      <w:szCs w:val="20"/>
      <w:lang w:eastAsia="pl-PL"/>
    </w:rPr>
  </w:style>
  <w:style w:type="paragraph" w:styleId="Legenda">
    <w:name w:val="caption"/>
    <w:aliases w:val="Legenda Znak,Kursywa,Podpis pod rysunkiem,Nagłówek Tabeli,Nag3ówek Tabeli,Tabela nr,Legenda Znak Znak Znak,Legenda Znak Znak Znak Znak,Legenda Znak Znak Znak Znak Znak Znak,Legenda Znak Znak Znak Znak Znak Znak Znak,Legenda Znak Znak Z"/>
    <w:basedOn w:val="Normalny"/>
    <w:next w:val="Normalny"/>
    <w:uiPriority w:val="99"/>
    <w:semiHidden/>
    <w:unhideWhenUsed/>
    <w:qFormat/>
    <w:rsid w:val="00A15914"/>
    <w:pPr>
      <w:spacing w:after="0" w:line="240" w:lineRule="auto"/>
    </w:pPr>
    <w:rPr>
      <w:rFonts w:ascii="Times New Roman" w:eastAsia="Times New Roman" w:hAnsi="Times New Roman" w:cs="Times New Roman"/>
      <w:b/>
      <w:bCs/>
      <w:sz w:val="20"/>
      <w:szCs w:val="20"/>
      <w:lang w:eastAsia="pl-PL"/>
    </w:rPr>
  </w:style>
  <w:style w:type="character" w:styleId="Odwoanieprzypisudolnego">
    <w:name w:val="footnote reference"/>
    <w:basedOn w:val="Domylnaczcionkaakapitu"/>
    <w:uiPriority w:val="99"/>
    <w:semiHidden/>
    <w:unhideWhenUsed/>
    <w:rsid w:val="00A15914"/>
    <w:rPr>
      <w:rFonts w:ascii="Times New Roman" w:hAnsi="Times New Roman" w:cs="Times New Roman" w:hint="default"/>
      <w:vertAlign w:val="superscript"/>
    </w:rPr>
  </w:style>
  <w:style w:type="paragraph" w:customStyle="1" w:styleId="TekstpodstawowyTekstpodstawowyZnakZnakZnakZnakZnakZnakZnakZnakZnakZnakZnakZnakZnakZnakZnakZnakZnakZnakZnakZnakZnakZnakTekstpodstawowyZnakZnakZnakZnakZnakZnakZnakZnakZnakZnak">
    <w:name w:val="Tekst podstawowy.Tekst podstawowy Znak Znak Znak Znak Znak Znak Znak Znak Znak Znak Znak Znak Znak Znak Znak Znak Znak Znak Znak Znak Znak Znak.Tekst podstawowy Znak Znak Znak Znak Znak Znak Znak Znak Znak Znak"/>
    <w:basedOn w:val="Normalny"/>
    <w:uiPriority w:val="99"/>
    <w:rsid w:val="00E54B90"/>
    <w:pPr>
      <w:widowControl w:val="0"/>
      <w:spacing w:after="0" w:line="360" w:lineRule="auto"/>
      <w:jc w:val="both"/>
    </w:pPr>
    <w:rPr>
      <w:rFonts w:ascii="Arial" w:eastAsia="Times New Roman" w:hAnsi="Arial" w:cs="Times New Roman"/>
      <w:sz w:val="24"/>
      <w:szCs w:val="20"/>
      <w:lang w:eastAsia="pl-PL"/>
    </w:rPr>
  </w:style>
  <w:style w:type="paragraph" w:customStyle="1" w:styleId="Tabela">
    <w:name w:val="Tabela"/>
    <w:next w:val="Normalny"/>
    <w:uiPriority w:val="99"/>
    <w:rsid w:val="00EA7A4D"/>
    <w:pPr>
      <w:autoSpaceDE w:val="0"/>
      <w:autoSpaceDN w:val="0"/>
      <w:adjustRightInd w:val="0"/>
      <w:spacing w:after="0" w:line="240" w:lineRule="auto"/>
    </w:pPr>
    <w:rPr>
      <w:rFonts w:ascii="Courier New" w:eastAsia="Times New Roman" w:hAnsi="Courier New" w:cs="Courier New"/>
      <w:sz w:val="20"/>
      <w:szCs w:val="20"/>
    </w:rPr>
  </w:style>
  <w:style w:type="table" w:styleId="Jasnecieniowanieakcent1">
    <w:name w:val="Light Shading Accent 1"/>
    <w:basedOn w:val="Standardowy"/>
    <w:uiPriority w:val="60"/>
    <w:rsid w:val="00517420"/>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Uwydatnienie">
    <w:name w:val="Emphasis"/>
    <w:uiPriority w:val="20"/>
    <w:qFormat/>
    <w:rsid w:val="00AF6BAB"/>
    <w:rPr>
      <w:i/>
      <w:iCs/>
    </w:rPr>
  </w:style>
  <w:style w:type="paragraph" w:styleId="Cytatintensywny">
    <w:name w:val="Intense Quote"/>
    <w:basedOn w:val="Normalny"/>
    <w:next w:val="Normalny"/>
    <w:link w:val="CytatintensywnyZnak"/>
    <w:uiPriority w:val="30"/>
    <w:qFormat/>
    <w:rsid w:val="00FE7707"/>
    <w:pPr>
      <w:pBdr>
        <w:bottom w:val="single" w:sz="4" w:space="4" w:color="4F81BD" w:themeColor="accent1"/>
      </w:pBdr>
      <w:spacing w:before="200" w:after="280"/>
      <w:ind w:left="936" w:right="936"/>
    </w:pPr>
    <w:rPr>
      <w:b/>
      <w:bCs/>
      <w:i/>
      <w:iCs/>
      <w:color w:val="4F81BD" w:themeColor="accent1"/>
    </w:rPr>
  </w:style>
  <w:style w:type="character" w:customStyle="1" w:styleId="CytatintensywnyZnak">
    <w:name w:val="Cytat intensywny Znak"/>
    <w:basedOn w:val="Domylnaczcionkaakapitu"/>
    <w:link w:val="Cytatintensywny"/>
    <w:uiPriority w:val="30"/>
    <w:rsid w:val="00FE7707"/>
    <w:rPr>
      <w:b/>
      <w:bCs/>
      <w:i/>
      <w:iCs/>
      <w:color w:val="4F81BD" w:themeColor="accent1"/>
    </w:rPr>
  </w:style>
  <w:style w:type="paragraph" w:styleId="Zwykytekst">
    <w:name w:val="Plain Text"/>
    <w:basedOn w:val="Normalny"/>
    <w:link w:val="ZwykytekstZnak"/>
    <w:uiPriority w:val="99"/>
    <w:unhideWhenUsed/>
    <w:rsid w:val="00370AA1"/>
    <w:pPr>
      <w:spacing w:after="0" w:line="240" w:lineRule="auto"/>
    </w:pPr>
    <w:rPr>
      <w:rFonts w:ascii="Calibri" w:hAnsi="Calibri"/>
      <w:szCs w:val="21"/>
    </w:rPr>
  </w:style>
  <w:style w:type="character" w:customStyle="1" w:styleId="ZwykytekstZnak">
    <w:name w:val="Zwykły tekst Znak"/>
    <w:basedOn w:val="Domylnaczcionkaakapitu"/>
    <w:link w:val="Zwykytekst"/>
    <w:uiPriority w:val="99"/>
    <w:rsid w:val="00370AA1"/>
    <w:rPr>
      <w:rFonts w:ascii="Calibri" w:hAnsi="Calibri"/>
      <w:szCs w:val="21"/>
    </w:rPr>
  </w:style>
  <w:style w:type="table" w:styleId="Kolorowalista">
    <w:name w:val="Colorful List"/>
    <w:basedOn w:val="Standardowy"/>
    <w:uiPriority w:val="72"/>
    <w:rsid w:val="00EB2CAB"/>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character" w:customStyle="1" w:styleId="Nagwek1Znak">
    <w:name w:val="Nagłówek 1 Znak"/>
    <w:basedOn w:val="Domylnaczcionkaakapitu"/>
    <w:link w:val="Nagwek1"/>
    <w:uiPriority w:val="9"/>
    <w:rsid w:val="00B46D71"/>
    <w:rPr>
      <w:rFonts w:asciiTheme="majorHAnsi" w:eastAsiaTheme="majorEastAsia" w:hAnsiTheme="majorHAnsi" w:cstheme="majorBidi"/>
      <w:b/>
      <w:bCs/>
      <w:color w:val="365F91" w:themeColor="accent1" w:themeShade="BF"/>
      <w:sz w:val="28"/>
      <w:szCs w:val="28"/>
    </w:rPr>
  </w:style>
  <w:style w:type="paragraph" w:styleId="Tytu">
    <w:name w:val="Title"/>
    <w:basedOn w:val="Normalny"/>
    <w:next w:val="Normalny"/>
    <w:link w:val="TytuZnak"/>
    <w:uiPriority w:val="10"/>
    <w:qFormat/>
    <w:rsid w:val="00B46D7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ytuZnak">
    <w:name w:val="Tytuł Znak"/>
    <w:basedOn w:val="Domylnaczcionkaakapitu"/>
    <w:link w:val="Tytu"/>
    <w:uiPriority w:val="10"/>
    <w:rsid w:val="00B46D71"/>
    <w:rPr>
      <w:rFonts w:asciiTheme="majorHAnsi" w:eastAsiaTheme="majorEastAsia" w:hAnsiTheme="majorHAnsi" w:cstheme="majorBidi"/>
      <w:color w:val="17365D" w:themeColor="text2" w:themeShade="BF"/>
      <w:spacing w:val="5"/>
      <w:kern w:val="28"/>
      <w:sz w:val="52"/>
      <w:szCs w:val="52"/>
    </w:rPr>
  </w:style>
  <w:style w:type="table" w:styleId="Jasnalista">
    <w:name w:val="Light List"/>
    <w:basedOn w:val="Standardowy"/>
    <w:uiPriority w:val="61"/>
    <w:rsid w:val="000F0B20"/>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418066">
      <w:bodyDiv w:val="1"/>
      <w:marLeft w:val="0"/>
      <w:marRight w:val="0"/>
      <w:marTop w:val="0"/>
      <w:marBottom w:val="0"/>
      <w:divBdr>
        <w:top w:val="none" w:sz="0" w:space="0" w:color="auto"/>
        <w:left w:val="none" w:sz="0" w:space="0" w:color="auto"/>
        <w:bottom w:val="none" w:sz="0" w:space="0" w:color="auto"/>
        <w:right w:val="none" w:sz="0" w:space="0" w:color="auto"/>
      </w:divBdr>
    </w:div>
    <w:div w:id="105318622">
      <w:bodyDiv w:val="1"/>
      <w:marLeft w:val="0"/>
      <w:marRight w:val="0"/>
      <w:marTop w:val="0"/>
      <w:marBottom w:val="0"/>
      <w:divBdr>
        <w:top w:val="none" w:sz="0" w:space="0" w:color="auto"/>
        <w:left w:val="none" w:sz="0" w:space="0" w:color="auto"/>
        <w:bottom w:val="none" w:sz="0" w:space="0" w:color="auto"/>
        <w:right w:val="none" w:sz="0" w:space="0" w:color="auto"/>
      </w:divBdr>
    </w:div>
    <w:div w:id="121004038">
      <w:bodyDiv w:val="1"/>
      <w:marLeft w:val="0"/>
      <w:marRight w:val="0"/>
      <w:marTop w:val="0"/>
      <w:marBottom w:val="0"/>
      <w:divBdr>
        <w:top w:val="none" w:sz="0" w:space="0" w:color="auto"/>
        <w:left w:val="none" w:sz="0" w:space="0" w:color="auto"/>
        <w:bottom w:val="none" w:sz="0" w:space="0" w:color="auto"/>
        <w:right w:val="none" w:sz="0" w:space="0" w:color="auto"/>
      </w:divBdr>
    </w:div>
    <w:div w:id="175505983">
      <w:bodyDiv w:val="1"/>
      <w:marLeft w:val="0"/>
      <w:marRight w:val="0"/>
      <w:marTop w:val="0"/>
      <w:marBottom w:val="0"/>
      <w:divBdr>
        <w:top w:val="none" w:sz="0" w:space="0" w:color="auto"/>
        <w:left w:val="none" w:sz="0" w:space="0" w:color="auto"/>
        <w:bottom w:val="none" w:sz="0" w:space="0" w:color="auto"/>
        <w:right w:val="none" w:sz="0" w:space="0" w:color="auto"/>
      </w:divBdr>
    </w:div>
    <w:div w:id="182789481">
      <w:bodyDiv w:val="1"/>
      <w:marLeft w:val="0"/>
      <w:marRight w:val="0"/>
      <w:marTop w:val="0"/>
      <w:marBottom w:val="0"/>
      <w:divBdr>
        <w:top w:val="none" w:sz="0" w:space="0" w:color="auto"/>
        <w:left w:val="none" w:sz="0" w:space="0" w:color="auto"/>
        <w:bottom w:val="none" w:sz="0" w:space="0" w:color="auto"/>
        <w:right w:val="none" w:sz="0" w:space="0" w:color="auto"/>
      </w:divBdr>
    </w:div>
    <w:div w:id="296766192">
      <w:bodyDiv w:val="1"/>
      <w:marLeft w:val="0"/>
      <w:marRight w:val="0"/>
      <w:marTop w:val="0"/>
      <w:marBottom w:val="0"/>
      <w:divBdr>
        <w:top w:val="none" w:sz="0" w:space="0" w:color="auto"/>
        <w:left w:val="none" w:sz="0" w:space="0" w:color="auto"/>
        <w:bottom w:val="none" w:sz="0" w:space="0" w:color="auto"/>
        <w:right w:val="none" w:sz="0" w:space="0" w:color="auto"/>
      </w:divBdr>
    </w:div>
    <w:div w:id="404256286">
      <w:bodyDiv w:val="1"/>
      <w:marLeft w:val="0"/>
      <w:marRight w:val="0"/>
      <w:marTop w:val="0"/>
      <w:marBottom w:val="0"/>
      <w:divBdr>
        <w:top w:val="none" w:sz="0" w:space="0" w:color="auto"/>
        <w:left w:val="none" w:sz="0" w:space="0" w:color="auto"/>
        <w:bottom w:val="none" w:sz="0" w:space="0" w:color="auto"/>
        <w:right w:val="none" w:sz="0" w:space="0" w:color="auto"/>
      </w:divBdr>
    </w:div>
    <w:div w:id="598179766">
      <w:bodyDiv w:val="1"/>
      <w:marLeft w:val="0"/>
      <w:marRight w:val="0"/>
      <w:marTop w:val="0"/>
      <w:marBottom w:val="0"/>
      <w:divBdr>
        <w:top w:val="none" w:sz="0" w:space="0" w:color="auto"/>
        <w:left w:val="none" w:sz="0" w:space="0" w:color="auto"/>
        <w:bottom w:val="none" w:sz="0" w:space="0" w:color="auto"/>
        <w:right w:val="none" w:sz="0" w:space="0" w:color="auto"/>
      </w:divBdr>
    </w:div>
    <w:div w:id="613906102">
      <w:bodyDiv w:val="1"/>
      <w:marLeft w:val="0"/>
      <w:marRight w:val="0"/>
      <w:marTop w:val="0"/>
      <w:marBottom w:val="0"/>
      <w:divBdr>
        <w:top w:val="none" w:sz="0" w:space="0" w:color="auto"/>
        <w:left w:val="none" w:sz="0" w:space="0" w:color="auto"/>
        <w:bottom w:val="none" w:sz="0" w:space="0" w:color="auto"/>
        <w:right w:val="none" w:sz="0" w:space="0" w:color="auto"/>
      </w:divBdr>
    </w:div>
    <w:div w:id="639068782">
      <w:bodyDiv w:val="1"/>
      <w:marLeft w:val="0"/>
      <w:marRight w:val="0"/>
      <w:marTop w:val="0"/>
      <w:marBottom w:val="0"/>
      <w:divBdr>
        <w:top w:val="none" w:sz="0" w:space="0" w:color="auto"/>
        <w:left w:val="none" w:sz="0" w:space="0" w:color="auto"/>
        <w:bottom w:val="none" w:sz="0" w:space="0" w:color="auto"/>
        <w:right w:val="none" w:sz="0" w:space="0" w:color="auto"/>
      </w:divBdr>
    </w:div>
    <w:div w:id="652217261">
      <w:bodyDiv w:val="1"/>
      <w:marLeft w:val="0"/>
      <w:marRight w:val="0"/>
      <w:marTop w:val="0"/>
      <w:marBottom w:val="0"/>
      <w:divBdr>
        <w:top w:val="none" w:sz="0" w:space="0" w:color="auto"/>
        <w:left w:val="none" w:sz="0" w:space="0" w:color="auto"/>
        <w:bottom w:val="none" w:sz="0" w:space="0" w:color="auto"/>
        <w:right w:val="none" w:sz="0" w:space="0" w:color="auto"/>
      </w:divBdr>
    </w:div>
    <w:div w:id="672076984">
      <w:bodyDiv w:val="1"/>
      <w:marLeft w:val="0"/>
      <w:marRight w:val="0"/>
      <w:marTop w:val="0"/>
      <w:marBottom w:val="0"/>
      <w:divBdr>
        <w:top w:val="none" w:sz="0" w:space="0" w:color="auto"/>
        <w:left w:val="none" w:sz="0" w:space="0" w:color="auto"/>
        <w:bottom w:val="none" w:sz="0" w:space="0" w:color="auto"/>
        <w:right w:val="none" w:sz="0" w:space="0" w:color="auto"/>
      </w:divBdr>
    </w:div>
    <w:div w:id="768476498">
      <w:bodyDiv w:val="1"/>
      <w:marLeft w:val="0"/>
      <w:marRight w:val="0"/>
      <w:marTop w:val="0"/>
      <w:marBottom w:val="0"/>
      <w:divBdr>
        <w:top w:val="none" w:sz="0" w:space="0" w:color="auto"/>
        <w:left w:val="none" w:sz="0" w:space="0" w:color="auto"/>
        <w:bottom w:val="none" w:sz="0" w:space="0" w:color="auto"/>
        <w:right w:val="none" w:sz="0" w:space="0" w:color="auto"/>
      </w:divBdr>
    </w:div>
    <w:div w:id="843713832">
      <w:bodyDiv w:val="1"/>
      <w:marLeft w:val="0"/>
      <w:marRight w:val="0"/>
      <w:marTop w:val="0"/>
      <w:marBottom w:val="0"/>
      <w:divBdr>
        <w:top w:val="none" w:sz="0" w:space="0" w:color="auto"/>
        <w:left w:val="none" w:sz="0" w:space="0" w:color="auto"/>
        <w:bottom w:val="none" w:sz="0" w:space="0" w:color="auto"/>
        <w:right w:val="none" w:sz="0" w:space="0" w:color="auto"/>
      </w:divBdr>
    </w:div>
    <w:div w:id="856425626">
      <w:bodyDiv w:val="1"/>
      <w:marLeft w:val="0"/>
      <w:marRight w:val="0"/>
      <w:marTop w:val="0"/>
      <w:marBottom w:val="0"/>
      <w:divBdr>
        <w:top w:val="none" w:sz="0" w:space="0" w:color="auto"/>
        <w:left w:val="none" w:sz="0" w:space="0" w:color="auto"/>
        <w:bottom w:val="none" w:sz="0" w:space="0" w:color="auto"/>
        <w:right w:val="none" w:sz="0" w:space="0" w:color="auto"/>
      </w:divBdr>
    </w:div>
    <w:div w:id="881016633">
      <w:bodyDiv w:val="1"/>
      <w:marLeft w:val="0"/>
      <w:marRight w:val="0"/>
      <w:marTop w:val="0"/>
      <w:marBottom w:val="0"/>
      <w:divBdr>
        <w:top w:val="none" w:sz="0" w:space="0" w:color="auto"/>
        <w:left w:val="none" w:sz="0" w:space="0" w:color="auto"/>
        <w:bottom w:val="none" w:sz="0" w:space="0" w:color="auto"/>
        <w:right w:val="none" w:sz="0" w:space="0" w:color="auto"/>
      </w:divBdr>
    </w:div>
    <w:div w:id="937064208">
      <w:bodyDiv w:val="1"/>
      <w:marLeft w:val="0"/>
      <w:marRight w:val="0"/>
      <w:marTop w:val="0"/>
      <w:marBottom w:val="0"/>
      <w:divBdr>
        <w:top w:val="none" w:sz="0" w:space="0" w:color="auto"/>
        <w:left w:val="none" w:sz="0" w:space="0" w:color="auto"/>
        <w:bottom w:val="none" w:sz="0" w:space="0" w:color="auto"/>
        <w:right w:val="none" w:sz="0" w:space="0" w:color="auto"/>
      </w:divBdr>
    </w:div>
    <w:div w:id="983194073">
      <w:bodyDiv w:val="1"/>
      <w:marLeft w:val="0"/>
      <w:marRight w:val="0"/>
      <w:marTop w:val="0"/>
      <w:marBottom w:val="0"/>
      <w:divBdr>
        <w:top w:val="none" w:sz="0" w:space="0" w:color="auto"/>
        <w:left w:val="none" w:sz="0" w:space="0" w:color="auto"/>
        <w:bottom w:val="none" w:sz="0" w:space="0" w:color="auto"/>
        <w:right w:val="none" w:sz="0" w:space="0" w:color="auto"/>
      </w:divBdr>
    </w:div>
    <w:div w:id="1055398794">
      <w:bodyDiv w:val="1"/>
      <w:marLeft w:val="0"/>
      <w:marRight w:val="0"/>
      <w:marTop w:val="0"/>
      <w:marBottom w:val="0"/>
      <w:divBdr>
        <w:top w:val="none" w:sz="0" w:space="0" w:color="auto"/>
        <w:left w:val="none" w:sz="0" w:space="0" w:color="auto"/>
        <w:bottom w:val="none" w:sz="0" w:space="0" w:color="auto"/>
        <w:right w:val="none" w:sz="0" w:space="0" w:color="auto"/>
      </w:divBdr>
    </w:div>
    <w:div w:id="1078136827">
      <w:bodyDiv w:val="1"/>
      <w:marLeft w:val="0"/>
      <w:marRight w:val="0"/>
      <w:marTop w:val="0"/>
      <w:marBottom w:val="0"/>
      <w:divBdr>
        <w:top w:val="none" w:sz="0" w:space="0" w:color="auto"/>
        <w:left w:val="none" w:sz="0" w:space="0" w:color="auto"/>
        <w:bottom w:val="none" w:sz="0" w:space="0" w:color="auto"/>
        <w:right w:val="none" w:sz="0" w:space="0" w:color="auto"/>
      </w:divBdr>
    </w:div>
    <w:div w:id="1118796567">
      <w:bodyDiv w:val="1"/>
      <w:marLeft w:val="0"/>
      <w:marRight w:val="0"/>
      <w:marTop w:val="0"/>
      <w:marBottom w:val="0"/>
      <w:divBdr>
        <w:top w:val="none" w:sz="0" w:space="0" w:color="auto"/>
        <w:left w:val="none" w:sz="0" w:space="0" w:color="auto"/>
        <w:bottom w:val="none" w:sz="0" w:space="0" w:color="auto"/>
        <w:right w:val="none" w:sz="0" w:space="0" w:color="auto"/>
      </w:divBdr>
    </w:div>
    <w:div w:id="1159466516">
      <w:bodyDiv w:val="1"/>
      <w:marLeft w:val="0"/>
      <w:marRight w:val="0"/>
      <w:marTop w:val="0"/>
      <w:marBottom w:val="0"/>
      <w:divBdr>
        <w:top w:val="none" w:sz="0" w:space="0" w:color="auto"/>
        <w:left w:val="none" w:sz="0" w:space="0" w:color="auto"/>
        <w:bottom w:val="none" w:sz="0" w:space="0" w:color="auto"/>
        <w:right w:val="none" w:sz="0" w:space="0" w:color="auto"/>
      </w:divBdr>
    </w:div>
    <w:div w:id="1216163348">
      <w:bodyDiv w:val="1"/>
      <w:marLeft w:val="0"/>
      <w:marRight w:val="0"/>
      <w:marTop w:val="0"/>
      <w:marBottom w:val="0"/>
      <w:divBdr>
        <w:top w:val="none" w:sz="0" w:space="0" w:color="auto"/>
        <w:left w:val="none" w:sz="0" w:space="0" w:color="auto"/>
        <w:bottom w:val="none" w:sz="0" w:space="0" w:color="auto"/>
        <w:right w:val="none" w:sz="0" w:space="0" w:color="auto"/>
      </w:divBdr>
    </w:div>
    <w:div w:id="1221549667">
      <w:bodyDiv w:val="1"/>
      <w:marLeft w:val="0"/>
      <w:marRight w:val="0"/>
      <w:marTop w:val="0"/>
      <w:marBottom w:val="0"/>
      <w:divBdr>
        <w:top w:val="none" w:sz="0" w:space="0" w:color="auto"/>
        <w:left w:val="none" w:sz="0" w:space="0" w:color="auto"/>
        <w:bottom w:val="none" w:sz="0" w:space="0" w:color="auto"/>
        <w:right w:val="none" w:sz="0" w:space="0" w:color="auto"/>
      </w:divBdr>
    </w:div>
    <w:div w:id="1235971013">
      <w:bodyDiv w:val="1"/>
      <w:marLeft w:val="0"/>
      <w:marRight w:val="0"/>
      <w:marTop w:val="0"/>
      <w:marBottom w:val="0"/>
      <w:divBdr>
        <w:top w:val="none" w:sz="0" w:space="0" w:color="auto"/>
        <w:left w:val="none" w:sz="0" w:space="0" w:color="auto"/>
        <w:bottom w:val="none" w:sz="0" w:space="0" w:color="auto"/>
        <w:right w:val="none" w:sz="0" w:space="0" w:color="auto"/>
      </w:divBdr>
    </w:div>
    <w:div w:id="1304040269">
      <w:bodyDiv w:val="1"/>
      <w:marLeft w:val="0"/>
      <w:marRight w:val="0"/>
      <w:marTop w:val="0"/>
      <w:marBottom w:val="0"/>
      <w:divBdr>
        <w:top w:val="none" w:sz="0" w:space="0" w:color="auto"/>
        <w:left w:val="none" w:sz="0" w:space="0" w:color="auto"/>
        <w:bottom w:val="none" w:sz="0" w:space="0" w:color="auto"/>
        <w:right w:val="none" w:sz="0" w:space="0" w:color="auto"/>
      </w:divBdr>
    </w:div>
    <w:div w:id="1316033220">
      <w:bodyDiv w:val="1"/>
      <w:marLeft w:val="0"/>
      <w:marRight w:val="0"/>
      <w:marTop w:val="0"/>
      <w:marBottom w:val="0"/>
      <w:divBdr>
        <w:top w:val="none" w:sz="0" w:space="0" w:color="auto"/>
        <w:left w:val="none" w:sz="0" w:space="0" w:color="auto"/>
        <w:bottom w:val="none" w:sz="0" w:space="0" w:color="auto"/>
        <w:right w:val="none" w:sz="0" w:space="0" w:color="auto"/>
      </w:divBdr>
    </w:div>
    <w:div w:id="1321539741">
      <w:bodyDiv w:val="1"/>
      <w:marLeft w:val="0"/>
      <w:marRight w:val="0"/>
      <w:marTop w:val="0"/>
      <w:marBottom w:val="0"/>
      <w:divBdr>
        <w:top w:val="none" w:sz="0" w:space="0" w:color="auto"/>
        <w:left w:val="none" w:sz="0" w:space="0" w:color="auto"/>
        <w:bottom w:val="none" w:sz="0" w:space="0" w:color="auto"/>
        <w:right w:val="none" w:sz="0" w:space="0" w:color="auto"/>
      </w:divBdr>
    </w:div>
    <w:div w:id="1370497719">
      <w:bodyDiv w:val="1"/>
      <w:marLeft w:val="0"/>
      <w:marRight w:val="0"/>
      <w:marTop w:val="0"/>
      <w:marBottom w:val="0"/>
      <w:divBdr>
        <w:top w:val="none" w:sz="0" w:space="0" w:color="auto"/>
        <w:left w:val="none" w:sz="0" w:space="0" w:color="auto"/>
        <w:bottom w:val="none" w:sz="0" w:space="0" w:color="auto"/>
        <w:right w:val="none" w:sz="0" w:space="0" w:color="auto"/>
      </w:divBdr>
    </w:div>
    <w:div w:id="1372261585">
      <w:bodyDiv w:val="1"/>
      <w:marLeft w:val="0"/>
      <w:marRight w:val="0"/>
      <w:marTop w:val="0"/>
      <w:marBottom w:val="0"/>
      <w:divBdr>
        <w:top w:val="none" w:sz="0" w:space="0" w:color="auto"/>
        <w:left w:val="none" w:sz="0" w:space="0" w:color="auto"/>
        <w:bottom w:val="none" w:sz="0" w:space="0" w:color="auto"/>
        <w:right w:val="none" w:sz="0" w:space="0" w:color="auto"/>
      </w:divBdr>
    </w:div>
    <w:div w:id="1399085131">
      <w:bodyDiv w:val="1"/>
      <w:marLeft w:val="0"/>
      <w:marRight w:val="0"/>
      <w:marTop w:val="0"/>
      <w:marBottom w:val="0"/>
      <w:divBdr>
        <w:top w:val="none" w:sz="0" w:space="0" w:color="auto"/>
        <w:left w:val="none" w:sz="0" w:space="0" w:color="auto"/>
        <w:bottom w:val="none" w:sz="0" w:space="0" w:color="auto"/>
        <w:right w:val="none" w:sz="0" w:space="0" w:color="auto"/>
      </w:divBdr>
    </w:div>
    <w:div w:id="1483623527">
      <w:bodyDiv w:val="1"/>
      <w:marLeft w:val="0"/>
      <w:marRight w:val="0"/>
      <w:marTop w:val="0"/>
      <w:marBottom w:val="0"/>
      <w:divBdr>
        <w:top w:val="none" w:sz="0" w:space="0" w:color="auto"/>
        <w:left w:val="none" w:sz="0" w:space="0" w:color="auto"/>
        <w:bottom w:val="none" w:sz="0" w:space="0" w:color="auto"/>
        <w:right w:val="none" w:sz="0" w:space="0" w:color="auto"/>
      </w:divBdr>
    </w:div>
    <w:div w:id="1517622950">
      <w:bodyDiv w:val="1"/>
      <w:marLeft w:val="0"/>
      <w:marRight w:val="0"/>
      <w:marTop w:val="0"/>
      <w:marBottom w:val="0"/>
      <w:divBdr>
        <w:top w:val="none" w:sz="0" w:space="0" w:color="auto"/>
        <w:left w:val="none" w:sz="0" w:space="0" w:color="auto"/>
        <w:bottom w:val="none" w:sz="0" w:space="0" w:color="auto"/>
        <w:right w:val="none" w:sz="0" w:space="0" w:color="auto"/>
      </w:divBdr>
    </w:div>
    <w:div w:id="1526559861">
      <w:bodyDiv w:val="1"/>
      <w:marLeft w:val="0"/>
      <w:marRight w:val="0"/>
      <w:marTop w:val="0"/>
      <w:marBottom w:val="0"/>
      <w:divBdr>
        <w:top w:val="none" w:sz="0" w:space="0" w:color="auto"/>
        <w:left w:val="none" w:sz="0" w:space="0" w:color="auto"/>
        <w:bottom w:val="none" w:sz="0" w:space="0" w:color="auto"/>
        <w:right w:val="none" w:sz="0" w:space="0" w:color="auto"/>
      </w:divBdr>
    </w:div>
    <w:div w:id="1534339510">
      <w:bodyDiv w:val="1"/>
      <w:marLeft w:val="0"/>
      <w:marRight w:val="0"/>
      <w:marTop w:val="0"/>
      <w:marBottom w:val="0"/>
      <w:divBdr>
        <w:top w:val="none" w:sz="0" w:space="0" w:color="auto"/>
        <w:left w:val="none" w:sz="0" w:space="0" w:color="auto"/>
        <w:bottom w:val="none" w:sz="0" w:space="0" w:color="auto"/>
        <w:right w:val="none" w:sz="0" w:space="0" w:color="auto"/>
      </w:divBdr>
    </w:div>
    <w:div w:id="1540244774">
      <w:bodyDiv w:val="1"/>
      <w:marLeft w:val="0"/>
      <w:marRight w:val="0"/>
      <w:marTop w:val="0"/>
      <w:marBottom w:val="0"/>
      <w:divBdr>
        <w:top w:val="none" w:sz="0" w:space="0" w:color="auto"/>
        <w:left w:val="none" w:sz="0" w:space="0" w:color="auto"/>
        <w:bottom w:val="none" w:sz="0" w:space="0" w:color="auto"/>
        <w:right w:val="none" w:sz="0" w:space="0" w:color="auto"/>
      </w:divBdr>
    </w:div>
    <w:div w:id="1551768895">
      <w:bodyDiv w:val="1"/>
      <w:marLeft w:val="0"/>
      <w:marRight w:val="0"/>
      <w:marTop w:val="0"/>
      <w:marBottom w:val="0"/>
      <w:divBdr>
        <w:top w:val="none" w:sz="0" w:space="0" w:color="auto"/>
        <w:left w:val="none" w:sz="0" w:space="0" w:color="auto"/>
        <w:bottom w:val="none" w:sz="0" w:space="0" w:color="auto"/>
        <w:right w:val="none" w:sz="0" w:space="0" w:color="auto"/>
      </w:divBdr>
    </w:div>
    <w:div w:id="1635594560">
      <w:bodyDiv w:val="1"/>
      <w:marLeft w:val="0"/>
      <w:marRight w:val="0"/>
      <w:marTop w:val="0"/>
      <w:marBottom w:val="0"/>
      <w:divBdr>
        <w:top w:val="none" w:sz="0" w:space="0" w:color="auto"/>
        <w:left w:val="none" w:sz="0" w:space="0" w:color="auto"/>
        <w:bottom w:val="none" w:sz="0" w:space="0" w:color="auto"/>
        <w:right w:val="none" w:sz="0" w:space="0" w:color="auto"/>
      </w:divBdr>
    </w:div>
    <w:div w:id="1636595338">
      <w:bodyDiv w:val="1"/>
      <w:marLeft w:val="0"/>
      <w:marRight w:val="0"/>
      <w:marTop w:val="0"/>
      <w:marBottom w:val="0"/>
      <w:divBdr>
        <w:top w:val="none" w:sz="0" w:space="0" w:color="auto"/>
        <w:left w:val="none" w:sz="0" w:space="0" w:color="auto"/>
        <w:bottom w:val="none" w:sz="0" w:space="0" w:color="auto"/>
        <w:right w:val="none" w:sz="0" w:space="0" w:color="auto"/>
      </w:divBdr>
    </w:div>
    <w:div w:id="1677490364">
      <w:bodyDiv w:val="1"/>
      <w:marLeft w:val="0"/>
      <w:marRight w:val="0"/>
      <w:marTop w:val="0"/>
      <w:marBottom w:val="0"/>
      <w:divBdr>
        <w:top w:val="none" w:sz="0" w:space="0" w:color="auto"/>
        <w:left w:val="none" w:sz="0" w:space="0" w:color="auto"/>
        <w:bottom w:val="none" w:sz="0" w:space="0" w:color="auto"/>
        <w:right w:val="none" w:sz="0" w:space="0" w:color="auto"/>
      </w:divBdr>
    </w:div>
    <w:div w:id="1797794859">
      <w:bodyDiv w:val="1"/>
      <w:marLeft w:val="0"/>
      <w:marRight w:val="0"/>
      <w:marTop w:val="0"/>
      <w:marBottom w:val="0"/>
      <w:divBdr>
        <w:top w:val="none" w:sz="0" w:space="0" w:color="auto"/>
        <w:left w:val="none" w:sz="0" w:space="0" w:color="auto"/>
        <w:bottom w:val="none" w:sz="0" w:space="0" w:color="auto"/>
        <w:right w:val="none" w:sz="0" w:space="0" w:color="auto"/>
      </w:divBdr>
    </w:div>
    <w:div w:id="1867016317">
      <w:bodyDiv w:val="1"/>
      <w:marLeft w:val="0"/>
      <w:marRight w:val="0"/>
      <w:marTop w:val="0"/>
      <w:marBottom w:val="0"/>
      <w:divBdr>
        <w:top w:val="none" w:sz="0" w:space="0" w:color="auto"/>
        <w:left w:val="none" w:sz="0" w:space="0" w:color="auto"/>
        <w:bottom w:val="none" w:sz="0" w:space="0" w:color="auto"/>
        <w:right w:val="none" w:sz="0" w:space="0" w:color="auto"/>
      </w:divBdr>
    </w:div>
    <w:div w:id="1933665832">
      <w:bodyDiv w:val="1"/>
      <w:marLeft w:val="0"/>
      <w:marRight w:val="0"/>
      <w:marTop w:val="0"/>
      <w:marBottom w:val="0"/>
      <w:divBdr>
        <w:top w:val="none" w:sz="0" w:space="0" w:color="auto"/>
        <w:left w:val="none" w:sz="0" w:space="0" w:color="auto"/>
        <w:bottom w:val="none" w:sz="0" w:space="0" w:color="auto"/>
        <w:right w:val="none" w:sz="0" w:space="0" w:color="auto"/>
      </w:divBdr>
    </w:div>
    <w:div w:id="2006275624">
      <w:bodyDiv w:val="1"/>
      <w:marLeft w:val="0"/>
      <w:marRight w:val="0"/>
      <w:marTop w:val="0"/>
      <w:marBottom w:val="0"/>
      <w:divBdr>
        <w:top w:val="none" w:sz="0" w:space="0" w:color="auto"/>
        <w:left w:val="none" w:sz="0" w:space="0" w:color="auto"/>
        <w:bottom w:val="none" w:sz="0" w:space="0" w:color="auto"/>
        <w:right w:val="none" w:sz="0" w:space="0" w:color="auto"/>
      </w:divBdr>
    </w:div>
    <w:div w:id="2025595457">
      <w:bodyDiv w:val="1"/>
      <w:marLeft w:val="0"/>
      <w:marRight w:val="0"/>
      <w:marTop w:val="0"/>
      <w:marBottom w:val="0"/>
      <w:divBdr>
        <w:top w:val="none" w:sz="0" w:space="0" w:color="auto"/>
        <w:left w:val="none" w:sz="0" w:space="0" w:color="auto"/>
        <w:bottom w:val="none" w:sz="0" w:space="0" w:color="auto"/>
        <w:right w:val="none" w:sz="0" w:space="0" w:color="auto"/>
      </w:divBdr>
    </w:div>
    <w:div w:id="2031098998">
      <w:bodyDiv w:val="1"/>
      <w:marLeft w:val="0"/>
      <w:marRight w:val="0"/>
      <w:marTop w:val="0"/>
      <w:marBottom w:val="0"/>
      <w:divBdr>
        <w:top w:val="none" w:sz="0" w:space="0" w:color="auto"/>
        <w:left w:val="none" w:sz="0" w:space="0" w:color="auto"/>
        <w:bottom w:val="none" w:sz="0" w:space="0" w:color="auto"/>
        <w:right w:val="none" w:sz="0" w:space="0" w:color="auto"/>
      </w:divBdr>
    </w:div>
    <w:div w:id="2031299438">
      <w:bodyDiv w:val="1"/>
      <w:marLeft w:val="0"/>
      <w:marRight w:val="0"/>
      <w:marTop w:val="0"/>
      <w:marBottom w:val="0"/>
      <w:divBdr>
        <w:top w:val="none" w:sz="0" w:space="0" w:color="auto"/>
        <w:left w:val="none" w:sz="0" w:space="0" w:color="auto"/>
        <w:bottom w:val="none" w:sz="0" w:space="0" w:color="auto"/>
        <w:right w:val="none" w:sz="0" w:space="0" w:color="auto"/>
      </w:divBdr>
    </w:div>
    <w:div w:id="2044551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3" Type="http://schemas.openxmlformats.org/officeDocument/2006/relationships/image" Target="media/image16.png"/><Relationship Id="rId2" Type="http://schemas.openxmlformats.org/officeDocument/2006/relationships/hyperlink" Target="mailto:biuro@hymon.pl" TargetMode="External"/><Relationship Id="rId1" Type="http://schemas.openxmlformats.org/officeDocument/2006/relationships/hyperlink" Target="mailto:biuro@hymon.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45AA49-ABEE-4D1F-9C17-A372061B5F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2785</Words>
  <Characters>16715</Characters>
  <Application>Microsoft Office Word</Application>
  <DocSecurity>0</DocSecurity>
  <Lines>139</Lines>
  <Paragraphs>38</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19462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HYMON</dc:creator>
  <cp:lastModifiedBy>ANDRZEJ.CHMARA</cp:lastModifiedBy>
  <cp:revision>2</cp:revision>
  <cp:lastPrinted>2015-12-17T12:33:00Z</cp:lastPrinted>
  <dcterms:created xsi:type="dcterms:W3CDTF">2018-04-16T07:56:00Z</dcterms:created>
  <dcterms:modified xsi:type="dcterms:W3CDTF">2018-04-16T07:56:00Z</dcterms:modified>
</cp:coreProperties>
</file>