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22F1" w14:textId="305E82A9" w:rsidR="001E7BE5" w:rsidRDefault="001E7BE5" w:rsidP="001E7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BR.0022.28.2024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25 października 2024 roku </w:t>
      </w:r>
      <w:r>
        <w:rPr>
          <w:rFonts w:ascii="Arial" w:hAnsi="Arial" w:cs="Arial"/>
          <w:sz w:val="24"/>
          <w:szCs w:val="24"/>
        </w:rPr>
        <w:tab/>
      </w:r>
    </w:p>
    <w:p w14:paraId="240C5FDA" w14:textId="77777777" w:rsidR="001E7BE5" w:rsidRDefault="001E7BE5" w:rsidP="001E7BE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9C6020B" w14:textId="77777777" w:rsidR="001E7BE5" w:rsidRDefault="001E7BE5" w:rsidP="001E7BE5">
      <w:pPr>
        <w:rPr>
          <w:rFonts w:ascii="Arial" w:hAnsi="Arial" w:cs="Arial"/>
          <w:sz w:val="24"/>
          <w:szCs w:val="24"/>
        </w:rPr>
      </w:pPr>
    </w:p>
    <w:p w14:paraId="0C491D4A" w14:textId="77777777" w:rsidR="001E7BE5" w:rsidRDefault="001E7BE5" w:rsidP="001E7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BF569AF" w14:textId="77777777" w:rsidR="001E7BE5" w:rsidRDefault="001E7BE5" w:rsidP="001E7BE5">
      <w:pPr>
        <w:rPr>
          <w:rFonts w:ascii="Arial" w:hAnsi="Arial" w:cs="Arial"/>
          <w:sz w:val="24"/>
          <w:szCs w:val="24"/>
        </w:rPr>
      </w:pPr>
    </w:p>
    <w:p w14:paraId="40E45B8E" w14:textId="77777777" w:rsidR="001E7BE5" w:rsidRDefault="001E7BE5" w:rsidP="001E7B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13992F87" w14:textId="77777777" w:rsidR="001E7BE5" w:rsidRDefault="001E7BE5" w:rsidP="001E7B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C118D2" w14:textId="324D6097" w:rsidR="001E7BE5" w:rsidRDefault="001E7BE5" w:rsidP="001E7B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28 października br. (poniedziałek) o godz. 7:30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68E214C4" w14:textId="77777777" w:rsidR="001E7BE5" w:rsidRDefault="001E7BE5" w:rsidP="001E7B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43935F" w14:textId="76E47192" w:rsidR="001E7BE5" w:rsidRDefault="001E7BE5" w:rsidP="001E7BE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28 posiedzenia Zarządu Powiatu Mieleckiego:</w:t>
      </w:r>
    </w:p>
    <w:p w14:paraId="6F797A20" w14:textId="5B829421" w:rsidR="001E7BE5" w:rsidRDefault="001E7BE5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</w:t>
      </w:r>
      <w:r w:rsidR="004E4289">
        <w:rPr>
          <w:rFonts w:ascii="Arial" w:eastAsia="Times New Roman" w:hAnsi="Arial" w:cs="Arial"/>
          <w:sz w:val="24"/>
          <w:szCs w:val="24"/>
          <w:lang w:eastAsia="pl-PL"/>
        </w:rPr>
        <w:t>ów.</w:t>
      </w:r>
    </w:p>
    <w:p w14:paraId="7ABD97B2" w14:textId="0DFE97EF" w:rsidR="002E146B" w:rsidRDefault="002E146B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2E146B">
        <w:rPr>
          <w:rFonts w:ascii="Arial" w:eastAsia="Times New Roman" w:hAnsi="Arial" w:cs="Arial"/>
          <w:sz w:val="24"/>
          <w:szCs w:val="24"/>
          <w:lang w:eastAsia="pl-PL"/>
        </w:rPr>
        <w:t>w sprawie przyznania nagrody rocznej dla Dyrektora Podkarpackiej Stacji Pogotowia Ratunkowego w Mielcu za 2023 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C83D96" w14:textId="77777777" w:rsidR="002E146B" w:rsidRPr="0080462A" w:rsidRDefault="002E146B" w:rsidP="002E146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37035">
        <w:rPr>
          <w:rFonts w:ascii="Arial" w:hAnsi="Arial" w:cs="Arial"/>
          <w:sz w:val="24"/>
          <w:szCs w:val="24"/>
        </w:rPr>
        <w:t xml:space="preserve">Omówienie </w:t>
      </w:r>
      <w:r>
        <w:rPr>
          <w:rFonts w:ascii="Arial" w:hAnsi="Arial" w:cs="Arial"/>
          <w:sz w:val="24"/>
          <w:szCs w:val="24"/>
        </w:rPr>
        <w:t>działań podjętych w zakresie utworzenia Centrum Zdrowia Psychicznego na terenie Powiatu Mieleckiego.</w:t>
      </w:r>
      <w:r w:rsidRPr="0080462A">
        <w:rPr>
          <w:rFonts w:ascii="Arial" w:hAnsi="Arial" w:cs="Arial"/>
          <w:sz w:val="24"/>
          <w:szCs w:val="24"/>
        </w:rPr>
        <w:t xml:space="preserve"> </w:t>
      </w:r>
    </w:p>
    <w:p w14:paraId="43EF81C1" w14:textId="77777777" w:rsidR="002E146B" w:rsidRPr="0036027A" w:rsidRDefault="002E146B" w:rsidP="002E146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ze sprawą związaną z realizacją nocno-świątecznej opieki zdrowotnej oraz zapewnieniem </w:t>
      </w:r>
      <w:proofErr w:type="spellStart"/>
      <w:r>
        <w:rPr>
          <w:rFonts w:ascii="Arial" w:hAnsi="Arial" w:cs="Arial"/>
          <w:sz w:val="24"/>
          <w:szCs w:val="24"/>
        </w:rPr>
        <w:t>koronera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518FEB" w14:textId="77777777" w:rsidR="002E146B" w:rsidRDefault="002E146B" w:rsidP="002E146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informacji dotyczących utworzenia przychodni medycyny pracy.</w:t>
      </w:r>
    </w:p>
    <w:p w14:paraId="7F97F2C1" w14:textId="3B00BE00" w:rsidR="002E146B" w:rsidRPr="002E146B" w:rsidRDefault="002E146B" w:rsidP="002E146B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E146B">
        <w:rPr>
          <w:rFonts w:ascii="Arial" w:hAnsi="Arial" w:cs="Arial"/>
          <w:sz w:val="24"/>
          <w:szCs w:val="24"/>
        </w:rPr>
        <w:t>Przedstawienie planów Podkarpackiej Stacji Pogotowia Ratunkowego w Mielcu w zakresie przekazania przez Powiat Mielecki nieruchomości zabudowanej zlokalizowanej w Przecławiu.</w:t>
      </w:r>
    </w:p>
    <w:p w14:paraId="120B1D2A" w14:textId="77777777" w:rsidR="002E146B" w:rsidRDefault="002E146B" w:rsidP="002E146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Przedstawienie informacji dotyczących prac remontowych prowadzonych w Szpitalnym Oddziale Ratunkowym.  </w:t>
      </w:r>
    </w:p>
    <w:p w14:paraId="4F6A9239" w14:textId="77777777" w:rsidR="002E146B" w:rsidRDefault="002E146B" w:rsidP="004351E6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dotycząca umorzenia podatku od nieruchomości przez Urząd Miasta </w:t>
      </w:r>
      <w:r>
        <w:rPr>
          <w:rFonts w:ascii="Arial" w:hAnsi="Arial" w:cs="Arial"/>
          <w:sz w:val="24"/>
          <w:szCs w:val="24"/>
        </w:rPr>
        <w:br/>
        <w:t xml:space="preserve">w Mielcu. </w:t>
      </w:r>
    </w:p>
    <w:p w14:paraId="467876DD" w14:textId="77777777" w:rsidR="002E146B" w:rsidRDefault="002E146B" w:rsidP="004351E6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Przedstawienie informacji dotyczącej wykonania ryczałtu przez Szpital Specjalistyczny im. E. Biernackiego w Mielcu. </w:t>
      </w:r>
    </w:p>
    <w:p w14:paraId="5967A64B" w14:textId="0AED9DFB" w:rsidR="006E5851" w:rsidRDefault="001E7BE5" w:rsidP="004351E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A24891" w:rsidRPr="00A24891">
        <w:rPr>
          <w:rFonts w:ascii="Arial" w:hAnsi="Arial" w:cs="Arial"/>
          <w:sz w:val="24"/>
          <w:szCs w:val="24"/>
        </w:rPr>
        <w:t>w sprawie wyrażenia zgody na zbycie w formie darowizny zabudowanej nieruchomości stanowiącej własność Powiatu Mieleckiego na rzecz Podkarpackiej Stacji Pogotowia Ratunkowego w Mielcu.</w:t>
      </w:r>
    </w:p>
    <w:p w14:paraId="199E105F" w14:textId="3E5ACDB4" w:rsidR="00A24891" w:rsidRDefault="00A24891" w:rsidP="006E585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24891">
        <w:rPr>
          <w:rFonts w:ascii="Arial" w:hAnsi="Arial" w:cs="Arial"/>
          <w:sz w:val="24"/>
          <w:szCs w:val="24"/>
        </w:rPr>
        <w:t>w sprawie podjęcia działań zmierzających do nabycia na rzecz Powiatu Mieleckiego części nieruchomości zajętej pod poszerzenie pasa drogowego drogi powiatowej.</w:t>
      </w:r>
    </w:p>
    <w:p w14:paraId="537AC8A6" w14:textId="43120422" w:rsidR="006E5851" w:rsidRPr="00B60179" w:rsidRDefault="00B60179" w:rsidP="00B6017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decyzji w sprawie organizacji przetargu </w:t>
      </w:r>
      <w:r w:rsidR="006E5851" w:rsidRPr="00B60179">
        <w:rPr>
          <w:rFonts w:ascii="Arial" w:eastAsia="Times New Roman" w:hAnsi="Arial" w:cs="Arial"/>
          <w:sz w:val="24"/>
          <w:szCs w:val="24"/>
        </w:rPr>
        <w:t>na zbycie działki nr 576/164 położonej w Rzemieniu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1C7E250" w14:textId="77777777" w:rsidR="006E5851" w:rsidRPr="0064366F" w:rsidRDefault="006E5851" w:rsidP="006E585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E5851">
        <w:rPr>
          <w:rFonts w:ascii="Arial" w:eastAsia="Times New Roman" w:hAnsi="Arial" w:cs="Arial"/>
          <w:sz w:val="24"/>
          <w:szCs w:val="24"/>
        </w:rPr>
        <w:t xml:space="preserve">Odpowiedź na pismo Rejonowego Zarządu Infrastruktury w Lublinie z dnia 19.09.2024 r. dotyczące wyrażenia zgody Zarządu na zawarcie min. 5-letniej umowy użyczenia budynku zajmowanego aktualnie przez WKU, znajdującego się na działce nr 2501 (obręb Stare Miasto).   </w:t>
      </w:r>
    </w:p>
    <w:p w14:paraId="38F235F6" w14:textId="3AE1634B" w:rsidR="0064366F" w:rsidRPr="008E0657" w:rsidRDefault="0064366F" w:rsidP="006E585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4366F">
        <w:rPr>
          <w:rFonts w:ascii="Arial" w:eastAsia="Times New Roman" w:hAnsi="Arial" w:cs="Arial"/>
          <w:sz w:val="24"/>
          <w:szCs w:val="24"/>
        </w:rPr>
        <w:t>w sprawie ogłoszenia otwartego konkursu ofert na realizację zadania publicznego w zakresie powierzenia prowadzenia punktów nieodpłatnej pomocy prawnej lub nieodpłatnego poradnictwa obywatelskiego wraz z edukacją prawną na terenie Powiatu Mieleckiego w 2025 r.</w:t>
      </w:r>
    </w:p>
    <w:p w14:paraId="03648AAC" w14:textId="218F69B6" w:rsidR="008E0657" w:rsidRPr="003D2905" w:rsidRDefault="008E0657" w:rsidP="006E585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</w:t>
      </w:r>
      <w:r w:rsidRPr="008E0657">
        <w:rPr>
          <w:rFonts w:ascii="Arial" w:eastAsia="Times New Roman" w:hAnsi="Arial" w:cs="Arial"/>
          <w:sz w:val="24"/>
          <w:szCs w:val="24"/>
        </w:rPr>
        <w:t>w sprawie: przedstawienia Radzie Powiatu Mieleckiego informacji o stanie realizacji zadań oświatowych w Powiecie Mieleckim za rok szkolny 2023/2024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7B3B36B" w14:textId="68DA6EBD" w:rsidR="003D2905" w:rsidRPr="003D2905" w:rsidRDefault="003D2905" w:rsidP="006E585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3D2905">
        <w:rPr>
          <w:rFonts w:ascii="Arial" w:eastAsia="Times New Roman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3891E2A" w14:textId="4424607D" w:rsidR="003D2905" w:rsidRDefault="003D2905" w:rsidP="006E585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3D2905">
        <w:rPr>
          <w:rFonts w:ascii="Arial" w:eastAsia="Times New Roman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46014FC" w14:textId="041E96E2" w:rsidR="006E5851" w:rsidRDefault="00A24891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24891">
        <w:rPr>
          <w:rFonts w:ascii="Arial" w:hAnsi="Arial" w:cs="Arial"/>
          <w:sz w:val="24"/>
          <w:szCs w:val="24"/>
        </w:rPr>
        <w:t>w sprawie wprowadzenia zmian w budżecie na 2024 rok</w:t>
      </w:r>
      <w:r>
        <w:rPr>
          <w:rFonts w:ascii="Arial" w:hAnsi="Arial" w:cs="Arial"/>
          <w:sz w:val="24"/>
          <w:szCs w:val="24"/>
        </w:rPr>
        <w:t>.</w:t>
      </w:r>
    </w:p>
    <w:p w14:paraId="1D4D29D9" w14:textId="074C2A31" w:rsidR="00A24891" w:rsidRDefault="004351E6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4351E6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>
        <w:rPr>
          <w:rFonts w:ascii="Arial" w:hAnsi="Arial" w:cs="Arial"/>
          <w:sz w:val="24"/>
          <w:szCs w:val="24"/>
        </w:rPr>
        <w:t>.</w:t>
      </w:r>
    </w:p>
    <w:p w14:paraId="342A0CFD" w14:textId="708D3F2E" w:rsidR="004351E6" w:rsidRDefault="004351E6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protokołem Kontroli Komisji Rewizyjnej przeprowadzonej w Centrum Obsługi Jednostek Powiatu Mieleckiego.</w:t>
      </w:r>
    </w:p>
    <w:p w14:paraId="4533744D" w14:textId="64B6D147" w:rsidR="004351E6" w:rsidRDefault="004351E6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w wnioskiem Komisji Rozwoju Gospodarczego, Rolnictwa i Ochrony Środowiska.</w:t>
      </w:r>
    </w:p>
    <w:p w14:paraId="68FAB105" w14:textId="77777777" w:rsidR="001E7BE5" w:rsidRDefault="001E7BE5" w:rsidP="001E7BE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74660DD7" w14:textId="77777777" w:rsidR="001E7BE5" w:rsidRDefault="001E7BE5" w:rsidP="001E7BE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2DE912" w14:textId="77777777" w:rsidR="001E7BE5" w:rsidRDefault="001E7BE5" w:rsidP="001E7BE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5303AD" w14:textId="77777777" w:rsidR="001E7BE5" w:rsidRDefault="001E7BE5" w:rsidP="001E7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71C0B6CC" w14:textId="77777777" w:rsidR="001E7BE5" w:rsidRDefault="001E7BE5" w:rsidP="001E7BE5">
      <w:pPr>
        <w:jc w:val="both"/>
        <w:rPr>
          <w:rFonts w:ascii="Arial" w:hAnsi="Arial" w:cs="Arial"/>
          <w:sz w:val="24"/>
          <w:szCs w:val="24"/>
        </w:rPr>
      </w:pPr>
    </w:p>
    <w:p w14:paraId="09319DBC" w14:textId="73B25424" w:rsidR="001E7BE5" w:rsidRDefault="001E7BE5" w:rsidP="001E7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2075F">
        <w:rPr>
          <w:rFonts w:ascii="Arial" w:hAnsi="Arial" w:cs="Arial"/>
          <w:sz w:val="24"/>
          <w:szCs w:val="24"/>
        </w:rPr>
        <w:t>Wicestarosta</w:t>
      </w:r>
    </w:p>
    <w:p w14:paraId="4F7CDEE2" w14:textId="7970B906" w:rsidR="001E7BE5" w:rsidRDefault="001E7BE5" w:rsidP="001E7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D2075F">
        <w:rPr>
          <w:rFonts w:ascii="Arial" w:hAnsi="Arial" w:cs="Arial"/>
          <w:sz w:val="24"/>
          <w:szCs w:val="24"/>
        </w:rPr>
        <w:t xml:space="preserve">Andrzej Bryła </w:t>
      </w:r>
    </w:p>
    <w:p w14:paraId="047F56AD" w14:textId="77777777" w:rsidR="001E7BE5" w:rsidRDefault="001E7BE5" w:rsidP="001E7BE5">
      <w:r>
        <w:tab/>
      </w:r>
    </w:p>
    <w:p w14:paraId="3036C2B5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CA3"/>
    <w:multiLevelType w:val="hybridMultilevel"/>
    <w:tmpl w:val="03D419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35"/>
    <w:multiLevelType w:val="hybridMultilevel"/>
    <w:tmpl w:val="A304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5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7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5"/>
    <w:rsid w:val="000047BB"/>
    <w:rsid w:val="00046749"/>
    <w:rsid w:val="001E387F"/>
    <w:rsid w:val="001E7BE5"/>
    <w:rsid w:val="002B3BBA"/>
    <w:rsid w:val="002E146B"/>
    <w:rsid w:val="00311AE7"/>
    <w:rsid w:val="003D2905"/>
    <w:rsid w:val="004351E6"/>
    <w:rsid w:val="00441749"/>
    <w:rsid w:val="00445718"/>
    <w:rsid w:val="00464E79"/>
    <w:rsid w:val="004C11D3"/>
    <w:rsid w:val="004E4289"/>
    <w:rsid w:val="00513207"/>
    <w:rsid w:val="00590FF2"/>
    <w:rsid w:val="00603285"/>
    <w:rsid w:val="0064366F"/>
    <w:rsid w:val="00671A87"/>
    <w:rsid w:val="006E5851"/>
    <w:rsid w:val="007A282C"/>
    <w:rsid w:val="0085511D"/>
    <w:rsid w:val="008E0657"/>
    <w:rsid w:val="00A24891"/>
    <w:rsid w:val="00A52727"/>
    <w:rsid w:val="00A5483C"/>
    <w:rsid w:val="00B17DB3"/>
    <w:rsid w:val="00B21707"/>
    <w:rsid w:val="00B60179"/>
    <w:rsid w:val="00BD2B5E"/>
    <w:rsid w:val="00D2075F"/>
    <w:rsid w:val="00D76CC5"/>
    <w:rsid w:val="00DE77A1"/>
    <w:rsid w:val="00E94A72"/>
    <w:rsid w:val="00EA3343"/>
    <w:rsid w:val="00ED5970"/>
    <w:rsid w:val="00F24E1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A3F"/>
  <w15:chartTrackingRefBased/>
  <w15:docId w15:val="{7AC05999-CB90-4D50-9FD5-0D0FC4C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BE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85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dcterms:created xsi:type="dcterms:W3CDTF">2024-10-23T12:59:00Z</dcterms:created>
  <dcterms:modified xsi:type="dcterms:W3CDTF">2024-10-25T09:14:00Z</dcterms:modified>
</cp:coreProperties>
</file>