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90" w:rsidRDefault="009E6B90" w:rsidP="009E6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6B90" w:rsidRDefault="009E6B90" w:rsidP="009E6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Mielec, 2020-06-</w:t>
      </w:r>
    </w:p>
    <w:p w:rsidR="009E6B90" w:rsidRPr="00D96532" w:rsidRDefault="009E6B90" w:rsidP="009E6B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</w:p>
    <w:p w:rsidR="009E6B90" w:rsidRPr="00D96532" w:rsidRDefault="009E6B90" w:rsidP="009E6B90">
      <w:pPr>
        <w:rPr>
          <w:sz w:val="24"/>
          <w:szCs w:val="24"/>
        </w:rPr>
      </w:pPr>
      <w:r w:rsidRPr="00D96532">
        <w:rPr>
          <w:sz w:val="24"/>
          <w:szCs w:val="24"/>
        </w:rPr>
        <w:t>IG.0750.1.</w:t>
      </w:r>
      <w:r>
        <w:rPr>
          <w:sz w:val="24"/>
          <w:szCs w:val="24"/>
        </w:rPr>
        <w:t>24</w:t>
      </w:r>
      <w:r w:rsidRPr="00D96532">
        <w:rPr>
          <w:sz w:val="24"/>
          <w:szCs w:val="24"/>
        </w:rPr>
        <w:t>.20</w:t>
      </w:r>
      <w:r>
        <w:rPr>
          <w:sz w:val="24"/>
          <w:szCs w:val="24"/>
        </w:rPr>
        <w:t>20</w:t>
      </w:r>
    </w:p>
    <w:p w:rsidR="009E6B90" w:rsidRDefault="009E6B90" w:rsidP="009E6B90">
      <w:pPr>
        <w:jc w:val="center"/>
        <w:rPr>
          <w:b/>
          <w:sz w:val="24"/>
          <w:szCs w:val="24"/>
        </w:rPr>
      </w:pPr>
    </w:p>
    <w:p w:rsidR="009E6B90" w:rsidRDefault="009E6B90" w:rsidP="009E6B90">
      <w:pPr>
        <w:jc w:val="center"/>
        <w:rPr>
          <w:b/>
          <w:sz w:val="24"/>
          <w:szCs w:val="24"/>
        </w:rPr>
      </w:pPr>
    </w:p>
    <w:p w:rsidR="009E6B90" w:rsidRPr="00D96532" w:rsidRDefault="009E6B90" w:rsidP="009E6B90">
      <w:pPr>
        <w:jc w:val="center"/>
        <w:rPr>
          <w:b/>
          <w:sz w:val="24"/>
          <w:szCs w:val="24"/>
        </w:rPr>
      </w:pPr>
      <w:r w:rsidRPr="00D96532">
        <w:rPr>
          <w:b/>
          <w:sz w:val="24"/>
          <w:szCs w:val="24"/>
        </w:rPr>
        <w:t>ZAWIADOMIENIE</w:t>
      </w:r>
    </w:p>
    <w:p w:rsidR="009E6B90" w:rsidRDefault="009E6B90" w:rsidP="009E6B90">
      <w:pPr>
        <w:jc w:val="center"/>
        <w:rPr>
          <w:b/>
          <w:sz w:val="24"/>
          <w:szCs w:val="24"/>
        </w:rPr>
      </w:pPr>
      <w:r w:rsidRPr="00D96532">
        <w:rPr>
          <w:b/>
          <w:sz w:val="24"/>
          <w:szCs w:val="24"/>
        </w:rPr>
        <w:t>o wszczęciu postepowania</w:t>
      </w:r>
    </w:p>
    <w:p w:rsidR="009E6B90" w:rsidRDefault="009E6B90" w:rsidP="009E6B90">
      <w:pPr>
        <w:jc w:val="center"/>
        <w:rPr>
          <w:b/>
          <w:sz w:val="24"/>
          <w:szCs w:val="24"/>
        </w:rPr>
      </w:pPr>
    </w:p>
    <w:p w:rsidR="009E6B90" w:rsidRDefault="009E6B90" w:rsidP="009E6B90">
      <w:pPr>
        <w:jc w:val="center"/>
        <w:rPr>
          <w:b/>
          <w:sz w:val="24"/>
          <w:szCs w:val="24"/>
        </w:rPr>
      </w:pPr>
    </w:p>
    <w:p w:rsidR="009E6B90" w:rsidRDefault="009E6B90" w:rsidP="009E6B90">
      <w:pPr>
        <w:ind w:firstLine="360"/>
        <w:jc w:val="both"/>
        <w:rPr>
          <w:sz w:val="24"/>
          <w:szCs w:val="24"/>
        </w:rPr>
      </w:pPr>
      <w:r w:rsidRPr="00D96532">
        <w:rPr>
          <w:sz w:val="24"/>
          <w:szCs w:val="24"/>
        </w:rPr>
        <w:t>Działając zgodnie z</w:t>
      </w:r>
      <w:r>
        <w:rPr>
          <w:sz w:val="24"/>
          <w:szCs w:val="24"/>
        </w:rPr>
        <w:t xml:space="preserve"> art.49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i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2, art.49a, </w:t>
      </w:r>
      <w:r w:rsidRPr="00D96532">
        <w:rPr>
          <w:sz w:val="24"/>
          <w:szCs w:val="24"/>
        </w:rPr>
        <w:t xml:space="preserve"> art. 61 § 1 i 4  ustawy z dnia 14 czerwca 1960 roku kodeks postępowania administracyjnego  (tekst jednolity  Dz.U.  z 20</w:t>
      </w:r>
      <w:r>
        <w:rPr>
          <w:sz w:val="24"/>
          <w:szCs w:val="24"/>
        </w:rPr>
        <w:t>20</w:t>
      </w:r>
      <w:r w:rsidRPr="00D96532">
        <w:rPr>
          <w:sz w:val="24"/>
          <w:szCs w:val="24"/>
        </w:rPr>
        <w:t xml:space="preserve">   roku, poz. </w:t>
      </w:r>
      <w:r>
        <w:rPr>
          <w:sz w:val="24"/>
          <w:szCs w:val="24"/>
        </w:rPr>
        <w:t>920</w:t>
      </w:r>
      <w:r w:rsidRPr="00D96532">
        <w:rPr>
          <w:sz w:val="24"/>
          <w:szCs w:val="24"/>
        </w:rPr>
        <w:t xml:space="preserve">) zawiadamiam, że na wniosek  </w:t>
      </w:r>
      <w:r>
        <w:rPr>
          <w:sz w:val="24"/>
          <w:szCs w:val="24"/>
        </w:rPr>
        <w:t xml:space="preserve">Burmistrza Przecławia </w:t>
      </w:r>
      <w:r w:rsidRPr="00D96532">
        <w:rPr>
          <w:sz w:val="24"/>
          <w:szCs w:val="24"/>
        </w:rPr>
        <w:t xml:space="preserve">nr </w:t>
      </w:r>
      <w:r>
        <w:rPr>
          <w:sz w:val="24"/>
          <w:szCs w:val="24"/>
        </w:rPr>
        <w:t xml:space="preserve">IR.6825.1.2020 </w:t>
      </w:r>
      <w:r w:rsidRPr="00D96532">
        <w:rPr>
          <w:sz w:val="24"/>
          <w:szCs w:val="24"/>
        </w:rPr>
        <w:t xml:space="preserve"> z dnia </w:t>
      </w:r>
      <w:r>
        <w:rPr>
          <w:sz w:val="24"/>
          <w:szCs w:val="24"/>
        </w:rPr>
        <w:t>12.05</w:t>
      </w:r>
      <w:r w:rsidRPr="00D96532">
        <w:rPr>
          <w:sz w:val="24"/>
          <w:szCs w:val="24"/>
        </w:rPr>
        <w:t>.20</w:t>
      </w:r>
      <w:r>
        <w:rPr>
          <w:sz w:val="24"/>
          <w:szCs w:val="24"/>
        </w:rPr>
        <w:t xml:space="preserve">20 </w:t>
      </w:r>
      <w:r w:rsidRPr="00D96532">
        <w:rPr>
          <w:sz w:val="24"/>
          <w:szCs w:val="24"/>
        </w:rPr>
        <w:t>roku zostało  wszczęte postepowanie administracyjne w sprawie  ustalenia  za mienie gromadzkie nieruchomości położonych w obrębie</w:t>
      </w:r>
      <w:r>
        <w:rPr>
          <w:sz w:val="24"/>
          <w:szCs w:val="24"/>
        </w:rPr>
        <w:t xml:space="preserve"> 63 Dobrynin gmina Przecław</w:t>
      </w:r>
      <w:r w:rsidRPr="00D96532">
        <w:rPr>
          <w:sz w:val="24"/>
          <w:szCs w:val="24"/>
        </w:rPr>
        <w:t xml:space="preserve"> oznaczonych w ewidencji gruntów i budynków  działkami;</w:t>
      </w:r>
    </w:p>
    <w:p w:rsidR="009E6B90" w:rsidRPr="00D96532" w:rsidRDefault="009E6B90" w:rsidP="009E6B90">
      <w:pPr>
        <w:ind w:firstLine="360"/>
        <w:jc w:val="both"/>
        <w:rPr>
          <w:sz w:val="24"/>
          <w:szCs w:val="24"/>
        </w:rPr>
      </w:pP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264 o pow. 0,1078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310 o pow. 0,0596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331 o pow. 0,0432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382 o pow. 0,0422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509/2 o pow. 0,0580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519/3 o pow. 0,0010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519/4 o pow. 0,0253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556/1 o pow. 0,0007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556/2 o pow. 0,01776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1267/1 o pow. 0,0008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1267/2 o pow. 0,0920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616/1 o pow. 0,0005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616/2 o pow. 0,0528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624/1 o pow. 0,0003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624/2 o pow. 0,0808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638 o pow. 0,1024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649 o pow. 0,1451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659 o pow. 0,1576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681 o pow. 0,1749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697 o pow. 0,1681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756/2 o pow. 0,0477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795 o pow. 0,0318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804/1 o pow. 0,0027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804/2 o pow. 0,1324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866 o pow. 0,0382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877 o pow. 1,0090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951 o pow. 0,0364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D96532">
        <w:rPr>
          <w:sz w:val="24"/>
          <w:szCs w:val="24"/>
        </w:rPr>
        <w:t>Działka nr</w:t>
      </w:r>
      <w:r>
        <w:rPr>
          <w:sz w:val="24"/>
          <w:szCs w:val="24"/>
        </w:rPr>
        <w:t xml:space="preserve"> 1115 o pow. 0,2140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 w:rsidRPr="001F4FF9">
        <w:rPr>
          <w:sz w:val="24"/>
          <w:szCs w:val="24"/>
        </w:rPr>
        <w:t xml:space="preserve">Działka nr </w:t>
      </w:r>
      <w:r>
        <w:rPr>
          <w:sz w:val="24"/>
          <w:szCs w:val="24"/>
        </w:rPr>
        <w:t>1162 o pow. 0,2512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Działka nr 1177 o pow. 0,2286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Działka nr 1239 o pow. 0,0147 ha, 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Działka nr 1240 o pow. 0,0773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Działka nr 1241/1 o pow. 0,0008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>Działka nr 1241/2 o pow. 0,0338 ha,</w:t>
      </w:r>
    </w:p>
    <w:p w:rsidR="009E6B90" w:rsidRDefault="009E6B90" w:rsidP="009E6B90">
      <w:pPr>
        <w:pStyle w:val="Akapitzlist"/>
        <w:numPr>
          <w:ilvl w:val="0"/>
          <w:numId w:val="12"/>
        </w:numPr>
        <w:spacing w:after="16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Działka nr 1265 o pow. 0,1790 ha, </w:t>
      </w:r>
    </w:p>
    <w:p w:rsidR="009E6B90" w:rsidRDefault="009E6B90" w:rsidP="009E6B90">
      <w:pPr>
        <w:jc w:val="both"/>
        <w:rPr>
          <w:sz w:val="24"/>
          <w:szCs w:val="24"/>
        </w:rPr>
      </w:pPr>
      <w:r w:rsidRPr="004F5929">
        <w:rPr>
          <w:sz w:val="24"/>
          <w:szCs w:val="24"/>
        </w:rPr>
        <w:t xml:space="preserve">ujawnionych  jako </w:t>
      </w:r>
      <w:r>
        <w:rPr>
          <w:sz w:val="24"/>
          <w:szCs w:val="24"/>
        </w:rPr>
        <w:t xml:space="preserve">drogi i rów. </w:t>
      </w:r>
      <w:r w:rsidRPr="004F5929">
        <w:rPr>
          <w:sz w:val="24"/>
          <w:szCs w:val="24"/>
        </w:rPr>
        <w:t xml:space="preserve"> Władanie  tych nieruchomości  </w:t>
      </w:r>
      <w:r>
        <w:rPr>
          <w:sz w:val="24"/>
          <w:szCs w:val="24"/>
        </w:rPr>
        <w:t xml:space="preserve"> wpisane </w:t>
      </w:r>
      <w:r w:rsidRPr="004F5929">
        <w:rPr>
          <w:sz w:val="24"/>
          <w:szCs w:val="24"/>
        </w:rPr>
        <w:t xml:space="preserve">jest na zasadach posiadania  samoistnego  na rzecz  </w:t>
      </w:r>
      <w:r>
        <w:rPr>
          <w:sz w:val="24"/>
          <w:szCs w:val="24"/>
        </w:rPr>
        <w:t xml:space="preserve">Urzędu </w:t>
      </w:r>
      <w:r w:rsidRPr="004F5929">
        <w:rPr>
          <w:sz w:val="24"/>
          <w:szCs w:val="24"/>
        </w:rPr>
        <w:t>Gminy</w:t>
      </w:r>
      <w:r>
        <w:rPr>
          <w:sz w:val="24"/>
          <w:szCs w:val="24"/>
        </w:rPr>
        <w:t xml:space="preserve"> w </w:t>
      </w:r>
      <w:r w:rsidRPr="004F5929">
        <w:rPr>
          <w:sz w:val="24"/>
          <w:szCs w:val="24"/>
        </w:rPr>
        <w:t xml:space="preserve"> Przecław</w:t>
      </w:r>
      <w:r>
        <w:rPr>
          <w:sz w:val="24"/>
          <w:szCs w:val="24"/>
        </w:rPr>
        <w:t>iu</w:t>
      </w:r>
      <w:r w:rsidRPr="004F5929">
        <w:rPr>
          <w:sz w:val="24"/>
          <w:szCs w:val="24"/>
        </w:rPr>
        <w:t xml:space="preserve"> .</w:t>
      </w:r>
    </w:p>
    <w:p w:rsidR="009E6B90" w:rsidRPr="004F5929" w:rsidRDefault="009E6B90" w:rsidP="009E6B90">
      <w:pPr>
        <w:jc w:val="both"/>
        <w:rPr>
          <w:sz w:val="24"/>
          <w:szCs w:val="24"/>
        </w:rPr>
      </w:pPr>
    </w:p>
    <w:p w:rsidR="009E6B90" w:rsidRDefault="009E6B90" w:rsidP="009E6B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Niniejsze zawiadomienie ogłasza się w biuletynie informacji publicznej Starostwa Powiatowego w Mielcu w dniu 03 czerwca 2020 roku str</w:t>
      </w:r>
      <w:r w:rsidRPr="00D96532">
        <w:rPr>
          <w:sz w:val="24"/>
          <w:szCs w:val="24"/>
        </w:rPr>
        <w:t>onom przysługuje prawo wypowiedzenia się , co do zebranych dowodów</w:t>
      </w:r>
      <w:r>
        <w:rPr>
          <w:sz w:val="24"/>
          <w:szCs w:val="24"/>
        </w:rPr>
        <w:t xml:space="preserve">  </w:t>
      </w:r>
      <w:r w:rsidRPr="00D96532">
        <w:rPr>
          <w:sz w:val="24"/>
          <w:szCs w:val="24"/>
        </w:rPr>
        <w:t xml:space="preserve"> i materiałów  oraz  uzyskania wyjaśnień  w sprawie,  składania wniosków  i zastrzeżeń</w:t>
      </w:r>
      <w:r>
        <w:rPr>
          <w:sz w:val="24"/>
          <w:szCs w:val="24"/>
        </w:rPr>
        <w:t xml:space="preserve"> </w:t>
      </w:r>
      <w:r w:rsidRPr="00D96532">
        <w:rPr>
          <w:sz w:val="24"/>
          <w:szCs w:val="24"/>
        </w:rPr>
        <w:t xml:space="preserve"> w terminie </w:t>
      </w:r>
      <w:r>
        <w:rPr>
          <w:sz w:val="24"/>
          <w:szCs w:val="24"/>
        </w:rPr>
        <w:t xml:space="preserve">14 </w:t>
      </w:r>
      <w:r w:rsidRPr="00D96532">
        <w:rPr>
          <w:sz w:val="24"/>
          <w:szCs w:val="24"/>
        </w:rPr>
        <w:t xml:space="preserve"> dni , od daty </w:t>
      </w:r>
      <w:r>
        <w:rPr>
          <w:sz w:val="24"/>
          <w:szCs w:val="24"/>
        </w:rPr>
        <w:t>publikacji</w:t>
      </w:r>
      <w:r w:rsidRPr="00D96532">
        <w:rPr>
          <w:sz w:val="24"/>
          <w:szCs w:val="24"/>
        </w:rPr>
        <w:t xml:space="preserve"> niniejszego zawiadomienia  w Starostwie Powiatowym w Mielcu, ul. Wyspiańskiego 6, pokój nr </w:t>
      </w:r>
      <w:r>
        <w:rPr>
          <w:sz w:val="24"/>
          <w:szCs w:val="24"/>
        </w:rPr>
        <w:t>312.</w:t>
      </w:r>
    </w:p>
    <w:p w:rsidR="009E6B90" w:rsidRDefault="009E6B90" w:rsidP="009E6B90">
      <w:pPr>
        <w:ind w:firstLine="708"/>
        <w:jc w:val="both"/>
        <w:rPr>
          <w:sz w:val="24"/>
          <w:szCs w:val="24"/>
        </w:rPr>
      </w:pPr>
    </w:p>
    <w:p w:rsidR="009E6B90" w:rsidRDefault="009E6B90" w:rsidP="009E6B90">
      <w:pPr>
        <w:ind w:firstLine="708"/>
        <w:jc w:val="both"/>
        <w:rPr>
          <w:sz w:val="24"/>
          <w:szCs w:val="24"/>
        </w:rPr>
      </w:pPr>
      <w:r w:rsidRPr="00D96532">
        <w:rPr>
          <w:sz w:val="24"/>
          <w:szCs w:val="24"/>
        </w:rPr>
        <w:t>Po  tym terminie oraz po przeprowadzeniu  postępowania dowodowego  tj.  rozprawy administracyjnej  w sprawie zostanie wydana stosowna decyzja administracyjna.</w:t>
      </w:r>
    </w:p>
    <w:p w:rsidR="009E6B90" w:rsidRPr="00D96532" w:rsidRDefault="009E6B90" w:rsidP="009E6B90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9E6B90" w:rsidRPr="00D96532" w:rsidRDefault="009E6B90" w:rsidP="009E6B90">
      <w:pPr>
        <w:rPr>
          <w:sz w:val="24"/>
          <w:szCs w:val="24"/>
        </w:rPr>
      </w:pPr>
      <w:r w:rsidRPr="00D96532">
        <w:rPr>
          <w:sz w:val="24"/>
          <w:szCs w:val="24"/>
        </w:rPr>
        <w:t>Otrzymują;</w:t>
      </w:r>
    </w:p>
    <w:p w:rsidR="009E6B90" w:rsidRDefault="009E6B90" w:rsidP="009E6B90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Wg. rozdzielnika</w:t>
      </w:r>
    </w:p>
    <w:p w:rsidR="009E6B90" w:rsidRPr="00B57E38" w:rsidRDefault="009E6B90" w:rsidP="009E6B90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a/a</w:t>
      </w:r>
    </w:p>
    <w:p w:rsidR="009E6B90" w:rsidRDefault="009E6B90" w:rsidP="009E6B90">
      <w:pPr>
        <w:jc w:val="both"/>
        <w:rPr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p w:rsidR="00E641CA" w:rsidRPr="00E641CA" w:rsidRDefault="00E641CA" w:rsidP="00A811D2">
      <w:pPr>
        <w:rPr>
          <w:rStyle w:val="CharacterStyle2"/>
          <w:rFonts w:ascii="Times New Roman" w:hAnsi="Times New Roman" w:cs="Times New Roman"/>
          <w:b/>
          <w:sz w:val="24"/>
          <w:szCs w:val="24"/>
        </w:rPr>
      </w:pPr>
    </w:p>
    <w:sectPr w:rsidR="00E641CA" w:rsidRPr="00E641CA" w:rsidSect="002A58FF">
      <w:pgSz w:w="11918" w:h="16854"/>
      <w:pgMar w:top="836" w:right="1035" w:bottom="1276" w:left="110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3E6C"/>
    <w:multiLevelType w:val="singleLevel"/>
    <w:tmpl w:val="7E26DEC6"/>
    <w:lvl w:ilvl="0">
      <w:start w:val="4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ahoma" w:hAnsi="Tahoma" w:cs="Tahoma"/>
        <w:b/>
        <w:bCs/>
        <w:snapToGrid/>
        <w:sz w:val="18"/>
        <w:szCs w:val="18"/>
      </w:rPr>
    </w:lvl>
  </w:abstractNum>
  <w:abstractNum w:abstractNumId="1" w15:restartNumberingAfterBreak="0">
    <w:nsid w:val="039E1949"/>
    <w:multiLevelType w:val="singleLevel"/>
    <w:tmpl w:val="058208E0"/>
    <w:lvl w:ilvl="0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ahoma" w:hAnsi="Tahoma" w:cs="Tahoma"/>
        <w:b/>
        <w:bCs/>
        <w:snapToGrid/>
        <w:sz w:val="18"/>
        <w:szCs w:val="18"/>
      </w:rPr>
    </w:lvl>
  </w:abstractNum>
  <w:abstractNum w:abstractNumId="2" w15:restartNumberingAfterBreak="0">
    <w:nsid w:val="08497F66"/>
    <w:multiLevelType w:val="multilevel"/>
    <w:tmpl w:val="BA920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9CD2E92"/>
    <w:multiLevelType w:val="hybridMultilevel"/>
    <w:tmpl w:val="1A848D4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9125D60"/>
    <w:multiLevelType w:val="multilevel"/>
    <w:tmpl w:val="C89209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FC26C3B"/>
    <w:multiLevelType w:val="hybridMultilevel"/>
    <w:tmpl w:val="99B655F6"/>
    <w:lvl w:ilvl="0" w:tplc="182A7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87535"/>
    <w:multiLevelType w:val="multilevel"/>
    <w:tmpl w:val="76365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7F11349"/>
    <w:multiLevelType w:val="hybridMultilevel"/>
    <w:tmpl w:val="A964E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74E1"/>
    <w:multiLevelType w:val="hybridMultilevel"/>
    <w:tmpl w:val="DB62EC30"/>
    <w:lvl w:ilvl="0" w:tplc="DD8E1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23F08"/>
    <w:multiLevelType w:val="hybridMultilevel"/>
    <w:tmpl w:val="326CB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1B6EFF"/>
    <w:multiLevelType w:val="multilevel"/>
    <w:tmpl w:val="EC4EF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."/>
        <w:lvlJc w:val="left"/>
        <w:pPr>
          <w:tabs>
            <w:tab w:val="num" w:pos="288"/>
          </w:tabs>
          <w:ind w:left="288" w:hanging="288"/>
        </w:pPr>
        <w:rPr>
          <w:rFonts w:ascii="Arial" w:hAnsi="Arial" w:cs="Arial"/>
          <w:b/>
          <w:bCs/>
          <w:snapToGrid/>
          <w:sz w:val="20"/>
          <w:szCs w:val="20"/>
        </w:rPr>
      </w:lvl>
    </w:lvlOverride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C6"/>
    <w:rsid w:val="00027D5E"/>
    <w:rsid w:val="000354F7"/>
    <w:rsid w:val="00050C79"/>
    <w:rsid w:val="0005358B"/>
    <w:rsid w:val="00054816"/>
    <w:rsid w:val="000577DF"/>
    <w:rsid w:val="00065EED"/>
    <w:rsid w:val="00080CE6"/>
    <w:rsid w:val="00093899"/>
    <w:rsid w:val="000C5976"/>
    <w:rsid w:val="000E7EC8"/>
    <w:rsid w:val="000E7FEA"/>
    <w:rsid w:val="000F0376"/>
    <w:rsid w:val="00107CD7"/>
    <w:rsid w:val="001701F6"/>
    <w:rsid w:val="001A5ED0"/>
    <w:rsid w:val="0022237A"/>
    <w:rsid w:val="002A58FF"/>
    <w:rsid w:val="002C69DC"/>
    <w:rsid w:val="002C75B9"/>
    <w:rsid w:val="002D62DE"/>
    <w:rsid w:val="003101F4"/>
    <w:rsid w:val="003171CD"/>
    <w:rsid w:val="00326514"/>
    <w:rsid w:val="0038073F"/>
    <w:rsid w:val="00381EFA"/>
    <w:rsid w:val="003E7D8D"/>
    <w:rsid w:val="004669DA"/>
    <w:rsid w:val="004830B5"/>
    <w:rsid w:val="004C6BEB"/>
    <w:rsid w:val="00566182"/>
    <w:rsid w:val="0057619E"/>
    <w:rsid w:val="005A5B69"/>
    <w:rsid w:val="006164BC"/>
    <w:rsid w:val="00624C3A"/>
    <w:rsid w:val="00651FF1"/>
    <w:rsid w:val="0067570E"/>
    <w:rsid w:val="006B5353"/>
    <w:rsid w:val="00710239"/>
    <w:rsid w:val="00772D50"/>
    <w:rsid w:val="007762A9"/>
    <w:rsid w:val="007843AE"/>
    <w:rsid w:val="007959F1"/>
    <w:rsid w:val="007E75C7"/>
    <w:rsid w:val="00801267"/>
    <w:rsid w:val="00804A9D"/>
    <w:rsid w:val="008113DB"/>
    <w:rsid w:val="00814641"/>
    <w:rsid w:val="008A04F3"/>
    <w:rsid w:val="00970A08"/>
    <w:rsid w:val="00985506"/>
    <w:rsid w:val="00995864"/>
    <w:rsid w:val="009D674B"/>
    <w:rsid w:val="009E6B90"/>
    <w:rsid w:val="009F3C8A"/>
    <w:rsid w:val="00A16DC3"/>
    <w:rsid w:val="00A31DBC"/>
    <w:rsid w:val="00A811D2"/>
    <w:rsid w:val="00A852D1"/>
    <w:rsid w:val="00AB6F0B"/>
    <w:rsid w:val="00AF51AB"/>
    <w:rsid w:val="00B10DE5"/>
    <w:rsid w:val="00B50400"/>
    <w:rsid w:val="00BF40EF"/>
    <w:rsid w:val="00C13102"/>
    <w:rsid w:val="00C50C4B"/>
    <w:rsid w:val="00C56F4F"/>
    <w:rsid w:val="00C922AB"/>
    <w:rsid w:val="00CB4AA4"/>
    <w:rsid w:val="00CE1456"/>
    <w:rsid w:val="00D12405"/>
    <w:rsid w:val="00D607B9"/>
    <w:rsid w:val="00D947B5"/>
    <w:rsid w:val="00DE1080"/>
    <w:rsid w:val="00E2608D"/>
    <w:rsid w:val="00E53A1E"/>
    <w:rsid w:val="00E543C6"/>
    <w:rsid w:val="00E553AD"/>
    <w:rsid w:val="00E641CA"/>
    <w:rsid w:val="00F475A4"/>
    <w:rsid w:val="00F87B8A"/>
    <w:rsid w:val="00FD3AE5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07DB68-9CCD-464E-A9B3-6BED3490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 3"/>
    <w:uiPriority w:val="99"/>
    <w:rsid w:val="0081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tyle2">
    <w:name w:val="Style 2"/>
    <w:uiPriority w:val="99"/>
    <w:rsid w:val="0081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1">
    <w:name w:val="Style 1"/>
    <w:uiPriority w:val="99"/>
    <w:rsid w:val="00814641"/>
    <w:pPr>
      <w:widowControl w:val="0"/>
      <w:autoSpaceDE w:val="0"/>
      <w:autoSpaceDN w:val="0"/>
      <w:spacing w:after="0" w:line="240" w:lineRule="auto"/>
      <w:ind w:left="72"/>
    </w:pPr>
    <w:rPr>
      <w:rFonts w:ascii="Times New Roman" w:hAnsi="Times New Roman" w:cs="Times New Roman"/>
    </w:rPr>
  </w:style>
  <w:style w:type="paragraph" w:customStyle="1" w:styleId="Style4">
    <w:name w:val="Style 4"/>
    <w:uiPriority w:val="99"/>
    <w:rsid w:val="00814641"/>
    <w:pPr>
      <w:widowControl w:val="0"/>
      <w:autoSpaceDE w:val="0"/>
      <w:autoSpaceDN w:val="0"/>
      <w:spacing w:after="0" w:line="283" w:lineRule="auto"/>
    </w:pPr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814641"/>
    <w:rPr>
      <w:rFonts w:ascii="Tahoma" w:hAnsi="Tahoma" w:cs="Tahoma"/>
      <w:sz w:val="20"/>
      <w:szCs w:val="20"/>
    </w:rPr>
  </w:style>
  <w:style w:type="character" w:customStyle="1" w:styleId="CharacterStyle1">
    <w:name w:val="Character Style 1"/>
    <w:uiPriority w:val="99"/>
    <w:rsid w:val="0081464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1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354F7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354F7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0354F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mkulinska</dc:creator>
  <cp:lastModifiedBy>ANNA.PIETRUSZKA</cp:lastModifiedBy>
  <cp:revision>14</cp:revision>
  <cp:lastPrinted>2015-09-29T08:47:00Z</cp:lastPrinted>
  <dcterms:created xsi:type="dcterms:W3CDTF">2015-09-23T06:22:00Z</dcterms:created>
  <dcterms:modified xsi:type="dcterms:W3CDTF">2020-06-02T13:23:00Z</dcterms:modified>
</cp:coreProperties>
</file>