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5E90" w14:textId="65E1FF23" w:rsidR="001160DA" w:rsidRDefault="003D2457" w:rsidP="00116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60DA">
        <w:rPr>
          <w:rFonts w:ascii="Arial" w:hAnsi="Arial" w:cs="Arial"/>
          <w:sz w:val="24"/>
          <w:szCs w:val="24"/>
        </w:rPr>
        <w:t>BR.0022.1</w:t>
      </w:r>
      <w:r w:rsidR="00363C44">
        <w:rPr>
          <w:rFonts w:ascii="Arial" w:hAnsi="Arial" w:cs="Arial"/>
          <w:sz w:val="24"/>
          <w:szCs w:val="24"/>
        </w:rPr>
        <w:t>6</w:t>
      </w:r>
      <w:r w:rsidR="001160DA">
        <w:rPr>
          <w:rFonts w:ascii="Arial" w:hAnsi="Arial" w:cs="Arial"/>
          <w:sz w:val="24"/>
          <w:szCs w:val="24"/>
        </w:rPr>
        <w:t>.2024</w:t>
      </w:r>
      <w:r w:rsidR="001160DA"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363C44">
        <w:rPr>
          <w:rFonts w:ascii="Arial" w:hAnsi="Arial" w:cs="Arial"/>
          <w:sz w:val="24"/>
          <w:szCs w:val="24"/>
        </w:rPr>
        <w:t>14</w:t>
      </w:r>
      <w:r w:rsidR="001160DA">
        <w:rPr>
          <w:rFonts w:ascii="Arial" w:hAnsi="Arial" w:cs="Arial"/>
          <w:sz w:val="24"/>
          <w:szCs w:val="24"/>
        </w:rPr>
        <w:t xml:space="preserve"> sierpnia 2024 roku </w:t>
      </w:r>
      <w:r w:rsidR="001160DA">
        <w:rPr>
          <w:rFonts w:ascii="Arial" w:hAnsi="Arial" w:cs="Arial"/>
          <w:sz w:val="24"/>
          <w:szCs w:val="24"/>
        </w:rPr>
        <w:tab/>
      </w:r>
    </w:p>
    <w:p w14:paraId="288B75E2" w14:textId="77777777" w:rsidR="001160DA" w:rsidRDefault="001160DA" w:rsidP="001160D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9362218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</w:p>
    <w:p w14:paraId="7CC69A2A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A154297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</w:p>
    <w:p w14:paraId="4CA890B8" w14:textId="77777777" w:rsidR="001160DA" w:rsidRDefault="001160DA" w:rsidP="001160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9C4B1F7" w14:textId="77777777" w:rsidR="001160DA" w:rsidRDefault="001160DA" w:rsidP="001160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D5BEFC" w14:textId="246595D5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363C44">
        <w:rPr>
          <w:rFonts w:ascii="Arial" w:hAnsi="Arial" w:cs="Arial"/>
          <w:b/>
          <w:bCs/>
          <w:sz w:val="24"/>
          <w:szCs w:val="24"/>
          <w:u w:val="single"/>
        </w:rPr>
        <w:t>19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sierpnia br. (</w:t>
      </w:r>
      <w:r w:rsidR="00363C44">
        <w:rPr>
          <w:rFonts w:ascii="Arial" w:hAnsi="Arial" w:cs="Arial"/>
          <w:b/>
          <w:bCs/>
          <w:sz w:val="24"/>
          <w:szCs w:val="24"/>
          <w:u w:val="single"/>
        </w:rPr>
        <w:t>poniedziałek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363C44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>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A434794" w14:textId="77777777" w:rsidR="00065341" w:rsidRDefault="00065341" w:rsidP="001160DA">
      <w:pPr>
        <w:jc w:val="both"/>
        <w:rPr>
          <w:rFonts w:ascii="Arial" w:hAnsi="Arial" w:cs="Arial"/>
          <w:sz w:val="24"/>
          <w:szCs w:val="24"/>
        </w:rPr>
      </w:pPr>
    </w:p>
    <w:p w14:paraId="4B0CB5E5" w14:textId="0A039BA4" w:rsidR="001160DA" w:rsidRDefault="001160DA" w:rsidP="001160D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</w:t>
      </w:r>
      <w:r w:rsidR="00363C44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212571D0" w14:textId="77CA9A73" w:rsidR="001160DA" w:rsidRPr="001160DA" w:rsidRDefault="001160DA" w:rsidP="00116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60DA">
        <w:rPr>
          <w:rFonts w:ascii="Arial" w:hAnsi="Arial" w:cs="Arial"/>
          <w:sz w:val="24"/>
          <w:szCs w:val="24"/>
        </w:rPr>
        <w:t>Przedstawienie</w:t>
      </w:r>
      <w:r>
        <w:rPr>
          <w:rFonts w:ascii="Arial" w:hAnsi="Arial" w:cs="Arial"/>
          <w:sz w:val="24"/>
          <w:szCs w:val="24"/>
        </w:rPr>
        <w:t xml:space="preserve"> przez Panią Krystynę </w:t>
      </w:r>
      <w:proofErr w:type="spellStart"/>
      <w:r>
        <w:rPr>
          <w:rFonts w:ascii="Arial" w:hAnsi="Arial" w:cs="Arial"/>
          <w:sz w:val="24"/>
          <w:szCs w:val="24"/>
        </w:rPr>
        <w:t>Bajger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60DA">
        <w:rPr>
          <w:rFonts w:ascii="Arial" w:hAnsi="Arial" w:cs="Arial"/>
          <w:sz w:val="24"/>
          <w:szCs w:val="24"/>
        </w:rPr>
        <w:t>szczegółowych informacji dotyczycących sytuacji w Powiatowym Zespole Placówek Szkolno-Wychowawczych w Mielcu</w:t>
      </w:r>
      <w:r>
        <w:rPr>
          <w:rFonts w:ascii="Arial" w:hAnsi="Arial" w:cs="Arial"/>
          <w:sz w:val="24"/>
          <w:szCs w:val="24"/>
        </w:rPr>
        <w:t>.</w:t>
      </w:r>
    </w:p>
    <w:p w14:paraId="2A4C269E" w14:textId="1B834CAB" w:rsidR="001160DA" w:rsidRDefault="001160DA" w:rsidP="00116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60DA">
        <w:rPr>
          <w:rFonts w:ascii="Arial" w:hAnsi="Arial" w:cs="Arial"/>
          <w:sz w:val="24"/>
          <w:szCs w:val="24"/>
        </w:rPr>
        <w:t>Podjęcie uchwały</w:t>
      </w:r>
      <w:r w:rsidR="00533B24">
        <w:rPr>
          <w:rFonts w:ascii="Arial" w:hAnsi="Arial" w:cs="Arial"/>
          <w:sz w:val="24"/>
          <w:szCs w:val="24"/>
        </w:rPr>
        <w:t xml:space="preserve"> </w:t>
      </w:r>
      <w:r w:rsidR="00533B24" w:rsidRPr="00533B24">
        <w:rPr>
          <w:rFonts w:ascii="Arial" w:hAnsi="Arial" w:cs="Arial"/>
          <w:sz w:val="24"/>
          <w:szCs w:val="24"/>
        </w:rPr>
        <w:t>w sprawie przyjęcia i przedłożenia Radzie Powiatu Mieleckiego projektu uchwały w sprawie zmiany uchwały Nr LXV/534/2024 Rady Powiatu Mieleckiego z dnia 26 lutego 2024 roku w sprawie określenia zadań z zakresu rehabilitacji zawodowej i społecznej osób niepełnosprawnych w Powiecie Mieleckim w 2024 roku, na które przeznacza się środki Państwowego Funduszu Rehabilitacji Osób Niepełnosprawnych</w:t>
      </w:r>
      <w:r w:rsidR="00533B24">
        <w:rPr>
          <w:rFonts w:ascii="Arial" w:hAnsi="Arial" w:cs="Arial"/>
          <w:sz w:val="24"/>
          <w:szCs w:val="24"/>
        </w:rPr>
        <w:t>.</w:t>
      </w:r>
    </w:p>
    <w:p w14:paraId="211C23CA" w14:textId="378E56CE" w:rsidR="003D2457" w:rsidRDefault="003D2457" w:rsidP="00116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3D2457">
        <w:rPr>
          <w:rFonts w:ascii="Arial" w:hAnsi="Arial" w:cs="Arial"/>
          <w:sz w:val="24"/>
          <w:szCs w:val="24"/>
        </w:rPr>
        <w:t>w sprawie wprowadzenia zmian w budżecie na 2024 rok</w:t>
      </w:r>
      <w:r>
        <w:rPr>
          <w:rFonts w:ascii="Arial" w:hAnsi="Arial" w:cs="Arial"/>
          <w:sz w:val="24"/>
          <w:szCs w:val="24"/>
        </w:rPr>
        <w:t>.</w:t>
      </w:r>
    </w:p>
    <w:p w14:paraId="660AE2B6" w14:textId="4B10616A" w:rsidR="003D2457" w:rsidRDefault="003D2457" w:rsidP="00116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3D2457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14:paraId="6B54D678" w14:textId="41E73586" w:rsidR="00A24893" w:rsidRDefault="00A24893" w:rsidP="00A248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 </w:t>
      </w:r>
      <w:r w:rsidRPr="00A24893">
        <w:rPr>
          <w:rFonts w:ascii="Arial" w:hAnsi="Arial" w:cs="Arial"/>
          <w:sz w:val="24"/>
          <w:szCs w:val="24"/>
        </w:rPr>
        <w:t>sprawie przyjęcia i przedłożenia Radzie Powiatu Mieleckiego projektu uchwały w sprawie zaciągnięcia zobowiązania  finansowego  wykraczającego poza rok budżetowy 2024</w:t>
      </w:r>
    </w:p>
    <w:p w14:paraId="56D81EAF" w14:textId="6E215B91" w:rsidR="00A24893" w:rsidRPr="00A24893" w:rsidRDefault="00A24893" w:rsidP="00A248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3D2457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3D2457">
        <w:rPr>
          <w:rFonts w:ascii="Arial" w:hAnsi="Arial" w:cs="Arial"/>
          <w:sz w:val="24"/>
          <w:szCs w:val="24"/>
        </w:rPr>
        <w:t>w sprawie zmiany uchwały budżetowej Powiatu Mieleckiego na 2024 roku</w:t>
      </w:r>
      <w:r>
        <w:rPr>
          <w:rFonts w:ascii="Arial" w:hAnsi="Arial" w:cs="Arial"/>
          <w:sz w:val="24"/>
          <w:szCs w:val="24"/>
        </w:rPr>
        <w:t>.</w:t>
      </w:r>
    </w:p>
    <w:p w14:paraId="669186DF" w14:textId="56CE8E8D" w:rsidR="00533B24" w:rsidRDefault="00533B24" w:rsidP="003D245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3D2457" w:rsidRPr="003D2457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3D2457">
        <w:rPr>
          <w:rFonts w:ascii="Arial" w:hAnsi="Arial" w:cs="Arial"/>
          <w:sz w:val="24"/>
          <w:szCs w:val="24"/>
        </w:rPr>
        <w:t xml:space="preserve"> </w:t>
      </w:r>
      <w:r w:rsidR="003D2457" w:rsidRPr="003D2457">
        <w:rPr>
          <w:rFonts w:ascii="Arial" w:hAnsi="Arial" w:cs="Arial"/>
          <w:sz w:val="24"/>
          <w:szCs w:val="24"/>
        </w:rPr>
        <w:t>w sprawie zmiany uchwały Nr LXII/516/2023 Rady Powiatu Mieleckiego</w:t>
      </w:r>
      <w:r w:rsidR="003D2457">
        <w:rPr>
          <w:rFonts w:ascii="Arial" w:hAnsi="Arial" w:cs="Arial"/>
          <w:sz w:val="24"/>
          <w:szCs w:val="24"/>
        </w:rPr>
        <w:t xml:space="preserve"> </w:t>
      </w:r>
      <w:r w:rsidR="003D2457" w:rsidRPr="003D2457">
        <w:rPr>
          <w:rFonts w:ascii="Arial" w:hAnsi="Arial" w:cs="Arial"/>
          <w:sz w:val="24"/>
          <w:szCs w:val="24"/>
        </w:rPr>
        <w:t>z dnia 18 grudnia 2023 roku w sprawie wieloletniej prognozy finansowej</w:t>
      </w:r>
      <w:r w:rsidR="003D2457">
        <w:rPr>
          <w:rFonts w:ascii="Arial" w:hAnsi="Arial" w:cs="Arial"/>
          <w:sz w:val="24"/>
          <w:szCs w:val="24"/>
        </w:rPr>
        <w:t xml:space="preserve"> </w:t>
      </w:r>
      <w:r w:rsidR="003D2457" w:rsidRPr="003D2457">
        <w:rPr>
          <w:rFonts w:ascii="Arial" w:hAnsi="Arial" w:cs="Arial"/>
          <w:sz w:val="24"/>
          <w:szCs w:val="24"/>
        </w:rPr>
        <w:t>Powiatu Mieleckiego</w:t>
      </w:r>
      <w:r w:rsidR="003D2457">
        <w:rPr>
          <w:rFonts w:ascii="Arial" w:hAnsi="Arial" w:cs="Arial"/>
          <w:sz w:val="24"/>
          <w:szCs w:val="24"/>
        </w:rPr>
        <w:t>.</w:t>
      </w:r>
    </w:p>
    <w:p w14:paraId="4C43D310" w14:textId="77777777" w:rsidR="001160DA" w:rsidRDefault="001160DA" w:rsidP="001160D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6104F988" w14:textId="77777777" w:rsidR="001160DA" w:rsidRDefault="001160DA" w:rsidP="001160DA">
      <w:pPr>
        <w:jc w:val="both"/>
        <w:rPr>
          <w:rFonts w:ascii="Arial" w:hAnsi="Arial" w:cs="Arial"/>
          <w:sz w:val="20"/>
          <w:szCs w:val="20"/>
        </w:rPr>
      </w:pPr>
    </w:p>
    <w:p w14:paraId="16E5C5C1" w14:textId="77777777" w:rsidR="001160DA" w:rsidRDefault="001160DA" w:rsidP="00116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7E02D72" w14:textId="77777777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</w:p>
    <w:p w14:paraId="3E3C27F6" w14:textId="77777777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31E5657B" w14:textId="037FDC50" w:rsidR="001160DA" w:rsidRPr="00065341" w:rsidRDefault="001160DA" w:rsidP="000653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2CB3E6A9" w14:textId="77777777" w:rsidR="00441749" w:rsidRDefault="00441749"/>
    <w:sectPr w:rsidR="00441749" w:rsidSect="0006534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6"/>
    <w:rsid w:val="000047BB"/>
    <w:rsid w:val="00065341"/>
    <w:rsid w:val="001160DA"/>
    <w:rsid w:val="002B3BBA"/>
    <w:rsid w:val="00363C44"/>
    <w:rsid w:val="003D2457"/>
    <w:rsid w:val="00441749"/>
    <w:rsid w:val="00445718"/>
    <w:rsid w:val="00464E79"/>
    <w:rsid w:val="004C11D3"/>
    <w:rsid w:val="00513207"/>
    <w:rsid w:val="00533B24"/>
    <w:rsid w:val="00603285"/>
    <w:rsid w:val="007A282C"/>
    <w:rsid w:val="00A24893"/>
    <w:rsid w:val="00A42716"/>
    <w:rsid w:val="00A52727"/>
    <w:rsid w:val="00A94CD9"/>
    <w:rsid w:val="00B17DB3"/>
    <w:rsid w:val="00B21707"/>
    <w:rsid w:val="00C921B5"/>
    <w:rsid w:val="00CB71B1"/>
    <w:rsid w:val="00D21C71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57E"/>
  <w15:chartTrackingRefBased/>
  <w15:docId w15:val="{CBBD8672-7583-4C3C-B2CF-4C79C81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DA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2024-08-12T08:23:00Z</dcterms:created>
  <dcterms:modified xsi:type="dcterms:W3CDTF">2024-08-14T09:46:00Z</dcterms:modified>
</cp:coreProperties>
</file>