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7C9F1" w14:textId="77777777" w:rsidR="008B4FE0" w:rsidRDefault="008B4FE0" w:rsidP="007209D9">
      <w:pPr>
        <w:pStyle w:val="Tytu"/>
        <w:jc w:val="right"/>
        <w:rPr>
          <w:sz w:val="24"/>
          <w:szCs w:val="24"/>
        </w:rPr>
      </w:pPr>
    </w:p>
    <w:p w14:paraId="50231FD2" w14:textId="77777777" w:rsidR="008B4FE0" w:rsidRPr="008B4FE0" w:rsidRDefault="008B4FE0" w:rsidP="008B4F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6F2E702" w14:textId="77777777" w:rsidR="008B4FE0" w:rsidRPr="008B4FE0" w:rsidRDefault="008B4FE0" w:rsidP="008B4FE0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szCs w:val="20"/>
          <w:lang w:eastAsia="pl-PL"/>
        </w:rPr>
      </w:pPr>
      <w:r w:rsidRPr="008B4FE0">
        <w:rPr>
          <w:rFonts w:ascii="Arial" w:eastAsia="Times New Roman" w:hAnsi="Arial" w:cs="Arial"/>
          <w:b/>
          <w:szCs w:val="20"/>
          <w:lang w:eastAsia="pl-PL"/>
        </w:rPr>
        <w:t xml:space="preserve">ROZDZIAŁ III. OPIS PRZEDMIOTU ZAMÓWIENIA – </w:t>
      </w:r>
    </w:p>
    <w:p w14:paraId="7F94E9DA" w14:textId="23A68D7D" w:rsidR="008B4FE0" w:rsidRPr="008B4FE0" w:rsidRDefault="008B4FE0" w:rsidP="008B4FE0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szCs w:val="20"/>
          <w:lang w:eastAsia="pl-PL"/>
        </w:rPr>
      </w:pPr>
      <w:r w:rsidRPr="008B4FE0">
        <w:rPr>
          <w:rFonts w:ascii="Arial" w:eastAsia="Times New Roman" w:hAnsi="Arial" w:cs="Arial"/>
          <w:b/>
          <w:szCs w:val="20"/>
          <w:lang w:eastAsia="pl-PL"/>
        </w:rPr>
        <w:t xml:space="preserve">ZAŁĄCZNIK NR </w:t>
      </w:r>
      <w:r w:rsidR="00291115">
        <w:rPr>
          <w:rFonts w:ascii="Arial" w:eastAsia="Times New Roman" w:hAnsi="Arial" w:cs="Arial"/>
          <w:b/>
          <w:szCs w:val="20"/>
          <w:lang w:eastAsia="pl-PL"/>
        </w:rPr>
        <w:t>1</w:t>
      </w:r>
    </w:p>
    <w:p w14:paraId="092FA044" w14:textId="65E161DC" w:rsidR="008B4FE0" w:rsidRPr="008B4FE0" w:rsidRDefault="00291115" w:rsidP="008B4FE0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szCs w:val="20"/>
          <w:lang w:eastAsia="pl-PL"/>
        </w:rPr>
      </w:pPr>
      <w:r w:rsidRPr="00291115">
        <w:rPr>
          <w:rFonts w:ascii="Arial" w:eastAsia="Times New Roman" w:hAnsi="Arial" w:cs="Arial"/>
          <w:b/>
          <w:szCs w:val="20"/>
          <w:lang w:eastAsia="pl-PL"/>
        </w:rPr>
        <w:t>SZCZEGÓŁOWYM OPISIE PRZEDMIOTU ZAMÓWIENIA</w:t>
      </w:r>
    </w:p>
    <w:p w14:paraId="03241112" w14:textId="77777777" w:rsidR="008B4FE0" w:rsidRPr="008B4FE0" w:rsidRDefault="008B4FE0" w:rsidP="008B4FE0">
      <w:pPr>
        <w:spacing w:after="0" w:line="240" w:lineRule="auto"/>
        <w:jc w:val="center"/>
        <w:rPr>
          <w:rFonts w:ascii="Calibri" w:eastAsia="Times New Roman" w:hAnsi="Calibri" w:cs="Times New Roman"/>
          <w:b/>
          <w:szCs w:val="20"/>
          <w:lang w:eastAsia="pl-PL"/>
        </w:rPr>
      </w:pPr>
    </w:p>
    <w:p w14:paraId="19AF9424" w14:textId="77777777" w:rsidR="008B4FE0" w:rsidRPr="008B4FE0" w:rsidRDefault="008B4FE0" w:rsidP="008B4FE0">
      <w:pPr>
        <w:spacing w:after="0" w:line="240" w:lineRule="auto"/>
        <w:jc w:val="center"/>
        <w:rPr>
          <w:rFonts w:ascii="Calibri" w:eastAsia="Times New Roman" w:hAnsi="Calibri" w:cs="Times New Roman"/>
          <w:b/>
          <w:szCs w:val="20"/>
          <w:lang w:eastAsia="pl-PL"/>
        </w:rPr>
      </w:pPr>
    </w:p>
    <w:p w14:paraId="7FD2F02F" w14:textId="77777777" w:rsidR="008B4FE0" w:rsidRPr="008B4FE0" w:rsidRDefault="008B4FE0" w:rsidP="008B4FE0">
      <w:pPr>
        <w:spacing w:after="0" w:line="240" w:lineRule="auto"/>
        <w:jc w:val="center"/>
        <w:rPr>
          <w:rFonts w:ascii="Calibri" w:eastAsia="Times New Roman" w:hAnsi="Calibri" w:cs="Times New Roman"/>
          <w:b/>
          <w:szCs w:val="20"/>
          <w:lang w:eastAsia="pl-PL"/>
        </w:rPr>
      </w:pPr>
    </w:p>
    <w:p w14:paraId="5A553A60" w14:textId="77777777" w:rsidR="008B4FE0" w:rsidRPr="008B4FE0" w:rsidRDefault="008B4FE0" w:rsidP="008B4FE0">
      <w:pPr>
        <w:spacing w:after="0" w:line="240" w:lineRule="auto"/>
        <w:jc w:val="center"/>
        <w:rPr>
          <w:rFonts w:ascii="Calibri" w:eastAsia="Times New Roman" w:hAnsi="Calibri" w:cs="Times New Roman"/>
          <w:b/>
          <w:szCs w:val="20"/>
          <w:lang w:eastAsia="pl-PL"/>
        </w:rPr>
      </w:pPr>
    </w:p>
    <w:p w14:paraId="12AD6618" w14:textId="77777777" w:rsidR="008B4FE0" w:rsidRPr="008B4FE0" w:rsidRDefault="008B4FE0" w:rsidP="008B4FE0">
      <w:pPr>
        <w:spacing w:after="0" w:line="240" w:lineRule="auto"/>
        <w:jc w:val="center"/>
        <w:rPr>
          <w:rFonts w:ascii="Calibri" w:eastAsia="Times New Roman" w:hAnsi="Calibri" w:cs="Times New Roman"/>
          <w:b/>
          <w:szCs w:val="20"/>
          <w:lang w:eastAsia="pl-PL"/>
        </w:rPr>
      </w:pPr>
    </w:p>
    <w:p w14:paraId="21326BCE" w14:textId="77777777" w:rsidR="008B4FE0" w:rsidRPr="008B4FE0" w:rsidRDefault="008B4FE0" w:rsidP="008B4FE0">
      <w:pPr>
        <w:spacing w:after="0" w:line="240" w:lineRule="auto"/>
        <w:jc w:val="center"/>
        <w:rPr>
          <w:rFonts w:ascii="Calibri" w:eastAsia="Times New Roman" w:hAnsi="Calibri" w:cs="Times New Roman"/>
          <w:b/>
          <w:szCs w:val="20"/>
          <w:lang w:eastAsia="pl-PL"/>
        </w:rPr>
      </w:pPr>
    </w:p>
    <w:p w14:paraId="265E8372" w14:textId="77777777" w:rsidR="008B4FE0" w:rsidRPr="008B4FE0" w:rsidRDefault="008B4FE0" w:rsidP="008B4FE0">
      <w:pPr>
        <w:spacing w:after="0" w:line="240" w:lineRule="auto"/>
        <w:jc w:val="center"/>
        <w:rPr>
          <w:rFonts w:ascii="Calibri" w:eastAsia="Times New Roman" w:hAnsi="Calibri" w:cs="Times New Roman"/>
          <w:b/>
          <w:szCs w:val="20"/>
          <w:lang w:eastAsia="pl-PL"/>
        </w:rPr>
      </w:pPr>
    </w:p>
    <w:p w14:paraId="12E57C71" w14:textId="77777777" w:rsidR="008B4FE0" w:rsidRPr="008B4FE0" w:rsidRDefault="008B4FE0" w:rsidP="008B4FE0">
      <w:pPr>
        <w:spacing w:after="0" w:line="240" w:lineRule="auto"/>
        <w:jc w:val="center"/>
        <w:rPr>
          <w:rFonts w:ascii="Calibri" w:eastAsia="Times New Roman" w:hAnsi="Calibri" w:cs="Times New Roman"/>
          <w:b/>
          <w:szCs w:val="20"/>
          <w:lang w:eastAsia="pl-PL"/>
        </w:rPr>
      </w:pPr>
    </w:p>
    <w:p w14:paraId="08E3AE3B" w14:textId="77777777" w:rsidR="008B4FE0" w:rsidRPr="008B4FE0" w:rsidRDefault="008B4FE0" w:rsidP="008B4FE0">
      <w:pPr>
        <w:spacing w:after="0" w:line="240" w:lineRule="auto"/>
        <w:jc w:val="center"/>
        <w:rPr>
          <w:rFonts w:ascii="Calibri" w:eastAsia="Times New Roman" w:hAnsi="Calibri" w:cs="Times New Roman"/>
          <w:b/>
          <w:szCs w:val="20"/>
          <w:lang w:eastAsia="pl-PL"/>
        </w:rPr>
      </w:pPr>
    </w:p>
    <w:p w14:paraId="219FC33C" w14:textId="77777777" w:rsidR="008B4FE0" w:rsidRPr="008B4FE0" w:rsidRDefault="008B4FE0" w:rsidP="008B4FE0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8B4FE0">
        <w:rPr>
          <w:rFonts w:ascii="Arial" w:eastAsia="Times New Roman" w:hAnsi="Arial" w:cs="Arial"/>
          <w:lang w:eastAsia="pl-PL"/>
        </w:rPr>
        <w:t xml:space="preserve">Postępowanie o udzielenie zamówienia publicznego </w:t>
      </w:r>
      <w:r w:rsidRPr="008B4FE0">
        <w:rPr>
          <w:rFonts w:ascii="Arial" w:eastAsia="Times New Roman" w:hAnsi="Arial" w:cs="Arial"/>
          <w:b/>
          <w:bCs/>
          <w:lang w:eastAsia="pl-PL"/>
        </w:rPr>
        <w:t xml:space="preserve">prowadzonym w trybie podstawowym opartym na wymaganiach wskazanych w art. 275 pkt 1 </w:t>
      </w:r>
      <w:r w:rsidRPr="008B4FE0">
        <w:rPr>
          <w:rFonts w:ascii="Arial" w:eastAsia="Times New Roman" w:hAnsi="Arial" w:cs="Arial"/>
          <w:lang w:eastAsia="pl-PL"/>
        </w:rPr>
        <w:t xml:space="preserve"> ustawy z dnia 11 września 2019 roku Prawo zamówień publicznych (Dz. U. z 24.10.2019 r. poz. 2019 ze zm.) zwanej dalej „ustawą </w:t>
      </w:r>
      <w:proofErr w:type="spellStart"/>
      <w:r w:rsidRPr="008B4FE0">
        <w:rPr>
          <w:rFonts w:ascii="Arial" w:eastAsia="Times New Roman" w:hAnsi="Arial" w:cs="Arial"/>
          <w:lang w:eastAsia="pl-PL"/>
        </w:rPr>
        <w:t>Pzp</w:t>
      </w:r>
      <w:proofErr w:type="spellEnd"/>
      <w:r w:rsidRPr="008B4FE0">
        <w:rPr>
          <w:rFonts w:ascii="Arial" w:eastAsia="Times New Roman" w:hAnsi="Arial" w:cs="Arial"/>
          <w:lang w:eastAsia="pl-PL"/>
        </w:rPr>
        <w:t>”.</w:t>
      </w:r>
    </w:p>
    <w:p w14:paraId="09119850" w14:textId="77777777" w:rsidR="008B4FE0" w:rsidRPr="008B4FE0" w:rsidRDefault="008B4FE0" w:rsidP="008B4FE0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lang w:eastAsia="pl-PL"/>
        </w:rPr>
      </w:pPr>
    </w:p>
    <w:p w14:paraId="030CDB6E" w14:textId="77777777" w:rsidR="008B4FE0" w:rsidRPr="008B4FE0" w:rsidRDefault="008B4FE0" w:rsidP="008B4FE0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lang w:eastAsia="pl-PL"/>
        </w:rPr>
      </w:pPr>
    </w:p>
    <w:p w14:paraId="1F4ABE70" w14:textId="77777777" w:rsidR="008B4FE0" w:rsidRPr="008B4FE0" w:rsidRDefault="008B4FE0" w:rsidP="008B4FE0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lang w:eastAsia="pl-PL"/>
        </w:rPr>
      </w:pPr>
    </w:p>
    <w:p w14:paraId="1178A05D" w14:textId="77777777" w:rsidR="008B4FE0" w:rsidRPr="008B4FE0" w:rsidRDefault="008B4FE0" w:rsidP="008B4FE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8B4FE0">
        <w:rPr>
          <w:rFonts w:ascii="Arial" w:eastAsia="Times New Roman" w:hAnsi="Arial" w:cs="Arial"/>
          <w:lang w:eastAsia="pl-PL"/>
        </w:rPr>
        <w:t xml:space="preserve">Nazwa nadana przez zamawiającego: </w:t>
      </w:r>
    </w:p>
    <w:p w14:paraId="5BACD9D0" w14:textId="77777777" w:rsidR="008B4FE0" w:rsidRPr="008B4FE0" w:rsidRDefault="008B4FE0" w:rsidP="008B4FE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6C17731C" w14:textId="77777777" w:rsidR="00030869" w:rsidRPr="00030869" w:rsidRDefault="00030869" w:rsidP="00030869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b/>
          <w:bCs/>
          <w:kern w:val="1"/>
          <w:lang w:eastAsia="hi-IN" w:bidi="hi-IN"/>
        </w:rPr>
      </w:pPr>
      <w:r w:rsidRPr="00030869">
        <w:rPr>
          <w:rFonts w:ascii="Arial" w:eastAsia="SimSun" w:hAnsi="Arial" w:cs="Arial"/>
          <w:b/>
          <w:bCs/>
          <w:kern w:val="1"/>
          <w:lang w:eastAsia="hi-IN" w:bidi="hi-IN"/>
        </w:rPr>
        <w:t xml:space="preserve">„Przebudowa przejść dla pieszych w Mielcu ul. Sienkiewicza: droga powiatowa 1 161R km 30+778 i km 30+822, km 31+027, km 31+911 oraz AL. Niepodległości: </w:t>
      </w:r>
    </w:p>
    <w:p w14:paraId="5AA7E61E" w14:textId="77777777" w:rsidR="00030869" w:rsidRPr="00030869" w:rsidRDefault="00030869" w:rsidP="00030869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b/>
          <w:bCs/>
          <w:kern w:val="1"/>
          <w:lang w:eastAsia="hi-IN" w:bidi="hi-IN"/>
        </w:rPr>
      </w:pPr>
      <w:r w:rsidRPr="00030869">
        <w:rPr>
          <w:rFonts w:ascii="Arial" w:eastAsia="SimSun" w:hAnsi="Arial" w:cs="Arial"/>
          <w:b/>
          <w:bCs/>
          <w:kern w:val="1"/>
          <w:lang w:eastAsia="hi-IN" w:bidi="hi-IN"/>
        </w:rPr>
        <w:t xml:space="preserve">droga powiatowa 1 187R km 0+400 i km 0+433, km 1+095,70” </w:t>
      </w:r>
    </w:p>
    <w:p w14:paraId="112CEC16" w14:textId="7633EAEE" w:rsidR="008B4FE0" w:rsidRPr="000830DA" w:rsidRDefault="00030869" w:rsidP="00030869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0830DA">
        <w:rPr>
          <w:rFonts w:ascii="Arial" w:eastAsia="SimSun" w:hAnsi="Arial" w:cs="Arial"/>
          <w:b/>
          <w:bCs/>
          <w:kern w:val="1"/>
          <w:lang w:eastAsia="hi-IN" w:bidi="hi-IN"/>
        </w:rPr>
        <w:t xml:space="preserve">w formule </w:t>
      </w:r>
      <w:r w:rsidRPr="000830DA">
        <w:rPr>
          <w:rFonts w:ascii="Arial" w:eastAsia="SimSun" w:hAnsi="Arial" w:cs="Arial"/>
          <w:b/>
          <w:bCs/>
          <w:i/>
          <w:iCs/>
          <w:kern w:val="1"/>
          <w:lang w:eastAsia="hi-IN" w:bidi="hi-IN"/>
        </w:rPr>
        <w:t>zaprojektuj i wybuduj;</w:t>
      </w:r>
    </w:p>
    <w:p w14:paraId="0369D493" w14:textId="77777777" w:rsidR="008B4FE0" w:rsidRPr="000830DA" w:rsidRDefault="008B4FE0" w:rsidP="008B4FE0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0E0CB0F2" w14:textId="77777777" w:rsidR="008B4FE0" w:rsidRPr="008B4FE0" w:rsidRDefault="008B4FE0" w:rsidP="008B4FE0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4065AA98" w14:textId="77777777" w:rsidR="00030869" w:rsidRDefault="00030869" w:rsidP="008B4FE0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</w:p>
    <w:p w14:paraId="34EA8BBE" w14:textId="77777777" w:rsidR="00030869" w:rsidRDefault="00030869" w:rsidP="008B4FE0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</w:p>
    <w:p w14:paraId="051D1D38" w14:textId="77777777" w:rsidR="00030869" w:rsidRDefault="00030869" w:rsidP="008B4FE0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</w:p>
    <w:p w14:paraId="39AF5C83" w14:textId="77777777" w:rsidR="00030869" w:rsidRDefault="00030869" w:rsidP="008B4FE0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</w:p>
    <w:p w14:paraId="2CB904CA" w14:textId="77777777" w:rsidR="00030869" w:rsidRDefault="00030869" w:rsidP="008B4FE0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</w:p>
    <w:p w14:paraId="12103DB1" w14:textId="77777777" w:rsidR="00030869" w:rsidRDefault="00030869" w:rsidP="008B4FE0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</w:p>
    <w:p w14:paraId="7B2A6CA2" w14:textId="77777777" w:rsidR="00030869" w:rsidRDefault="00030869" w:rsidP="008B4FE0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</w:p>
    <w:p w14:paraId="17D89CBC" w14:textId="77777777" w:rsidR="00030869" w:rsidRDefault="00030869" w:rsidP="008B4FE0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</w:p>
    <w:p w14:paraId="17ECE778" w14:textId="3A99BB64" w:rsidR="008B4FE0" w:rsidRPr="008B4FE0" w:rsidRDefault="008B4FE0" w:rsidP="008B4FE0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8B4FE0">
        <w:rPr>
          <w:rFonts w:ascii="Arial" w:eastAsia="Times New Roman" w:hAnsi="Arial" w:cs="Arial"/>
          <w:bCs/>
          <w:lang w:eastAsia="pl-PL"/>
        </w:rPr>
        <w:t>Mielec, dnia 1</w:t>
      </w:r>
      <w:r w:rsidR="000830DA">
        <w:rPr>
          <w:rFonts w:ascii="Arial" w:eastAsia="Times New Roman" w:hAnsi="Arial" w:cs="Arial"/>
          <w:bCs/>
          <w:lang w:eastAsia="pl-PL"/>
        </w:rPr>
        <w:t>1</w:t>
      </w:r>
      <w:r w:rsidRPr="008B4FE0">
        <w:rPr>
          <w:rFonts w:ascii="Arial" w:eastAsia="Times New Roman" w:hAnsi="Arial" w:cs="Arial"/>
          <w:bCs/>
          <w:lang w:eastAsia="pl-PL"/>
        </w:rPr>
        <w:t>.08.2021 r.</w:t>
      </w:r>
    </w:p>
    <w:p w14:paraId="767898DE" w14:textId="77777777" w:rsidR="008B4FE0" w:rsidRPr="008B4FE0" w:rsidRDefault="008B4FE0" w:rsidP="008B4FE0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0B8D7849" w14:textId="77777777" w:rsidR="008B4FE0" w:rsidRPr="008B4FE0" w:rsidRDefault="008B4FE0" w:rsidP="008B4FE0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D4C30E8" w14:textId="77777777" w:rsidR="008B4FE0" w:rsidRPr="008B4FE0" w:rsidRDefault="008B4FE0" w:rsidP="008B4FE0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EFD0A72" w14:textId="77777777" w:rsidR="008B4FE0" w:rsidRPr="008B4FE0" w:rsidRDefault="008B4FE0" w:rsidP="008B4FE0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3B3A9184" w14:textId="77777777" w:rsidR="008B4FE0" w:rsidRPr="008B4FE0" w:rsidRDefault="008B4FE0" w:rsidP="008B4FE0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50ED5A7B" w14:textId="77777777" w:rsidR="008B4FE0" w:rsidRPr="008B4FE0" w:rsidRDefault="008B4FE0" w:rsidP="008B4FE0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3CB4FF3E" w14:textId="77777777" w:rsidR="008B4FE0" w:rsidRPr="008B4FE0" w:rsidRDefault="008B4FE0" w:rsidP="008B4FE0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06B0D035" w14:textId="77777777" w:rsidR="008B4FE0" w:rsidRPr="008B4FE0" w:rsidRDefault="008B4FE0" w:rsidP="008B4FE0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D8656D9" w14:textId="77777777" w:rsidR="008B4FE0" w:rsidRDefault="008B4FE0" w:rsidP="007209D9">
      <w:pPr>
        <w:pStyle w:val="Tytu"/>
        <w:jc w:val="right"/>
        <w:rPr>
          <w:sz w:val="24"/>
          <w:szCs w:val="24"/>
        </w:rPr>
      </w:pPr>
    </w:p>
    <w:p w14:paraId="7574909B" w14:textId="42FADC76" w:rsidR="00B228EF" w:rsidRPr="00B228EF" w:rsidRDefault="007209D9" w:rsidP="00B228EF">
      <w:pPr>
        <w:pStyle w:val="Tytu"/>
        <w:spacing w:line="360" w:lineRule="auto"/>
        <w:rPr>
          <w:szCs w:val="28"/>
          <w:u w:val="single"/>
        </w:rPr>
      </w:pPr>
      <w:r w:rsidRPr="00D86AE6">
        <w:rPr>
          <w:szCs w:val="28"/>
          <w:u w:val="single"/>
        </w:rPr>
        <w:t>SZCZEGÓŁOWY OPIS PRZEDMIOTU ZAMÓWIENIA</w:t>
      </w:r>
    </w:p>
    <w:p w14:paraId="051740A1" w14:textId="31B9F818" w:rsidR="00315CB9" w:rsidRPr="00D86AE6" w:rsidRDefault="00A809D6" w:rsidP="002778B5">
      <w:pPr>
        <w:jc w:val="both"/>
        <w:rPr>
          <w:rFonts w:ascii="Times New Roman" w:hAnsi="Times New Roman" w:cs="Times New Roman"/>
          <w:sz w:val="24"/>
          <w:szCs w:val="24"/>
        </w:rPr>
      </w:pPr>
      <w:r w:rsidRPr="00D86AE6">
        <w:rPr>
          <w:rFonts w:ascii="Times New Roman" w:hAnsi="Times New Roman" w:cs="Times New Roman"/>
          <w:sz w:val="24"/>
          <w:szCs w:val="24"/>
        </w:rPr>
        <w:t xml:space="preserve">Przedmiotem zamówienia są roboty budowlane </w:t>
      </w:r>
      <w:r w:rsidR="00C14A04" w:rsidRPr="00D86AE6">
        <w:rPr>
          <w:rFonts w:ascii="Times New Roman" w:hAnsi="Times New Roman" w:cs="Times New Roman"/>
          <w:sz w:val="24"/>
          <w:szCs w:val="24"/>
        </w:rPr>
        <w:t xml:space="preserve">polegające </w:t>
      </w:r>
      <w:r w:rsidR="00315CB9" w:rsidRPr="00D86AE6">
        <w:rPr>
          <w:rFonts w:ascii="Times New Roman" w:hAnsi="Times New Roman" w:cs="Times New Roman"/>
          <w:sz w:val="24"/>
          <w:szCs w:val="24"/>
        </w:rPr>
        <w:t xml:space="preserve">na </w:t>
      </w:r>
      <w:r w:rsidR="00F37846" w:rsidRPr="00D86AE6">
        <w:rPr>
          <w:rFonts w:ascii="Times New Roman" w:hAnsi="Times New Roman" w:cs="Times New Roman"/>
          <w:sz w:val="24"/>
          <w:szCs w:val="24"/>
          <w:u w:val="single"/>
        </w:rPr>
        <w:t>opracowaniu</w:t>
      </w:r>
      <w:r w:rsidR="00315CB9" w:rsidRPr="00D86AE6">
        <w:rPr>
          <w:rFonts w:ascii="Times New Roman" w:hAnsi="Times New Roman" w:cs="Times New Roman"/>
          <w:sz w:val="24"/>
          <w:szCs w:val="24"/>
          <w:u w:val="single"/>
        </w:rPr>
        <w:t xml:space="preserve"> projektu technicznego oraz </w:t>
      </w:r>
      <w:r w:rsidR="00F37846" w:rsidRPr="00D86AE6">
        <w:rPr>
          <w:rFonts w:ascii="Times New Roman" w:hAnsi="Times New Roman" w:cs="Times New Roman"/>
          <w:sz w:val="24"/>
          <w:szCs w:val="24"/>
          <w:u w:val="single"/>
        </w:rPr>
        <w:t xml:space="preserve">na jej podstawie wykonaniu </w:t>
      </w:r>
      <w:r w:rsidR="00315CB9" w:rsidRPr="00D86AE6">
        <w:rPr>
          <w:rFonts w:ascii="Times New Roman" w:hAnsi="Times New Roman" w:cs="Times New Roman"/>
          <w:sz w:val="24"/>
          <w:szCs w:val="24"/>
          <w:u w:val="single"/>
        </w:rPr>
        <w:t>p</w:t>
      </w:r>
      <w:r w:rsidR="00F37846" w:rsidRPr="00D86AE6">
        <w:rPr>
          <w:rFonts w:ascii="Times New Roman" w:hAnsi="Times New Roman" w:cs="Times New Roman"/>
          <w:sz w:val="24"/>
          <w:szCs w:val="24"/>
          <w:u w:val="single"/>
        </w:rPr>
        <w:t xml:space="preserve">rzebudowy </w:t>
      </w:r>
      <w:r w:rsidR="00315CB9" w:rsidRPr="00D86AE6">
        <w:rPr>
          <w:rFonts w:ascii="Times New Roman" w:hAnsi="Times New Roman" w:cs="Times New Roman"/>
          <w:sz w:val="24"/>
          <w:szCs w:val="24"/>
          <w:u w:val="single"/>
        </w:rPr>
        <w:t xml:space="preserve">przejść dla pieszych w m. Mielec, ul. Sienkiewicza: droga powiatowa 1 161R km 30+778 i km 30+822, km 31+027, km 31+911 oraz  Al. Niepodległości: droga powiatowa 1 187R km 0+400 i km 0+433, km 1+095,70”. </w:t>
      </w:r>
    </w:p>
    <w:p w14:paraId="6E3D4A17" w14:textId="77777777" w:rsidR="003578CA" w:rsidRPr="00D86AE6" w:rsidRDefault="00EF456A" w:rsidP="002778B5">
      <w:pPr>
        <w:jc w:val="both"/>
        <w:rPr>
          <w:rFonts w:ascii="Times New Roman" w:hAnsi="Times New Roman" w:cs="Times New Roman"/>
          <w:sz w:val="24"/>
          <w:szCs w:val="24"/>
        </w:rPr>
      </w:pPr>
      <w:r w:rsidRPr="00D86AE6">
        <w:rPr>
          <w:rFonts w:ascii="Times New Roman" w:hAnsi="Times New Roman" w:cs="Times New Roman"/>
          <w:sz w:val="24"/>
          <w:szCs w:val="24"/>
        </w:rPr>
        <w:t>Wyk</w:t>
      </w:r>
      <w:r w:rsidR="003578CA" w:rsidRPr="00D86AE6">
        <w:rPr>
          <w:rFonts w:ascii="Times New Roman" w:hAnsi="Times New Roman" w:cs="Times New Roman"/>
          <w:sz w:val="24"/>
          <w:szCs w:val="24"/>
        </w:rPr>
        <w:t>onawca będzie odpowiedzialny za:</w:t>
      </w:r>
    </w:p>
    <w:p w14:paraId="6020A8DD" w14:textId="5FE8EDED" w:rsidR="00CC414B" w:rsidRPr="00D86AE6" w:rsidRDefault="003578CA" w:rsidP="00CC414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86AE6">
        <w:rPr>
          <w:rFonts w:ascii="Times New Roman" w:hAnsi="Times New Roman" w:cs="Times New Roman"/>
          <w:sz w:val="24"/>
          <w:szCs w:val="24"/>
        </w:rPr>
        <w:t xml:space="preserve">wykonanie kompletnego projektu budowlanego </w:t>
      </w:r>
      <w:r w:rsidR="00F37846" w:rsidRPr="00D86AE6">
        <w:rPr>
          <w:rFonts w:ascii="Times New Roman" w:hAnsi="Times New Roman" w:cs="Times New Roman"/>
          <w:sz w:val="24"/>
          <w:szCs w:val="24"/>
        </w:rPr>
        <w:t xml:space="preserve">dla całości zadania (dla </w:t>
      </w:r>
      <w:r w:rsidR="00CC414B" w:rsidRPr="00D86AE6">
        <w:rPr>
          <w:rFonts w:ascii="Times New Roman" w:hAnsi="Times New Roman" w:cs="Times New Roman"/>
          <w:sz w:val="24"/>
          <w:szCs w:val="24"/>
        </w:rPr>
        <w:t>pięciu zintegrowanych przejść dla pieszych w miejscu skrzyżowań, polegające na zamontowaniu tzw. kocich oczek (biało-czerwone) z detektorami ruchu, lampy pulsujące nad znakami informacyjnymi o przejściu dla pieszych. Dodatkowo na dwóch przejściach zamontowane zostaną wykonane pasy wibracyjno</w:t>
      </w:r>
      <w:r w:rsidR="00953FEE">
        <w:rPr>
          <w:rFonts w:ascii="Times New Roman" w:hAnsi="Times New Roman" w:cs="Times New Roman"/>
          <w:sz w:val="24"/>
          <w:szCs w:val="24"/>
        </w:rPr>
        <w:t>-</w:t>
      </w:r>
      <w:r w:rsidR="00CC414B" w:rsidRPr="00D86AE6">
        <w:rPr>
          <w:rFonts w:ascii="Times New Roman" w:hAnsi="Times New Roman" w:cs="Times New Roman"/>
          <w:sz w:val="24"/>
          <w:szCs w:val="24"/>
        </w:rPr>
        <w:t>akustycznych barwy czerwonej na dojazdach przed przebudowanym przejściem dla pieszych. Na wszystkich przedmiotowych przejściach dla pieszych zostaną dodatkowo przebudowane chodniki jako jedyne dojście do przejść.</w:t>
      </w:r>
    </w:p>
    <w:p w14:paraId="374BBD53" w14:textId="4EEA66E4" w:rsidR="003F5299" w:rsidRPr="00D86AE6" w:rsidRDefault="003F5299" w:rsidP="005E707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86AE6">
        <w:rPr>
          <w:rFonts w:ascii="Times New Roman" w:hAnsi="Times New Roman" w:cs="Times New Roman"/>
          <w:sz w:val="24"/>
          <w:szCs w:val="24"/>
        </w:rPr>
        <w:t xml:space="preserve">planowane przejścia </w:t>
      </w:r>
      <w:r w:rsidR="00F27DF3">
        <w:rPr>
          <w:rFonts w:ascii="Times New Roman" w:hAnsi="Times New Roman" w:cs="Times New Roman"/>
          <w:sz w:val="24"/>
          <w:szCs w:val="24"/>
        </w:rPr>
        <w:t xml:space="preserve">należy wykonać </w:t>
      </w:r>
      <w:r w:rsidRPr="00D86AE6">
        <w:rPr>
          <w:rFonts w:ascii="Times New Roman" w:hAnsi="Times New Roman" w:cs="Times New Roman"/>
          <w:sz w:val="24"/>
          <w:szCs w:val="24"/>
        </w:rPr>
        <w:t xml:space="preserve">zgodnie z </w:t>
      </w:r>
      <w:r w:rsidRPr="00D86AE6">
        <w:rPr>
          <w:rFonts w:ascii="Times New Roman" w:hAnsi="Times New Roman" w:cs="Times New Roman"/>
          <w:b/>
          <w:sz w:val="24"/>
          <w:szCs w:val="24"/>
        </w:rPr>
        <w:t>Wytycznymi projektowania infrastruktury dla pieszych. Część 4: Projektowanie oświetlenia przejść dla pieszych (WR-D-41-4) w kontekście stosowania tzw. stref przejściowych – głównie podrozdziały 5.2, 7.2, 7.3 i 7.5</w:t>
      </w:r>
      <w:r w:rsidR="005E707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5E7077" w:rsidRPr="005E7077">
        <w:rPr>
          <w:rFonts w:ascii="Times New Roman" w:hAnsi="Times New Roman" w:cs="Times New Roman"/>
          <w:sz w:val="24"/>
          <w:szCs w:val="24"/>
          <w:u w:val="single"/>
        </w:rPr>
        <w:t>Wytyczne wersja 02- obowiązuje od 1 lipca 2021r.</w:t>
      </w:r>
      <w:r w:rsidR="005E70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6AE6">
        <w:rPr>
          <w:rFonts w:ascii="Times New Roman" w:hAnsi="Times New Roman" w:cs="Times New Roman"/>
          <w:sz w:val="24"/>
          <w:szCs w:val="24"/>
        </w:rPr>
        <w:t xml:space="preserve">(dostępne są na stronie internatowej wzorów i standardów </w:t>
      </w:r>
      <w:proofErr w:type="spellStart"/>
      <w:r w:rsidRPr="00D86AE6">
        <w:rPr>
          <w:rFonts w:ascii="Times New Roman" w:hAnsi="Times New Roman" w:cs="Times New Roman"/>
          <w:sz w:val="24"/>
          <w:szCs w:val="24"/>
        </w:rPr>
        <w:t>WiS</w:t>
      </w:r>
      <w:proofErr w:type="spellEnd"/>
      <w:r w:rsidRPr="00D86AE6">
        <w:rPr>
          <w:rFonts w:ascii="Times New Roman" w:hAnsi="Times New Roman" w:cs="Times New Roman"/>
          <w:sz w:val="24"/>
          <w:szCs w:val="24"/>
        </w:rPr>
        <w:t xml:space="preserve"> pod adres:</w:t>
      </w:r>
      <w:r w:rsidR="005E7077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D86AE6">
          <w:rPr>
            <w:rStyle w:val="Hipercze"/>
            <w:rFonts w:ascii="Times New Roman" w:hAnsi="Times New Roman" w:cs="Times New Roman"/>
            <w:sz w:val="24"/>
            <w:szCs w:val="24"/>
          </w:rPr>
          <w:t>https://www.gov.pl/web/intrastruktura</w:t>
        </w:r>
      </w:hyperlink>
      <w:r w:rsidRPr="00D86AE6">
        <w:rPr>
          <w:rStyle w:val="Hipercze"/>
          <w:rFonts w:ascii="Times New Roman" w:hAnsi="Times New Roman" w:cs="Times New Roman"/>
        </w:rPr>
        <w:t xml:space="preserve"> /</w:t>
      </w:r>
      <w:proofErr w:type="spellStart"/>
      <w:r w:rsidRPr="00D86AE6">
        <w:rPr>
          <w:rStyle w:val="Hipercze"/>
          <w:rFonts w:ascii="Times New Roman" w:hAnsi="Times New Roman" w:cs="Times New Roman"/>
        </w:rPr>
        <w:t>wr</w:t>
      </w:r>
      <w:proofErr w:type="spellEnd"/>
      <w:r w:rsidRPr="00D86AE6">
        <w:rPr>
          <w:rStyle w:val="Hipercze"/>
          <w:rFonts w:ascii="Times New Roman" w:hAnsi="Times New Roman" w:cs="Times New Roman"/>
        </w:rPr>
        <w:t>-d)</w:t>
      </w:r>
      <w:r w:rsidRPr="00D86AE6">
        <w:rPr>
          <w:rFonts w:ascii="Times New Roman" w:hAnsi="Times New Roman" w:cs="Times New Roman"/>
          <w:sz w:val="24"/>
          <w:szCs w:val="24"/>
        </w:rPr>
        <w:t>;</w:t>
      </w:r>
    </w:p>
    <w:p w14:paraId="64B1C4BB" w14:textId="77777777" w:rsidR="003578CA" w:rsidRPr="00D86AE6" w:rsidRDefault="003578CA" w:rsidP="003578C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86AE6">
        <w:rPr>
          <w:rFonts w:ascii="Times New Roman" w:hAnsi="Times New Roman" w:cs="Times New Roman"/>
          <w:sz w:val="24"/>
          <w:szCs w:val="24"/>
        </w:rPr>
        <w:t>uzyskanie pozytywnej, pisemnej opinii Zamawiającego co do przedmiotu projektu;</w:t>
      </w:r>
    </w:p>
    <w:p w14:paraId="12D514E6" w14:textId="77777777" w:rsidR="003578CA" w:rsidRPr="00D86AE6" w:rsidRDefault="003578CA" w:rsidP="003578C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86AE6">
        <w:rPr>
          <w:rFonts w:ascii="Times New Roman" w:hAnsi="Times New Roman" w:cs="Times New Roman"/>
          <w:sz w:val="24"/>
          <w:szCs w:val="24"/>
        </w:rPr>
        <w:t>uzyskanie wszystkich niezbędnych uzgodnień, opinii i zezwoleń uprawniających do przystąpienia do robót budowlanych;</w:t>
      </w:r>
    </w:p>
    <w:p w14:paraId="138F82AA" w14:textId="0F9B0C2B" w:rsidR="00EF456A" w:rsidRPr="00D86AE6" w:rsidRDefault="00EF456A" w:rsidP="003578C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86AE6">
        <w:rPr>
          <w:rFonts w:ascii="Times New Roman" w:hAnsi="Times New Roman" w:cs="Times New Roman"/>
          <w:sz w:val="24"/>
          <w:szCs w:val="24"/>
        </w:rPr>
        <w:t>przygotowanie terenu robót w celu prawidłowego zrealizowania przedmiotu zamówienia, a także za właśc</w:t>
      </w:r>
      <w:r w:rsidR="00315CB9" w:rsidRPr="00D86AE6">
        <w:rPr>
          <w:rFonts w:ascii="Times New Roman" w:hAnsi="Times New Roman" w:cs="Times New Roman"/>
          <w:sz w:val="24"/>
          <w:szCs w:val="24"/>
        </w:rPr>
        <w:t>iwe zabezpieczenie terenu robót;</w:t>
      </w:r>
    </w:p>
    <w:p w14:paraId="039475B3" w14:textId="74AB52CB" w:rsidR="003578CA" w:rsidRPr="00D86AE6" w:rsidRDefault="003578CA" w:rsidP="003578C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86AE6">
        <w:rPr>
          <w:rFonts w:ascii="Times New Roman" w:hAnsi="Times New Roman" w:cs="Times New Roman"/>
          <w:sz w:val="24"/>
          <w:szCs w:val="24"/>
        </w:rPr>
        <w:t xml:space="preserve">zrealizowanie robót budowlanych zgodnie </w:t>
      </w:r>
      <w:r w:rsidR="00315CB9" w:rsidRPr="00D86AE6">
        <w:rPr>
          <w:rFonts w:ascii="Times New Roman" w:hAnsi="Times New Roman" w:cs="Times New Roman"/>
          <w:sz w:val="24"/>
          <w:szCs w:val="24"/>
        </w:rPr>
        <w:t xml:space="preserve">z </w:t>
      </w:r>
      <w:r w:rsidRPr="00D86AE6">
        <w:rPr>
          <w:rFonts w:ascii="Times New Roman" w:hAnsi="Times New Roman" w:cs="Times New Roman"/>
          <w:sz w:val="24"/>
          <w:szCs w:val="24"/>
        </w:rPr>
        <w:t>projektem budowlanym;</w:t>
      </w:r>
    </w:p>
    <w:p w14:paraId="71740182" w14:textId="77777777" w:rsidR="003578CA" w:rsidRPr="00D86AE6" w:rsidRDefault="003578CA" w:rsidP="003578C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86AE6">
        <w:rPr>
          <w:rFonts w:ascii="Times New Roman" w:hAnsi="Times New Roman" w:cs="Times New Roman"/>
          <w:sz w:val="24"/>
          <w:szCs w:val="24"/>
        </w:rPr>
        <w:t>zgłoszenie robót do odbioru Zamawiającemu.</w:t>
      </w:r>
    </w:p>
    <w:p w14:paraId="09455201" w14:textId="77777777" w:rsidR="007209D9" w:rsidRPr="00D86AE6" w:rsidRDefault="007209D9" w:rsidP="003F5299">
      <w:pPr>
        <w:pStyle w:val="Tekstpodstawowy"/>
        <w:widowControl w:val="0"/>
        <w:autoSpaceDE w:val="0"/>
        <w:autoSpaceDN w:val="0"/>
        <w:spacing w:line="276" w:lineRule="auto"/>
        <w:ind w:right="112"/>
        <w:jc w:val="both"/>
        <w:rPr>
          <w:b w:val="0"/>
          <w:bCs/>
        </w:rPr>
      </w:pPr>
      <w:r w:rsidRPr="00D86AE6">
        <w:rPr>
          <w:bCs/>
        </w:rPr>
        <w:t>Lokalizacja oraz stan istniejących przejść dla pieszych:</w:t>
      </w:r>
    </w:p>
    <w:p w14:paraId="39D6262D" w14:textId="77777777" w:rsidR="007209D9" w:rsidRPr="00D86AE6" w:rsidRDefault="007209D9" w:rsidP="001C1EEF">
      <w:pPr>
        <w:pStyle w:val="Tekstpodstawowy"/>
        <w:widowControl w:val="0"/>
        <w:autoSpaceDE w:val="0"/>
        <w:autoSpaceDN w:val="0"/>
        <w:ind w:left="1080" w:right="112"/>
        <w:jc w:val="both"/>
        <w:rPr>
          <w:b w:val="0"/>
          <w:bCs/>
        </w:rPr>
      </w:pPr>
    </w:p>
    <w:p w14:paraId="7EE78E67" w14:textId="382FA425" w:rsidR="007209D9" w:rsidRPr="00D86AE6" w:rsidRDefault="007209D9" w:rsidP="007209D9">
      <w:pPr>
        <w:rPr>
          <w:rFonts w:ascii="Times New Roman" w:eastAsia="TimesNewRomanPS-BoldMT" w:hAnsi="Times New Roman" w:cs="Times New Roman"/>
          <w:b/>
          <w:bCs/>
          <w:i/>
          <w:iCs/>
        </w:rPr>
      </w:pPr>
      <w:r w:rsidRPr="00D86AE6">
        <w:rPr>
          <w:rFonts w:ascii="Times New Roman" w:hAnsi="Times New Roman" w:cs="Times New Roman"/>
          <w:b/>
          <w:bCs/>
          <w:i/>
          <w:iCs/>
        </w:rPr>
        <w:t xml:space="preserve">Zadanie nr 2: </w:t>
      </w:r>
      <w:r w:rsidRPr="00D86AE6">
        <w:rPr>
          <w:rFonts w:ascii="Times New Roman" w:eastAsia="Calibri" w:hAnsi="Times New Roman" w:cs="Times New Roman"/>
          <w:b/>
          <w:bCs/>
          <w:i/>
          <w:iCs/>
        </w:rPr>
        <w:t xml:space="preserve">Przebudowa przejść dla pieszych, Mielec ul. Sienkiewicza: droga powiatowa 1 161R km </w:t>
      </w:r>
      <w:r w:rsidRPr="00D86AE6">
        <w:rPr>
          <w:rFonts w:ascii="Times New Roman" w:eastAsia="TimesNewRomanPS-BoldMT" w:hAnsi="Times New Roman" w:cs="Times New Roman"/>
          <w:b/>
          <w:bCs/>
          <w:i/>
          <w:iCs/>
        </w:rPr>
        <w:t>30+778 i km 30+822</w:t>
      </w:r>
    </w:p>
    <w:p w14:paraId="129BC68D" w14:textId="6D82DC04" w:rsidR="007209D9" w:rsidRPr="00D86AE6" w:rsidRDefault="007209D9" w:rsidP="007209D9">
      <w:pPr>
        <w:pStyle w:val="Tekstpodstawowy"/>
        <w:spacing w:line="276" w:lineRule="auto"/>
        <w:ind w:right="-46"/>
      </w:pPr>
      <w:r w:rsidRPr="00D86AE6">
        <w:rPr>
          <w:noProof/>
        </w:rPr>
        <w:lastRenderedPageBreak/>
        <w:drawing>
          <wp:inline distT="0" distB="0" distL="0" distR="0" wp14:anchorId="503F6B48" wp14:editId="2C037D4D">
            <wp:extent cx="2906913" cy="1392701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907949" cy="13931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86AE6">
        <w:rPr>
          <w:noProof/>
        </w:rPr>
        <w:drawing>
          <wp:inline distT="0" distB="0" distL="0" distR="0" wp14:anchorId="665CEEA4" wp14:editId="163BFF12">
            <wp:extent cx="2869809" cy="1365697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874534" cy="13679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CEACC24" w14:textId="286915C6" w:rsidR="007209D9" w:rsidRPr="00D86AE6" w:rsidRDefault="007209D9" w:rsidP="007209D9">
      <w:pPr>
        <w:pStyle w:val="Tekstpodstawowy"/>
        <w:spacing w:line="276" w:lineRule="auto"/>
        <w:ind w:right="-46"/>
      </w:pPr>
      <w:r w:rsidRPr="00D86AE6">
        <w:rPr>
          <w:b w:val="0"/>
          <w:bCs/>
          <w:i/>
          <w:iCs/>
          <w:noProof/>
        </w:rPr>
        <w:drawing>
          <wp:inline distT="0" distB="0" distL="0" distR="0" wp14:anchorId="4534DF83" wp14:editId="186F7537">
            <wp:extent cx="5831632" cy="2568917"/>
            <wp:effectExtent l="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5178" cy="258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7C7FB9" w14:textId="5E1A443A" w:rsidR="00CC414B" w:rsidRPr="00D86AE6" w:rsidRDefault="00CC414B" w:rsidP="00CC414B">
      <w:pPr>
        <w:pBdr>
          <w:top w:val="single" w:sz="4" w:space="1" w:color="000000"/>
          <w:left w:val="single" w:sz="4" w:space="4" w:color="000000"/>
          <w:bottom w:val="single" w:sz="4" w:space="2" w:color="000000"/>
          <w:right w:val="single" w:sz="4" w:space="4" w:color="000000"/>
        </w:pBdr>
        <w:autoSpaceDE w:val="0"/>
        <w:spacing w:after="0"/>
        <w:jc w:val="both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Zmodernizowane i doposażone zostaną przejścia dla pieszych zlokalizowane na drodze powiatowej Nr 1161R relacji Tuszów Narodowy – Chorzelów – Mielec, ul. Sienkiewicza w km 30+778 i w km 30+822 w rejonie skrzyżowania z Al. Ducha Świętego i ul. Głowskiego w Mielcu (2 przejścia dla pieszych) - zamontowanie kocich oczek (biało-czerwone) z detektorami ruchu, lamp pulsujących nad znakami informacyjnymi o przejściu dla pieszych. Nawierzchnia chodnika na długości przejść dla pieszych zostanie wykonana z kostki z wypustkami (tzw. dotykowe) o szerokości 40 cm</w:t>
      </w:r>
    </w:p>
    <w:p w14:paraId="4FA9528E" w14:textId="77777777" w:rsidR="00CC414B" w:rsidRPr="00D86AE6" w:rsidRDefault="00CC414B" w:rsidP="007209D9">
      <w:pPr>
        <w:pStyle w:val="Tekstpodstawowy"/>
        <w:spacing w:line="276" w:lineRule="auto"/>
        <w:ind w:right="-46"/>
      </w:pPr>
    </w:p>
    <w:p w14:paraId="579A69BC" w14:textId="336B3133" w:rsidR="007209D9" w:rsidRPr="00D86AE6" w:rsidRDefault="007209D9" w:rsidP="003F5299">
      <w:pPr>
        <w:rPr>
          <w:rFonts w:ascii="Times New Roman" w:eastAsia="Calibri" w:hAnsi="Times New Roman" w:cs="Times New Roman"/>
          <w:b/>
          <w:bCs/>
          <w:i/>
          <w:iCs/>
        </w:rPr>
      </w:pPr>
      <w:r w:rsidRPr="00D86AE6">
        <w:rPr>
          <w:rFonts w:ascii="Times New Roman" w:hAnsi="Times New Roman" w:cs="Times New Roman"/>
          <w:b/>
          <w:bCs/>
          <w:i/>
          <w:iCs/>
        </w:rPr>
        <w:t xml:space="preserve">Zadanie nr 2: </w:t>
      </w:r>
      <w:r w:rsidRPr="00D86AE6">
        <w:rPr>
          <w:rFonts w:ascii="Times New Roman" w:eastAsia="Calibri" w:hAnsi="Times New Roman" w:cs="Times New Roman"/>
          <w:b/>
          <w:bCs/>
          <w:i/>
          <w:iCs/>
        </w:rPr>
        <w:t xml:space="preserve">Przebudowa przejść dla pieszych, Mielec ul. Sienkiewicza: droga powiatowa 1 161R km 31+027 </w:t>
      </w:r>
    </w:p>
    <w:p w14:paraId="59D7370C" w14:textId="77777777" w:rsidR="007209D9" w:rsidRPr="00D86AE6" w:rsidRDefault="007209D9" w:rsidP="007209D9">
      <w:pPr>
        <w:pStyle w:val="Tekstpodstawowy"/>
        <w:spacing w:line="276" w:lineRule="auto"/>
        <w:ind w:right="238" w:firstLine="567"/>
        <w:jc w:val="center"/>
        <w:rPr>
          <w:b w:val="0"/>
          <w:bCs/>
        </w:rPr>
      </w:pPr>
      <w:r w:rsidRPr="00D86AE6">
        <w:rPr>
          <w:rFonts w:eastAsia="Calibri"/>
          <w:noProof/>
        </w:rPr>
        <w:lastRenderedPageBreak/>
        <w:drawing>
          <wp:inline distT="0" distB="0" distL="0" distR="0" wp14:anchorId="03FAC6F8" wp14:editId="46AFBED5">
            <wp:extent cx="3162300" cy="263093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79753" cy="2645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F533B85" w14:textId="30B8462E" w:rsidR="007209D9" w:rsidRPr="00D86AE6" w:rsidRDefault="007209D9" w:rsidP="00CC414B">
      <w:pPr>
        <w:pStyle w:val="Tekstpodstawowy"/>
        <w:spacing w:line="276" w:lineRule="auto"/>
        <w:ind w:right="112" w:firstLine="567"/>
        <w:jc w:val="center"/>
        <w:rPr>
          <w:b w:val="0"/>
          <w:bCs/>
        </w:rPr>
      </w:pPr>
      <w:r w:rsidRPr="00D86AE6">
        <w:rPr>
          <w:noProof/>
        </w:rPr>
        <w:drawing>
          <wp:inline distT="0" distB="0" distL="0" distR="0" wp14:anchorId="5F38C7B2" wp14:editId="2051DB19">
            <wp:extent cx="4352925" cy="2101863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375841" cy="21129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6971FEF" w14:textId="3625042C" w:rsidR="00CC414B" w:rsidRPr="00D86AE6" w:rsidRDefault="00CC414B" w:rsidP="00CC414B">
      <w:pPr>
        <w:pBdr>
          <w:top w:val="single" w:sz="4" w:space="1" w:color="000000"/>
          <w:left w:val="single" w:sz="4" w:space="4" w:color="000000"/>
          <w:bottom w:val="single" w:sz="4" w:space="2" w:color="000000"/>
          <w:right w:val="single" w:sz="4" w:space="4" w:color="000000"/>
        </w:pBdr>
        <w:autoSpaceDE w:val="0"/>
        <w:spacing w:after="0"/>
        <w:jc w:val="both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Zmodernizowane i doposażone zostanie przejście dla pieszych zlokalizowane na drodze powiatowej Nr 1161R relacji Tuszów Narodowy – Chorzelów – Mielec, ul. Sienkiewicza w km 31+027 w Mielcu w rejonie stacji paliw w ciągu komunikacyjnym do Szkoły Podstawowej nr 9  (1 przejście dla pieszych) - zamontowanie kocich oczek (biało-czerwone) z detektorami ruchu, lamp pulsujących nad znakami informacyjnymi o przejściu dla pieszych. Nawierzchnia chodnika na długości przejść dla pieszych zostanie wykonana z kostki z wypustkami (tzw. dotykowe) o szerokości 40 cm</w:t>
      </w:r>
    </w:p>
    <w:p w14:paraId="76A63A65" w14:textId="77777777" w:rsidR="007209D9" w:rsidRPr="00D86AE6" w:rsidRDefault="007209D9" w:rsidP="007209D9">
      <w:pPr>
        <w:pStyle w:val="Tekstpodstawowy"/>
        <w:spacing w:line="276" w:lineRule="auto"/>
        <w:ind w:right="-46"/>
      </w:pPr>
    </w:p>
    <w:p w14:paraId="1AB43775" w14:textId="35F687A8" w:rsidR="007209D9" w:rsidRPr="00D86AE6" w:rsidRDefault="007209D9" w:rsidP="007209D9">
      <w:pPr>
        <w:rPr>
          <w:rFonts w:ascii="Times New Roman" w:eastAsia="TimesNewRomanPS-BoldMT" w:hAnsi="Times New Roman" w:cs="Times New Roman"/>
          <w:b/>
          <w:bCs/>
          <w:i/>
          <w:iCs/>
        </w:rPr>
      </w:pPr>
      <w:r w:rsidRPr="00D86AE6">
        <w:rPr>
          <w:rFonts w:ascii="Times New Roman" w:hAnsi="Times New Roman" w:cs="Times New Roman"/>
          <w:b/>
          <w:bCs/>
          <w:i/>
          <w:iCs/>
        </w:rPr>
        <w:t xml:space="preserve">Zadanie nr 3: </w:t>
      </w:r>
      <w:r w:rsidRPr="00D86AE6">
        <w:rPr>
          <w:rFonts w:ascii="Times New Roman" w:eastAsia="Calibri" w:hAnsi="Times New Roman" w:cs="Times New Roman"/>
          <w:b/>
          <w:bCs/>
          <w:i/>
          <w:iCs/>
        </w:rPr>
        <w:t xml:space="preserve">Przebudowa przejść dla pieszych, Mielec ul. Sienkiewicza: droga powiatowa 1 161R km </w:t>
      </w:r>
      <w:r w:rsidRPr="00D86AE6">
        <w:rPr>
          <w:rFonts w:ascii="Times New Roman" w:eastAsia="TimesNewRomanPS-BoldMT" w:hAnsi="Times New Roman" w:cs="Times New Roman"/>
          <w:b/>
          <w:bCs/>
          <w:i/>
          <w:iCs/>
        </w:rPr>
        <w:t xml:space="preserve">31+911 </w:t>
      </w:r>
    </w:p>
    <w:p w14:paraId="1B3D07FC" w14:textId="77777777" w:rsidR="007209D9" w:rsidRPr="00D86AE6" w:rsidRDefault="007209D9" w:rsidP="007209D9">
      <w:pPr>
        <w:pStyle w:val="Tekstpodstawowy"/>
        <w:spacing w:line="276" w:lineRule="auto"/>
        <w:ind w:right="112"/>
        <w:jc w:val="center"/>
      </w:pPr>
      <w:r w:rsidRPr="00D86AE6">
        <w:rPr>
          <w:noProof/>
        </w:rPr>
        <w:lastRenderedPageBreak/>
        <w:drawing>
          <wp:inline distT="0" distB="0" distL="0" distR="0" wp14:anchorId="06F0838B" wp14:editId="53F326B0">
            <wp:extent cx="3886200" cy="1867883"/>
            <wp:effectExtent l="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891677" cy="18705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A69DB30" w14:textId="62751635" w:rsidR="00CC414B" w:rsidRPr="00D86AE6" w:rsidRDefault="007209D9" w:rsidP="00CC414B">
      <w:pPr>
        <w:pStyle w:val="Tekstpodstawowy"/>
        <w:spacing w:line="276" w:lineRule="auto"/>
        <w:ind w:right="112"/>
        <w:jc w:val="center"/>
      </w:pPr>
      <w:r w:rsidRPr="00D86AE6">
        <w:rPr>
          <w:rFonts w:eastAsia="Calibri"/>
          <w:noProof/>
        </w:rPr>
        <w:drawing>
          <wp:inline distT="0" distB="0" distL="0" distR="0" wp14:anchorId="32201ACF" wp14:editId="14B14E1E">
            <wp:extent cx="5381625" cy="2040813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403869" cy="2049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0A99D3" w14:textId="35C85D7E" w:rsidR="00CC414B" w:rsidRPr="00D86AE6" w:rsidRDefault="00CC414B" w:rsidP="00CC414B">
      <w:pPr>
        <w:pBdr>
          <w:top w:val="single" w:sz="4" w:space="1" w:color="000000"/>
          <w:left w:val="single" w:sz="4" w:space="4" w:color="000000"/>
          <w:bottom w:val="single" w:sz="4" w:space="2" w:color="000000"/>
          <w:right w:val="single" w:sz="4" w:space="4" w:color="000000"/>
        </w:pBdr>
        <w:autoSpaceDE w:val="0"/>
        <w:spacing w:after="0"/>
        <w:jc w:val="both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 xml:space="preserve">Zmodernizowane i doposażone zostanie przejście dla pieszych zlokalizowane na drodze powiatowej Nr 1161R relacji Tuszów Narodowy – Chorzelów – Mielec, ul. Sienkiewicza w km 31+911 w Mielcu w rejonie niepublicznej szkoły sportowej (1 przejście dla pieszych) - zamontowanie kocich oczek (biało-czerwone) z detektorami ruchu, lamp pulsujących nad znakami informacyjnymi o przejściu dla pieszych oraz pasów </w:t>
      </w:r>
      <w:proofErr w:type="spellStart"/>
      <w:r w:rsidRPr="00D86AE6">
        <w:rPr>
          <w:rFonts w:ascii="Times New Roman" w:hAnsi="Times New Roman" w:cs="Times New Roman"/>
        </w:rPr>
        <w:t>wibracyjno</w:t>
      </w:r>
      <w:proofErr w:type="spellEnd"/>
      <w:r w:rsidRPr="00D86AE6">
        <w:rPr>
          <w:rFonts w:ascii="Times New Roman" w:hAnsi="Times New Roman" w:cs="Times New Roman"/>
        </w:rPr>
        <w:t xml:space="preserve"> – akustycznych barwy czerwonej na dojazdach przed przebudowanym przejściem dla pieszych. Nawierzchnia chodnika na długości przejść dla pieszych zostanie wykonana z kostki z wypustkami (tzw. dotykowe) o szerokości 40 cm</w:t>
      </w:r>
    </w:p>
    <w:p w14:paraId="63BC283D" w14:textId="77777777" w:rsidR="00CC414B" w:rsidRPr="00D86AE6" w:rsidRDefault="00CC414B" w:rsidP="007209D9">
      <w:pPr>
        <w:pStyle w:val="Tekstpodstawowy"/>
        <w:spacing w:line="276" w:lineRule="auto"/>
        <w:ind w:right="112"/>
        <w:jc w:val="center"/>
      </w:pPr>
    </w:p>
    <w:p w14:paraId="3CE67C9B" w14:textId="488412DF" w:rsidR="007209D9" w:rsidRPr="00D86AE6" w:rsidRDefault="007209D9" w:rsidP="007209D9">
      <w:pPr>
        <w:rPr>
          <w:rFonts w:ascii="Times New Roman" w:eastAsia="TimesNewRomanPS-BoldMT" w:hAnsi="Times New Roman" w:cs="Times New Roman"/>
          <w:b/>
          <w:bCs/>
          <w:i/>
          <w:iCs/>
        </w:rPr>
      </w:pPr>
      <w:r w:rsidRPr="00D86AE6">
        <w:rPr>
          <w:rFonts w:ascii="Times New Roman" w:hAnsi="Times New Roman" w:cs="Times New Roman"/>
          <w:b/>
          <w:bCs/>
          <w:i/>
          <w:iCs/>
        </w:rPr>
        <w:t xml:space="preserve">Zadanie nr 4: </w:t>
      </w:r>
      <w:r w:rsidRPr="00D86AE6">
        <w:rPr>
          <w:rFonts w:ascii="Times New Roman" w:eastAsia="Calibri" w:hAnsi="Times New Roman" w:cs="Times New Roman"/>
          <w:b/>
          <w:bCs/>
          <w:i/>
          <w:iCs/>
        </w:rPr>
        <w:t xml:space="preserve">Przebudowa przejść dla pieszych, Mielec Al. Niepodległości: droga powiatowa 1 187R km </w:t>
      </w:r>
      <w:r w:rsidRPr="00D86AE6">
        <w:rPr>
          <w:rFonts w:ascii="Times New Roman" w:eastAsia="TimesNewRomanPS-BoldMT" w:hAnsi="Times New Roman" w:cs="Times New Roman"/>
          <w:b/>
          <w:bCs/>
          <w:i/>
          <w:iCs/>
        </w:rPr>
        <w:t>0+400 i km 0+433</w:t>
      </w:r>
    </w:p>
    <w:p w14:paraId="0DD4BE98" w14:textId="77777777" w:rsidR="007209D9" w:rsidRPr="00D86AE6" w:rsidRDefault="007209D9" w:rsidP="007209D9">
      <w:pPr>
        <w:pStyle w:val="Tekstpodstawowy"/>
        <w:spacing w:line="276" w:lineRule="auto"/>
        <w:ind w:right="-46"/>
        <w:jc w:val="center"/>
        <w:rPr>
          <w:b w:val="0"/>
          <w:bCs/>
          <w:i/>
          <w:iCs/>
        </w:rPr>
      </w:pPr>
      <w:r w:rsidRPr="00D86AE6">
        <w:rPr>
          <w:noProof/>
        </w:rPr>
        <w:drawing>
          <wp:inline distT="0" distB="0" distL="0" distR="0" wp14:anchorId="710EA358" wp14:editId="599D6DFD">
            <wp:extent cx="2872988" cy="1357972"/>
            <wp:effectExtent l="0" t="0" r="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874634" cy="1358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86AE6">
        <w:rPr>
          <w:noProof/>
        </w:rPr>
        <w:drawing>
          <wp:inline distT="0" distB="0" distL="0" distR="0" wp14:anchorId="0791690B" wp14:editId="70776E36">
            <wp:extent cx="2800470" cy="1381565"/>
            <wp:effectExtent l="0" t="0" r="0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804649" cy="13836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40657D9" w14:textId="40E1E1D2" w:rsidR="00CC414B" w:rsidRPr="00D86AE6" w:rsidRDefault="007209D9" w:rsidP="00CC414B">
      <w:pPr>
        <w:pStyle w:val="Tekstpodstawowy"/>
        <w:spacing w:line="276" w:lineRule="auto"/>
        <w:ind w:right="-46"/>
        <w:jc w:val="center"/>
        <w:rPr>
          <w:b w:val="0"/>
          <w:bCs/>
          <w:i/>
          <w:iCs/>
        </w:rPr>
      </w:pPr>
      <w:r w:rsidRPr="00D86AE6">
        <w:rPr>
          <w:rFonts w:eastAsia="Calibri"/>
          <w:noProof/>
        </w:rPr>
        <w:lastRenderedPageBreak/>
        <w:drawing>
          <wp:inline distT="0" distB="0" distL="0" distR="0" wp14:anchorId="30CBF5B2" wp14:editId="1B9D6CAE">
            <wp:extent cx="5683347" cy="2418446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686837" cy="2419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09E3A2" w14:textId="2E8C61C0" w:rsidR="00CC414B" w:rsidRPr="00D86AE6" w:rsidRDefault="00CC414B" w:rsidP="00CC414B">
      <w:pPr>
        <w:pBdr>
          <w:top w:val="single" w:sz="4" w:space="1" w:color="000000"/>
          <w:left w:val="single" w:sz="4" w:space="4" w:color="000000"/>
          <w:bottom w:val="single" w:sz="4" w:space="2" w:color="000000"/>
          <w:right w:val="single" w:sz="4" w:space="4" w:color="000000"/>
        </w:pBdr>
        <w:autoSpaceDE w:val="0"/>
        <w:spacing w:after="0"/>
        <w:jc w:val="both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Zmodernizowane i doposażone zostaną przejścia dla pieszych zlokalizowane na drodze powiatowej Nr 1187R, Al. Niepodległości w km 0+400 i w km 0+433 w rejonie skrzyżowania z ul. Kochanowskiego i ul. Sikorskiego w Mielcu (2 przejścia dla pieszych) - zamontowanie kocich oczek (biało-czerwone) z detektorami ruchu, lamp pulsujących nad znakami informacyjnymi o przejściu dla pieszych. Nawierzchnia chodnika na długości przejść dla pieszych zostanie wykonana z kostki z wypustkami (tzw. dotykowe) o szerokości 40 cm</w:t>
      </w:r>
    </w:p>
    <w:p w14:paraId="25E7F760" w14:textId="77777777" w:rsidR="00CC414B" w:rsidRPr="00D86AE6" w:rsidRDefault="00CC414B" w:rsidP="00CC414B">
      <w:pPr>
        <w:pStyle w:val="Tekstpodstawowy"/>
        <w:spacing w:line="276" w:lineRule="auto"/>
        <w:ind w:right="-46"/>
        <w:rPr>
          <w:b w:val="0"/>
          <w:bCs/>
          <w:i/>
          <w:iCs/>
        </w:rPr>
      </w:pPr>
    </w:p>
    <w:p w14:paraId="46ED99DC" w14:textId="77777777" w:rsidR="007209D9" w:rsidRPr="00D86AE6" w:rsidRDefault="007209D9" w:rsidP="007209D9">
      <w:pPr>
        <w:rPr>
          <w:rFonts w:ascii="Times New Roman" w:eastAsia="TimesNewRomanPS-BoldMT" w:hAnsi="Times New Roman" w:cs="Times New Roman"/>
          <w:b/>
          <w:bCs/>
          <w:i/>
          <w:iCs/>
        </w:rPr>
      </w:pPr>
      <w:r w:rsidRPr="00D86AE6">
        <w:rPr>
          <w:rFonts w:ascii="Times New Roman" w:hAnsi="Times New Roman" w:cs="Times New Roman"/>
          <w:b/>
          <w:bCs/>
          <w:i/>
          <w:iCs/>
        </w:rPr>
        <w:t xml:space="preserve">Zadanie nr 5: Przebudowa przejść dla pieszych, Mielec Al. Niepodległości: droga powiatowa 1 187R km </w:t>
      </w:r>
      <w:r w:rsidRPr="00D86AE6">
        <w:rPr>
          <w:rFonts w:ascii="Times New Roman" w:eastAsia="TimesNewRomanPS-BoldMT" w:hAnsi="Times New Roman" w:cs="Times New Roman"/>
          <w:b/>
          <w:bCs/>
          <w:i/>
          <w:iCs/>
        </w:rPr>
        <w:t xml:space="preserve">1+095,70 </w:t>
      </w:r>
    </w:p>
    <w:p w14:paraId="1086A563" w14:textId="77777777" w:rsidR="007209D9" w:rsidRPr="00D86AE6" w:rsidRDefault="007209D9" w:rsidP="007209D9">
      <w:pPr>
        <w:jc w:val="center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015F1FD7" wp14:editId="3955194D">
            <wp:extent cx="3207433" cy="1546993"/>
            <wp:effectExtent l="0" t="0" r="0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17417" cy="15518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838AA1" w14:textId="77777777" w:rsidR="007209D9" w:rsidRPr="00D86AE6" w:rsidRDefault="007209D9" w:rsidP="007209D9">
      <w:pPr>
        <w:jc w:val="center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  <w:noProof/>
          <w:lang w:eastAsia="pl-PL"/>
        </w:rPr>
        <w:lastRenderedPageBreak/>
        <w:drawing>
          <wp:inline distT="0" distB="0" distL="0" distR="0" wp14:anchorId="10B88089" wp14:editId="1127B362">
            <wp:extent cx="4557932" cy="252717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574546" cy="2536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43164EC" w14:textId="76CEB5CC" w:rsidR="00CC414B" w:rsidRPr="00D86AE6" w:rsidRDefault="00CC414B" w:rsidP="00CC414B">
      <w:pPr>
        <w:pBdr>
          <w:top w:val="single" w:sz="4" w:space="1" w:color="000000"/>
          <w:left w:val="single" w:sz="4" w:space="4" w:color="000000"/>
          <w:bottom w:val="single" w:sz="4" w:space="2" w:color="000000"/>
          <w:right w:val="single" w:sz="4" w:space="4" w:color="000000"/>
        </w:pBdr>
        <w:autoSpaceDE w:val="0"/>
        <w:spacing w:after="0"/>
        <w:jc w:val="both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 xml:space="preserve">Zmodernizowane i doposażone zostanie przejście dla pieszych zlokalizowane na drodze powiatowej Nr 1187R, Al. Niepodległości w km 1+095,70 na skrzyżowaniu z ulicą Krzywą (1 przejście dla pieszych) - zamontowanie kocich oczek (biało-czerwone) z detektorami ruchu, lamp pulsujących nad znakami informacyjnymi o przejściu dla pieszych oraz pasów </w:t>
      </w:r>
      <w:proofErr w:type="spellStart"/>
      <w:r w:rsidRPr="00D86AE6">
        <w:rPr>
          <w:rFonts w:ascii="Times New Roman" w:hAnsi="Times New Roman" w:cs="Times New Roman"/>
        </w:rPr>
        <w:t>wibracyjno</w:t>
      </w:r>
      <w:proofErr w:type="spellEnd"/>
      <w:r w:rsidRPr="00D86AE6">
        <w:rPr>
          <w:rFonts w:ascii="Times New Roman" w:hAnsi="Times New Roman" w:cs="Times New Roman"/>
        </w:rPr>
        <w:t xml:space="preserve"> – akustycznych barwy czerwonej na dojazdach przed przebudowanym przejściem dla pieszych. Nawierzchnia chodnika na długości przejść dla pieszych zostanie wykonana z kostki z wypustkami (tzw. dotykowe) o szer</w:t>
      </w:r>
      <w:r w:rsidR="00D86AE6">
        <w:rPr>
          <w:rFonts w:ascii="Times New Roman" w:hAnsi="Times New Roman" w:cs="Times New Roman"/>
        </w:rPr>
        <w:t>.</w:t>
      </w:r>
      <w:r w:rsidRPr="00D86AE6">
        <w:rPr>
          <w:rFonts w:ascii="Times New Roman" w:hAnsi="Times New Roman" w:cs="Times New Roman"/>
        </w:rPr>
        <w:t xml:space="preserve"> 40 cm</w:t>
      </w:r>
    </w:p>
    <w:p w14:paraId="73215A5A" w14:textId="77777777" w:rsidR="00D86AE6" w:rsidRDefault="00D86AE6" w:rsidP="00CC414B">
      <w:pPr>
        <w:pStyle w:val="Nagwek3"/>
        <w:tabs>
          <w:tab w:val="left" w:pos="286"/>
        </w:tabs>
        <w:ind w:right="141"/>
        <w:rPr>
          <w:rFonts w:ascii="Times New Roman" w:hAnsi="Times New Roman" w:cs="Times New Roman"/>
        </w:rPr>
      </w:pPr>
    </w:p>
    <w:p w14:paraId="17DD276C" w14:textId="6E56932D" w:rsidR="007209D9" w:rsidRPr="00D86AE6" w:rsidRDefault="00D86AE6" w:rsidP="00D86AE6">
      <w:pPr>
        <w:pStyle w:val="Nagwek3"/>
        <w:tabs>
          <w:tab w:val="left" w:pos="286"/>
        </w:tabs>
        <w:ind w:left="0" w:right="141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209D9" w:rsidRPr="00D86AE6">
        <w:rPr>
          <w:rFonts w:ascii="Times New Roman" w:hAnsi="Times New Roman" w:cs="Times New Roman"/>
        </w:rPr>
        <w:t>Zakres prac</w:t>
      </w:r>
      <w:r w:rsidR="007209D9" w:rsidRPr="00D86AE6">
        <w:rPr>
          <w:rFonts w:ascii="Times New Roman" w:hAnsi="Times New Roman" w:cs="Times New Roman"/>
          <w:spacing w:val="-10"/>
        </w:rPr>
        <w:t xml:space="preserve">  </w:t>
      </w:r>
      <w:r w:rsidR="007209D9" w:rsidRPr="00D86AE6">
        <w:rPr>
          <w:rFonts w:ascii="Times New Roman" w:hAnsi="Times New Roman" w:cs="Times New Roman"/>
        </w:rPr>
        <w:t>projektowych:</w:t>
      </w:r>
    </w:p>
    <w:p w14:paraId="04B04A5B" w14:textId="77777777" w:rsidR="007209D9" w:rsidRPr="00D86AE6" w:rsidRDefault="007209D9" w:rsidP="003F5299">
      <w:pPr>
        <w:pStyle w:val="Nagwek3"/>
        <w:tabs>
          <w:tab w:val="left" w:pos="286"/>
        </w:tabs>
        <w:ind w:left="720" w:right="141" w:firstLine="0"/>
        <w:rPr>
          <w:rFonts w:ascii="Times New Roman" w:hAnsi="Times New Roman" w:cs="Times New Roman"/>
        </w:rPr>
      </w:pPr>
    </w:p>
    <w:p w14:paraId="7C220F68" w14:textId="4408BDE5" w:rsidR="00340D31" w:rsidRPr="00340D31" w:rsidRDefault="007209D9" w:rsidP="00340D31">
      <w:pPr>
        <w:pStyle w:val="Akapitzlist"/>
        <w:widowControl w:val="0"/>
        <w:numPr>
          <w:ilvl w:val="2"/>
          <w:numId w:val="7"/>
        </w:numPr>
        <w:tabs>
          <w:tab w:val="left" w:pos="0"/>
          <w:tab w:val="left" w:pos="284"/>
        </w:tabs>
        <w:autoSpaceDE w:val="0"/>
        <w:autoSpaceDN w:val="0"/>
        <w:spacing w:after="0"/>
        <w:ind w:left="0" w:right="115" w:firstLine="0"/>
        <w:contextualSpacing w:val="0"/>
        <w:jc w:val="both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 xml:space="preserve">wykonanie </w:t>
      </w:r>
      <w:r w:rsidR="00340D31" w:rsidRPr="00340D31">
        <w:rPr>
          <w:rFonts w:ascii="Times New Roman" w:eastAsia="Arial" w:hAnsi="Times New Roman" w:cs="Times New Roman"/>
          <w:color w:val="000000"/>
        </w:rPr>
        <w:t xml:space="preserve">aktywnego zsynchronizowanego oznakowania poziomego i pionowego jako aktywne przejście dla pieszych na </w:t>
      </w:r>
      <w:r w:rsidR="00340D31">
        <w:rPr>
          <w:rFonts w:ascii="Times New Roman" w:eastAsia="Arial" w:hAnsi="Times New Roman" w:cs="Times New Roman"/>
          <w:color w:val="000000"/>
        </w:rPr>
        <w:t xml:space="preserve">w/w </w:t>
      </w:r>
      <w:r w:rsidR="00340D31" w:rsidRPr="00340D31">
        <w:rPr>
          <w:rFonts w:ascii="Times New Roman" w:eastAsia="Arial" w:hAnsi="Times New Roman" w:cs="Times New Roman"/>
          <w:color w:val="000000"/>
        </w:rPr>
        <w:t>przejściu dla pieszych w Mielcu</w:t>
      </w:r>
      <w:r w:rsidR="00340D31">
        <w:rPr>
          <w:rFonts w:ascii="Times New Roman" w:eastAsia="Arial" w:hAnsi="Times New Roman" w:cs="Times New Roman"/>
          <w:color w:val="000000"/>
        </w:rPr>
        <w:t>.</w:t>
      </w:r>
    </w:p>
    <w:p w14:paraId="1E69E5B7" w14:textId="77777777" w:rsidR="00340D31" w:rsidRPr="00340D31" w:rsidRDefault="00340D31" w:rsidP="00340D31">
      <w:pPr>
        <w:pStyle w:val="Akapitzlist"/>
        <w:widowControl w:val="0"/>
        <w:tabs>
          <w:tab w:val="left" w:pos="0"/>
          <w:tab w:val="left" w:pos="284"/>
        </w:tabs>
        <w:autoSpaceDE w:val="0"/>
        <w:autoSpaceDN w:val="0"/>
        <w:spacing w:after="0" w:line="240" w:lineRule="auto"/>
        <w:ind w:left="0" w:right="115"/>
        <w:contextualSpacing w:val="0"/>
        <w:jc w:val="both"/>
        <w:rPr>
          <w:rFonts w:ascii="Times New Roman" w:hAnsi="Times New Roman" w:cs="Times New Roman"/>
          <w:sz w:val="18"/>
        </w:rPr>
      </w:pPr>
    </w:p>
    <w:p w14:paraId="41B5FC05" w14:textId="77777777" w:rsidR="00340D31" w:rsidRPr="00340D31" w:rsidRDefault="00340D31" w:rsidP="00340D3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71" w:right="20"/>
        <w:jc w:val="both"/>
        <w:rPr>
          <w:rFonts w:ascii="Times New Roman" w:eastAsia="Arial" w:hAnsi="Times New Roman" w:cs="Times New Roman"/>
          <w:color w:val="000000"/>
          <w:u w:val="single"/>
        </w:rPr>
      </w:pPr>
      <w:r w:rsidRPr="00340D31">
        <w:rPr>
          <w:rFonts w:ascii="Times New Roman" w:eastAsia="Arial" w:hAnsi="Times New Roman" w:cs="Times New Roman"/>
          <w:color w:val="000000"/>
          <w:u w:val="single"/>
        </w:rPr>
        <w:t>Zakres robót będzie obejmował:</w:t>
      </w:r>
    </w:p>
    <w:p w14:paraId="7D9233BD" w14:textId="4D12C32A" w:rsidR="00340D31" w:rsidRPr="00340D31" w:rsidRDefault="00340D31" w:rsidP="00340D31">
      <w:pPr>
        <w:autoSpaceDE w:val="0"/>
        <w:autoSpaceDN w:val="0"/>
        <w:adjustRightInd w:val="0"/>
        <w:spacing w:line="240" w:lineRule="auto"/>
        <w:ind w:left="142" w:hanging="142"/>
        <w:rPr>
          <w:rFonts w:ascii="Times New Roman" w:eastAsia="ArialMT" w:hAnsi="Times New Roman" w:cs="Times New Roman"/>
        </w:rPr>
      </w:pPr>
      <w:r w:rsidRPr="00340D31">
        <w:rPr>
          <w:rFonts w:ascii="Times New Roman" w:eastAsia="ArialMT" w:hAnsi="Times New Roman" w:cs="Times New Roman"/>
        </w:rPr>
        <w:t xml:space="preserve">● Aktywnych punktowych elementów </w:t>
      </w:r>
      <w:proofErr w:type="spellStart"/>
      <w:r w:rsidRPr="00340D31">
        <w:rPr>
          <w:rFonts w:ascii="Times New Roman" w:eastAsia="ArialMT" w:hAnsi="Times New Roman" w:cs="Times New Roman"/>
        </w:rPr>
        <w:t>najezdniowych</w:t>
      </w:r>
      <w:proofErr w:type="spellEnd"/>
      <w:r w:rsidRPr="00340D31">
        <w:rPr>
          <w:rFonts w:ascii="Times New Roman" w:eastAsia="ArialMT" w:hAnsi="Times New Roman" w:cs="Times New Roman"/>
        </w:rPr>
        <w:t xml:space="preserve"> LED dwustronnych w osłonie żeliwnej S-4 z kablem</w:t>
      </w:r>
      <w:r w:rsidRPr="00340D31">
        <w:rPr>
          <w:rFonts w:ascii="Times New Roman" w:hAnsi="Times New Roman" w:cs="Times New Roman"/>
          <w:b/>
          <w:bCs/>
        </w:rPr>
        <w:t xml:space="preserve">, </w:t>
      </w:r>
      <w:r w:rsidRPr="00340D31">
        <w:rPr>
          <w:rFonts w:ascii="Times New Roman" w:eastAsia="ArialMT" w:hAnsi="Times New Roman" w:cs="Times New Roman"/>
        </w:rPr>
        <w:t>instalowanych przed liniami P10 patrząc na przejście od strony kierowcy. Od strony najazdu przed linią P</w:t>
      </w:r>
      <w:r>
        <w:rPr>
          <w:rFonts w:ascii="Times New Roman" w:eastAsia="ArialMT" w:hAnsi="Times New Roman" w:cs="Times New Roman"/>
        </w:rPr>
        <w:t>-</w:t>
      </w:r>
      <w:r w:rsidRPr="00340D31">
        <w:rPr>
          <w:rFonts w:ascii="Times New Roman" w:eastAsia="ArialMT" w:hAnsi="Times New Roman" w:cs="Times New Roman"/>
        </w:rPr>
        <w:t>10 element emituje pulsujące światło żółte (ostrzegawcze) natomiast od strony przejścia światło białe ciągłe, które dodatkowo oświetla przejście dla pieszego</w:t>
      </w:r>
    </w:p>
    <w:p w14:paraId="6CD7D763" w14:textId="77777777" w:rsidR="00340D31" w:rsidRPr="00340D31" w:rsidRDefault="00340D31" w:rsidP="00340D31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</w:rPr>
      </w:pPr>
      <w:r w:rsidRPr="00340D31">
        <w:rPr>
          <w:rFonts w:ascii="Times New Roman" w:eastAsia="ArialMT" w:hAnsi="Times New Roman" w:cs="Times New Roman"/>
        </w:rPr>
        <w:t>● Czujniki ruchu wraz z uchwytami do regulacji zasięgu aktywacji systemu w obrębie przejścia</w:t>
      </w:r>
    </w:p>
    <w:p w14:paraId="2F6EE960" w14:textId="77777777" w:rsidR="00340D31" w:rsidRPr="00340D31" w:rsidRDefault="00340D31" w:rsidP="00340D31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</w:rPr>
      </w:pPr>
      <w:r w:rsidRPr="00340D31">
        <w:rPr>
          <w:rFonts w:ascii="Times New Roman" w:eastAsia="ArialMT" w:hAnsi="Times New Roman" w:cs="Times New Roman"/>
        </w:rPr>
        <w:t>● Czujnik ruchu podtrzymujący pracę systemu</w:t>
      </w:r>
    </w:p>
    <w:p w14:paraId="4CFBDDD1" w14:textId="77777777" w:rsidR="00340D31" w:rsidRPr="00340D31" w:rsidRDefault="00340D31" w:rsidP="00340D31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</w:rPr>
      </w:pPr>
      <w:r w:rsidRPr="00340D31">
        <w:rPr>
          <w:rFonts w:ascii="Times New Roman" w:eastAsia="ArialMT" w:hAnsi="Times New Roman" w:cs="Times New Roman"/>
        </w:rPr>
        <w:t>● Uchwyty do montażu czujek</w:t>
      </w:r>
    </w:p>
    <w:p w14:paraId="757981E0" w14:textId="543C2B11" w:rsidR="00340D31" w:rsidRPr="00340D31" w:rsidRDefault="00340D31" w:rsidP="00340D31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</w:rPr>
      </w:pPr>
      <w:r w:rsidRPr="00340D31">
        <w:rPr>
          <w:rFonts w:ascii="Times New Roman" w:eastAsia="ArialMT" w:hAnsi="Times New Roman" w:cs="Times New Roman"/>
        </w:rPr>
        <w:t>● Szafa sterownicza z</w:t>
      </w:r>
      <w:r>
        <w:rPr>
          <w:rFonts w:ascii="Times New Roman" w:eastAsia="ArialMT" w:hAnsi="Times New Roman" w:cs="Times New Roman"/>
        </w:rPr>
        <w:t>e stojakiem umieszczona do 20 m</w:t>
      </w:r>
      <w:r w:rsidRPr="00340D31">
        <w:rPr>
          <w:rFonts w:ascii="Times New Roman" w:eastAsia="ArialMT" w:hAnsi="Times New Roman" w:cs="Times New Roman"/>
        </w:rPr>
        <w:t xml:space="preserve"> od źródła zasilania 230V</w:t>
      </w:r>
    </w:p>
    <w:p w14:paraId="51785E3E" w14:textId="77777777" w:rsidR="00340D31" w:rsidRPr="00340D31" w:rsidRDefault="00340D31" w:rsidP="00340D31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</w:rPr>
      </w:pPr>
      <w:r w:rsidRPr="00340D31">
        <w:rPr>
          <w:rFonts w:ascii="Times New Roman" w:eastAsia="ArialMT" w:hAnsi="Times New Roman" w:cs="Times New Roman"/>
        </w:rPr>
        <w:t>● Akumulator</w:t>
      </w:r>
    </w:p>
    <w:p w14:paraId="11C451B5" w14:textId="77777777" w:rsidR="00340D31" w:rsidRPr="00340D31" w:rsidRDefault="00340D31" w:rsidP="00340D31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</w:rPr>
      </w:pPr>
      <w:r w:rsidRPr="00340D31">
        <w:rPr>
          <w:rFonts w:ascii="Times New Roman" w:eastAsia="ArialMT" w:hAnsi="Times New Roman" w:cs="Times New Roman"/>
        </w:rPr>
        <w:t>● Podłączenie szafy sterowniczej do wskazanego źródła zasilania</w:t>
      </w:r>
    </w:p>
    <w:p w14:paraId="337F56C9" w14:textId="77777777" w:rsidR="00340D31" w:rsidRPr="00340D31" w:rsidRDefault="00340D31" w:rsidP="00340D31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</w:rPr>
      </w:pPr>
      <w:r w:rsidRPr="00340D31">
        <w:rPr>
          <w:rFonts w:ascii="Times New Roman" w:eastAsia="ArialMT" w:hAnsi="Times New Roman" w:cs="Times New Roman"/>
        </w:rPr>
        <w:t>● Lampy ostrzegawcze 12V fi 200 mm – 2 szt.</w:t>
      </w:r>
    </w:p>
    <w:p w14:paraId="3731222E" w14:textId="5EEE234B" w:rsidR="00340D31" w:rsidRPr="00340D31" w:rsidRDefault="00340D31" w:rsidP="00340D31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</w:rPr>
      </w:pPr>
      <w:r w:rsidRPr="00340D31">
        <w:rPr>
          <w:rFonts w:ascii="Times New Roman" w:eastAsia="ArialMT" w:hAnsi="Times New Roman" w:cs="Times New Roman"/>
        </w:rPr>
        <w:t>● Znaki D</w:t>
      </w:r>
      <w:r>
        <w:rPr>
          <w:rFonts w:ascii="Times New Roman" w:eastAsia="ArialMT" w:hAnsi="Times New Roman" w:cs="Times New Roman"/>
        </w:rPr>
        <w:t>-</w:t>
      </w:r>
      <w:r w:rsidRPr="00340D31">
        <w:rPr>
          <w:rFonts w:ascii="Times New Roman" w:eastAsia="ArialMT" w:hAnsi="Times New Roman" w:cs="Times New Roman"/>
        </w:rPr>
        <w:t>6 - 2 szt.</w:t>
      </w:r>
    </w:p>
    <w:p w14:paraId="26F6F46D" w14:textId="117A258D" w:rsidR="00340D31" w:rsidRPr="00340D31" w:rsidRDefault="00340D31" w:rsidP="00340D31">
      <w:pPr>
        <w:autoSpaceDE w:val="0"/>
        <w:autoSpaceDN w:val="0"/>
        <w:adjustRightInd w:val="0"/>
        <w:rPr>
          <w:rFonts w:ascii="Times New Roman" w:eastAsia="ArialMT" w:hAnsi="Times New Roman" w:cs="Times New Roman"/>
        </w:rPr>
      </w:pPr>
      <w:r>
        <w:rPr>
          <w:rFonts w:ascii="Times New Roman" w:eastAsia="ArialMT" w:hAnsi="Times New Roman" w:cs="Times New Roman"/>
        </w:rPr>
        <w:lastRenderedPageBreak/>
        <w:t>● Oznakowanie poziome</w:t>
      </w:r>
      <w:r w:rsidRPr="00340D31">
        <w:rPr>
          <w:rFonts w:ascii="Times New Roman" w:eastAsia="ArialMT" w:hAnsi="Times New Roman" w:cs="Times New Roman"/>
        </w:rPr>
        <w:t xml:space="preserve"> w postaci</w:t>
      </w:r>
      <w:r>
        <w:rPr>
          <w:rFonts w:ascii="Times New Roman" w:eastAsia="ArialMT" w:hAnsi="Times New Roman" w:cs="Times New Roman"/>
        </w:rPr>
        <w:t xml:space="preserve"> białych linii P-</w:t>
      </w:r>
      <w:r w:rsidRPr="00340D31">
        <w:rPr>
          <w:rFonts w:ascii="Times New Roman" w:eastAsia="ArialMT" w:hAnsi="Times New Roman" w:cs="Times New Roman"/>
        </w:rPr>
        <w:t>10</w:t>
      </w:r>
      <w:r w:rsidR="00B51499">
        <w:rPr>
          <w:rFonts w:ascii="Times New Roman" w:eastAsia="ArialMT" w:hAnsi="Times New Roman" w:cs="Times New Roman"/>
        </w:rPr>
        <w:t xml:space="preserve"> i P-14</w:t>
      </w:r>
      <w:r w:rsidRPr="00340D31">
        <w:rPr>
          <w:rFonts w:ascii="Times New Roman" w:eastAsia="ArialMT" w:hAnsi="Times New Roman" w:cs="Times New Roman"/>
        </w:rPr>
        <w:t xml:space="preserve"> </w:t>
      </w:r>
      <w:r>
        <w:rPr>
          <w:rFonts w:ascii="Times New Roman" w:eastAsia="ArialMT" w:hAnsi="Times New Roman" w:cs="Times New Roman"/>
        </w:rPr>
        <w:t xml:space="preserve">oraz </w:t>
      </w:r>
      <w:r w:rsidRPr="00D86AE6">
        <w:rPr>
          <w:rFonts w:ascii="Times New Roman" w:hAnsi="Times New Roman" w:cs="Times New Roman"/>
        </w:rPr>
        <w:t xml:space="preserve">pasów </w:t>
      </w:r>
      <w:proofErr w:type="spellStart"/>
      <w:r w:rsidRPr="00D86AE6">
        <w:rPr>
          <w:rFonts w:ascii="Times New Roman" w:hAnsi="Times New Roman" w:cs="Times New Roman"/>
        </w:rPr>
        <w:t>wibracyjno</w:t>
      </w:r>
      <w:proofErr w:type="spellEnd"/>
      <w:r w:rsidRPr="00D86AE6">
        <w:rPr>
          <w:rFonts w:ascii="Times New Roman" w:hAnsi="Times New Roman" w:cs="Times New Roman"/>
        </w:rPr>
        <w:t xml:space="preserve"> – akustycznych barwy czerwonej</w:t>
      </w:r>
      <w:r>
        <w:rPr>
          <w:rFonts w:ascii="Times New Roman" w:eastAsia="ArialMT" w:hAnsi="Times New Roman" w:cs="Times New Roman"/>
        </w:rPr>
        <w:t xml:space="preserve"> </w:t>
      </w:r>
      <w:r w:rsidRPr="00340D31">
        <w:rPr>
          <w:rFonts w:ascii="Times New Roman" w:eastAsia="ArialMT" w:hAnsi="Times New Roman" w:cs="Times New Roman"/>
        </w:rPr>
        <w:t>w technologii grubowarstwowej</w:t>
      </w:r>
      <w:r>
        <w:rPr>
          <w:rFonts w:ascii="Times New Roman" w:eastAsia="ArialMT" w:hAnsi="Times New Roman" w:cs="Times New Roman"/>
        </w:rPr>
        <w:t xml:space="preserve">  </w:t>
      </w:r>
      <w:r w:rsidRPr="00340D31">
        <w:rPr>
          <w:rFonts w:ascii="Times New Roman" w:eastAsia="ArialMT" w:hAnsi="Times New Roman" w:cs="Times New Roman"/>
        </w:rPr>
        <w:t>chemoutwardzalnej masy</w:t>
      </w:r>
      <w:r w:rsidR="00F27DF3">
        <w:rPr>
          <w:rFonts w:ascii="Times New Roman" w:eastAsia="ArialMT" w:hAnsi="Times New Roman" w:cs="Times New Roman"/>
        </w:rPr>
        <w:t>.</w:t>
      </w:r>
    </w:p>
    <w:p w14:paraId="5CCB6C51" w14:textId="6A502C4F" w:rsidR="007209D9" w:rsidRPr="00D86AE6" w:rsidRDefault="007209D9" w:rsidP="00D86AE6">
      <w:pPr>
        <w:pStyle w:val="Akapitzlist"/>
        <w:widowControl w:val="0"/>
        <w:numPr>
          <w:ilvl w:val="2"/>
          <w:numId w:val="7"/>
        </w:numPr>
        <w:tabs>
          <w:tab w:val="left" w:pos="0"/>
          <w:tab w:val="left" w:pos="284"/>
        </w:tabs>
        <w:autoSpaceDE w:val="0"/>
        <w:autoSpaceDN w:val="0"/>
        <w:spacing w:before="2" w:after="0"/>
        <w:ind w:left="0" w:right="113" w:firstLine="0"/>
        <w:contextualSpacing w:val="0"/>
        <w:jc w:val="both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opracowanie projektu docelowej organizacji ruchu dla przedmiotowej sygnalizacji oraz zmian w</w:t>
      </w:r>
      <w:r w:rsidR="00340D31">
        <w:rPr>
          <w:rFonts w:ascii="Times New Roman" w:hAnsi="Times New Roman" w:cs="Times New Roman"/>
        </w:rPr>
        <w:t> </w:t>
      </w:r>
      <w:r w:rsidRPr="00D86AE6">
        <w:rPr>
          <w:rFonts w:ascii="Times New Roman" w:hAnsi="Times New Roman" w:cs="Times New Roman"/>
        </w:rPr>
        <w:t>oznakowaniu pionowym i poziomym zgodnie z przepisami rozporządzenia Ministra Infrastruktury z dnia 3 lipca 2003r. „w sprawie szczegółowych warunków technicznych dla znaków i sygnałów drogowych oraz urządzeń bezpieczeństwa ruchu drogowego i warunków ich umieszczania na</w:t>
      </w:r>
      <w:r w:rsidRPr="00D86AE6">
        <w:rPr>
          <w:rFonts w:ascii="Times New Roman" w:hAnsi="Times New Roman" w:cs="Times New Roman"/>
          <w:spacing w:val="-9"/>
        </w:rPr>
        <w:t xml:space="preserve"> </w:t>
      </w:r>
      <w:r w:rsidRPr="00D86AE6">
        <w:rPr>
          <w:rFonts w:ascii="Times New Roman" w:hAnsi="Times New Roman" w:cs="Times New Roman"/>
        </w:rPr>
        <w:t>drogach”.</w:t>
      </w:r>
    </w:p>
    <w:p w14:paraId="06E24F13" w14:textId="0C785BCC" w:rsidR="003F5299" w:rsidRPr="00D86AE6" w:rsidRDefault="003F5299" w:rsidP="00D86AE6">
      <w:pPr>
        <w:pStyle w:val="Akapitzlist"/>
        <w:widowControl w:val="0"/>
        <w:numPr>
          <w:ilvl w:val="2"/>
          <w:numId w:val="7"/>
        </w:numPr>
        <w:tabs>
          <w:tab w:val="left" w:pos="0"/>
          <w:tab w:val="left" w:pos="284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uzyskanie niezbędnych warunków, opinii i uzgodnień dokumentacji</w:t>
      </w:r>
      <w:r w:rsidRPr="00D86AE6">
        <w:rPr>
          <w:rFonts w:ascii="Times New Roman" w:hAnsi="Times New Roman" w:cs="Times New Roman"/>
          <w:spacing w:val="-12"/>
        </w:rPr>
        <w:t xml:space="preserve"> </w:t>
      </w:r>
      <w:r w:rsidRPr="00D86AE6">
        <w:rPr>
          <w:rFonts w:ascii="Times New Roman" w:hAnsi="Times New Roman" w:cs="Times New Roman"/>
        </w:rPr>
        <w:t>projektowej.</w:t>
      </w:r>
    </w:p>
    <w:p w14:paraId="74F4D6A2" w14:textId="355560C7" w:rsidR="00CC414B" w:rsidRPr="00D86AE6" w:rsidRDefault="007209D9" w:rsidP="00D86AE6">
      <w:pPr>
        <w:pStyle w:val="Akapitzlist"/>
        <w:widowControl w:val="0"/>
        <w:numPr>
          <w:ilvl w:val="2"/>
          <w:numId w:val="7"/>
        </w:numPr>
        <w:tabs>
          <w:tab w:val="left" w:pos="0"/>
          <w:tab w:val="left" w:pos="284"/>
        </w:tabs>
        <w:autoSpaceDE w:val="0"/>
        <w:autoSpaceDN w:val="0"/>
        <w:spacing w:after="0"/>
        <w:ind w:left="0" w:right="115" w:firstLine="0"/>
        <w:contextualSpacing w:val="0"/>
        <w:jc w:val="both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 xml:space="preserve">opracowanie projektu wykonawczego </w:t>
      </w:r>
      <w:r w:rsidR="00D86AE6">
        <w:rPr>
          <w:rFonts w:ascii="Times New Roman" w:hAnsi="Times New Roman" w:cs="Times New Roman"/>
        </w:rPr>
        <w:t xml:space="preserve">dla </w:t>
      </w:r>
      <w:r w:rsidR="00D86AE6" w:rsidRPr="00D86AE6">
        <w:rPr>
          <w:rFonts w:ascii="Times New Roman" w:hAnsi="Times New Roman" w:cs="Times New Roman"/>
        </w:rPr>
        <w:t xml:space="preserve">zamontowanie </w:t>
      </w:r>
      <w:r w:rsidR="005E7077">
        <w:rPr>
          <w:rFonts w:ascii="Times New Roman" w:hAnsi="Times New Roman" w:cs="Times New Roman"/>
        </w:rPr>
        <w:t>punktowych elementów</w:t>
      </w:r>
      <w:r w:rsidR="005E7077" w:rsidRPr="005E7077">
        <w:rPr>
          <w:rFonts w:ascii="Times New Roman" w:hAnsi="Times New Roman" w:cs="Times New Roman"/>
        </w:rPr>
        <w:t xml:space="preserve"> odblaskow</w:t>
      </w:r>
      <w:r w:rsidR="005E7077">
        <w:rPr>
          <w:rFonts w:ascii="Times New Roman" w:hAnsi="Times New Roman" w:cs="Times New Roman"/>
        </w:rPr>
        <w:t>ych tzw.</w:t>
      </w:r>
      <w:r w:rsidR="005E7077" w:rsidRPr="00D86AE6">
        <w:rPr>
          <w:rFonts w:ascii="Times New Roman" w:hAnsi="Times New Roman" w:cs="Times New Roman"/>
        </w:rPr>
        <w:t xml:space="preserve"> </w:t>
      </w:r>
      <w:r w:rsidR="00D86AE6" w:rsidRPr="00D86AE6">
        <w:rPr>
          <w:rFonts w:ascii="Times New Roman" w:hAnsi="Times New Roman" w:cs="Times New Roman"/>
        </w:rPr>
        <w:t xml:space="preserve">kocich oczek (biało-czerwone) z detektorami ruchu, lamp pulsujących nad znakami informacyjnymi o przejściu dla pieszych </w:t>
      </w:r>
      <w:r w:rsidRPr="00D86AE6">
        <w:rPr>
          <w:rFonts w:ascii="Times New Roman" w:hAnsi="Times New Roman" w:cs="Times New Roman"/>
        </w:rPr>
        <w:t>– część elektryczna i konstrukcyjna;</w:t>
      </w:r>
    </w:p>
    <w:p w14:paraId="66E262F2" w14:textId="02AE51E8" w:rsidR="007209D9" w:rsidRDefault="007209D9" w:rsidP="00D86AE6">
      <w:pPr>
        <w:pStyle w:val="Akapitzlist"/>
        <w:widowControl w:val="0"/>
        <w:numPr>
          <w:ilvl w:val="2"/>
          <w:numId w:val="7"/>
        </w:numPr>
        <w:tabs>
          <w:tab w:val="left" w:pos="0"/>
          <w:tab w:val="left" w:pos="284"/>
        </w:tabs>
        <w:autoSpaceDE w:val="0"/>
        <w:autoSpaceDN w:val="0"/>
        <w:spacing w:after="0"/>
        <w:ind w:left="0" w:right="114" w:firstLine="0"/>
        <w:contextualSpacing w:val="0"/>
        <w:jc w:val="both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opracowanie projektu tymczasowej organizacji ruchu na czas robót związanych z wykonaniem</w:t>
      </w:r>
      <w:r w:rsidRPr="00D86AE6">
        <w:rPr>
          <w:rFonts w:ascii="Times New Roman" w:hAnsi="Times New Roman" w:cs="Times New Roman"/>
          <w:spacing w:val="1"/>
        </w:rPr>
        <w:t xml:space="preserve"> </w:t>
      </w:r>
      <w:r w:rsidR="00D86AE6">
        <w:rPr>
          <w:rFonts w:ascii="Times New Roman" w:hAnsi="Times New Roman" w:cs="Times New Roman"/>
        </w:rPr>
        <w:t>zadania.</w:t>
      </w:r>
    </w:p>
    <w:p w14:paraId="0A591F2F" w14:textId="77777777" w:rsidR="00D86AE6" w:rsidRPr="00D86AE6" w:rsidRDefault="00D86AE6" w:rsidP="00B51E6A">
      <w:pPr>
        <w:pStyle w:val="Akapitzlist"/>
        <w:widowControl w:val="0"/>
        <w:tabs>
          <w:tab w:val="left" w:pos="0"/>
          <w:tab w:val="left" w:pos="284"/>
        </w:tabs>
        <w:autoSpaceDE w:val="0"/>
        <w:autoSpaceDN w:val="0"/>
        <w:spacing w:after="0" w:line="240" w:lineRule="auto"/>
        <w:ind w:left="0" w:right="114"/>
        <w:contextualSpacing w:val="0"/>
        <w:jc w:val="both"/>
        <w:rPr>
          <w:rFonts w:ascii="Times New Roman" w:hAnsi="Times New Roman" w:cs="Times New Roman"/>
        </w:rPr>
      </w:pPr>
    </w:p>
    <w:p w14:paraId="5208C604" w14:textId="35A00E27" w:rsidR="007209D9" w:rsidRPr="00D86AE6" w:rsidRDefault="00D86AE6" w:rsidP="005C3297">
      <w:pPr>
        <w:pStyle w:val="Nagwek3"/>
        <w:tabs>
          <w:tab w:val="left" w:pos="284"/>
          <w:tab w:val="left" w:pos="1110"/>
        </w:tabs>
        <w:spacing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209D9" w:rsidRPr="00D86AE6">
        <w:rPr>
          <w:rFonts w:ascii="Times New Roman" w:hAnsi="Times New Roman" w:cs="Times New Roman"/>
        </w:rPr>
        <w:t>Zakres robót</w:t>
      </w:r>
      <w:r w:rsidR="007209D9" w:rsidRPr="00D86AE6">
        <w:rPr>
          <w:rFonts w:ascii="Times New Roman" w:hAnsi="Times New Roman" w:cs="Times New Roman"/>
          <w:spacing w:val="-2"/>
        </w:rPr>
        <w:t xml:space="preserve"> </w:t>
      </w:r>
      <w:r w:rsidR="007209D9" w:rsidRPr="00D86AE6">
        <w:rPr>
          <w:rFonts w:ascii="Times New Roman" w:hAnsi="Times New Roman" w:cs="Times New Roman"/>
        </w:rPr>
        <w:t>drogowych:</w:t>
      </w:r>
    </w:p>
    <w:p w14:paraId="35A16364" w14:textId="3F9D9C1B" w:rsidR="007209D9" w:rsidRPr="00D86AE6" w:rsidRDefault="007209D9" w:rsidP="00D86AE6">
      <w:pPr>
        <w:pStyle w:val="Akapitzlist"/>
        <w:widowControl w:val="0"/>
        <w:numPr>
          <w:ilvl w:val="0"/>
          <w:numId w:val="8"/>
        </w:numPr>
        <w:tabs>
          <w:tab w:val="left" w:pos="284"/>
          <w:tab w:val="left" w:pos="1394"/>
        </w:tabs>
        <w:autoSpaceDE w:val="0"/>
        <w:autoSpaceDN w:val="0"/>
        <w:spacing w:after="0"/>
        <w:ind w:left="0" w:right="111" w:firstLine="0"/>
        <w:contextualSpacing w:val="0"/>
        <w:jc w:val="both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wykonanie nawierzchni chodnika, na długości przejść dla pieszych z kostki z wypustkami (tzw. dotykowe) o szer</w:t>
      </w:r>
      <w:r w:rsidR="00D86AE6">
        <w:rPr>
          <w:rFonts w:ascii="Times New Roman" w:hAnsi="Times New Roman" w:cs="Times New Roman"/>
        </w:rPr>
        <w:t>.</w:t>
      </w:r>
      <w:r w:rsidRPr="00D86AE6">
        <w:rPr>
          <w:rFonts w:ascii="Times New Roman" w:hAnsi="Times New Roman" w:cs="Times New Roman"/>
        </w:rPr>
        <w:t>40 cm, pozwalającej na zlokalizowanie zejścia na jezdnię osobom</w:t>
      </w:r>
      <w:r w:rsidRPr="00D86AE6">
        <w:rPr>
          <w:rFonts w:ascii="Times New Roman" w:hAnsi="Times New Roman" w:cs="Times New Roman"/>
          <w:spacing w:val="-5"/>
        </w:rPr>
        <w:t xml:space="preserve"> </w:t>
      </w:r>
      <w:r w:rsidRPr="00D86AE6">
        <w:rPr>
          <w:rFonts w:ascii="Times New Roman" w:hAnsi="Times New Roman" w:cs="Times New Roman"/>
        </w:rPr>
        <w:t xml:space="preserve">niedowidzącym </w:t>
      </w:r>
    </w:p>
    <w:p w14:paraId="0B6EC84D" w14:textId="77777777" w:rsidR="007209D9" w:rsidRPr="00D86AE6" w:rsidRDefault="007209D9" w:rsidP="00D86AE6">
      <w:pPr>
        <w:pStyle w:val="Akapitzlist"/>
        <w:widowControl w:val="0"/>
        <w:numPr>
          <w:ilvl w:val="0"/>
          <w:numId w:val="8"/>
        </w:numPr>
        <w:tabs>
          <w:tab w:val="left" w:pos="284"/>
          <w:tab w:val="left" w:pos="1394"/>
        </w:tabs>
        <w:autoSpaceDE w:val="0"/>
        <w:autoSpaceDN w:val="0"/>
        <w:spacing w:after="0"/>
        <w:ind w:left="0" w:right="111" w:firstLine="0"/>
        <w:contextualSpacing w:val="0"/>
        <w:jc w:val="both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przełożenie nawierzchni chodnika w celu ułożenia kabli, wybudowania sygnalizacji świetlnej/ aktywnego znaku D-6 oraz wykonanie słupów oświetleniowych;</w:t>
      </w:r>
    </w:p>
    <w:p w14:paraId="3406E4B3" w14:textId="77777777" w:rsidR="007209D9" w:rsidRPr="00D86AE6" w:rsidRDefault="007209D9" w:rsidP="00D86AE6">
      <w:pPr>
        <w:pStyle w:val="Akapitzlist"/>
        <w:widowControl w:val="0"/>
        <w:numPr>
          <w:ilvl w:val="0"/>
          <w:numId w:val="8"/>
        </w:numPr>
        <w:tabs>
          <w:tab w:val="left" w:pos="284"/>
          <w:tab w:val="left" w:pos="1394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wykonanie oznakowania pionowego i</w:t>
      </w:r>
      <w:r w:rsidRPr="00D86AE6">
        <w:rPr>
          <w:rFonts w:ascii="Times New Roman" w:hAnsi="Times New Roman" w:cs="Times New Roman"/>
          <w:spacing w:val="-2"/>
        </w:rPr>
        <w:t xml:space="preserve"> </w:t>
      </w:r>
      <w:r w:rsidRPr="00D86AE6">
        <w:rPr>
          <w:rFonts w:ascii="Times New Roman" w:hAnsi="Times New Roman" w:cs="Times New Roman"/>
        </w:rPr>
        <w:t>poziomego;</w:t>
      </w:r>
    </w:p>
    <w:p w14:paraId="054BE3EE" w14:textId="77777777" w:rsidR="005C3297" w:rsidRDefault="005C3297" w:rsidP="005C3297">
      <w:pPr>
        <w:pStyle w:val="Nagwek3"/>
        <w:tabs>
          <w:tab w:val="left" w:pos="284"/>
          <w:tab w:val="left" w:pos="1110"/>
        </w:tabs>
        <w:spacing w:before="1" w:line="276" w:lineRule="auto"/>
        <w:ind w:left="0" w:right="113" w:firstLine="0"/>
        <w:jc w:val="both"/>
        <w:rPr>
          <w:rFonts w:ascii="Times New Roman" w:eastAsia="Times New Roman" w:hAnsi="Times New Roman" w:cs="Times New Roman"/>
          <w:bCs w:val="0"/>
          <w:i w:val="0"/>
          <w:sz w:val="28"/>
          <w:szCs w:val="20"/>
          <w:lang w:eastAsia="pl-PL"/>
        </w:rPr>
      </w:pPr>
    </w:p>
    <w:p w14:paraId="4B73D430" w14:textId="39093203" w:rsidR="005C3297" w:rsidRPr="00D86AE6" w:rsidRDefault="003F5299" w:rsidP="005C3297">
      <w:pPr>
        <w:pStyle w:val="Nagwek3"/>
        <w:tabs>
          <w:tab w:val="left" w:pos="284"/>
          <w:tab w:val="left" w:pos="1110"/>
        </w:tabs>
        <w:spacing w:before="1" w:line="360" w:lineRule="auto"/>
        <w:ind w:left="0" w:right="113" w:firstLine="0"/>
        <w:jc w:val="both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Wykonawca podejmujący się realizacji przedmiotu zamówienia zobowiązany będzie</w:t>
      </w:r>
      <w:r w:rsidRPr="00D86AE6">
        <w:rPr>
          <w:rFonts w:ascii="Times New Roman" w:hAnsi="Times New Roman" w:cs="Times New Roman"/>
          <w:spacing w:val="-3"/>
        </w:rPr>
        <w:t xml:space="preserve"> </w:t>
      </w:r>
      <w:r w:rsidRPr="00D86AE6">
        <w:rPr>
          <w:rFonts w:ascii="Times New Roman" w:hAnsi="Times New Roman" w:cs="Times New Roman"/>
        </w:rPr>
        <w:t>do:</w:t>
      </w:r>
    </w:p>
    <w:p w14:paraId="79FF1DC7" w14:textId="77777777" w:rsidR="003F5299" w:rsidRPr="00D86AE6" w:rsidRDefault="003F5299" w:rsidP="00D86AE6">
      <w:pPr>
        <w:pStyle w:val="Akapitzlist"/>
        <w:widowControl w:val="0"/>
        <w:numPr>
          <w:ilvl w:val="0"/>
          <w:numId w:val="20"/>
        </w:numPr>
        <w:tabs>
          <w:tab w:val="left" w:pos="284"/>
          <w:tab w:val="left" w:pos="1394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dokonania wizji w terenie, celem rozpoznania przedmiotu</w:t>
      </w:r>
      <w:r w:rsidRPr="00D86AE6">
        <w:rPr>
          <w:rFonts w:ascii="Times New Roman" w:hAnsi="Times New Roman" w:cs="Times New Roman"/>
          <w:spacing w:val="-10"/>
        </w:rPr>
        <w:t xml:space="preserve"> </w:t>
      </w:r>
      <w:r w:rsidRPr="00D86AE6">
        <w:rPr>
          <w:rFonts w:ascii="Times New Roman" w:hAnsi="Times New Roman" w:cs="Times New Roman"/>
        </w:rPr>
        <w:t>zamówienia;</w:t>
      </w:r>
    </w:p>
    <w:p w14:paraId="4B2660E4" w14:textId="77777777" w:rsidR="003F5299" w:rsidRPr="00D86AE6" w:rsidRDefault="003F5299" w:rsidP="00D86AE6">
      <w:pPr>
        <w:pStyle w:val="Akapitzlist"/>
        <w:widowControl w:val="0"/>
        <w:numPr>
          <w:ilvl w:val="0"/>
          <w:numId w:val="20"/>
        </w:numPr>
        <w:tabs>
          <w:tab w:val="left" w:pos="284"/>
          <w:tab w:val="left" w:pos="1394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uzyskania zatwierdzenia projektu tymczasowej i stałej organizacji ruchu dla przedmiotowej sygnalizacji oraz zmian w oznakowaniu pionowym i</w:t>
      </w:r>
      <w:r w:rsidRPr="00D86AE6">
        <w:rPr>
          <w:rFonts w:ascii="Times New Roman" w:hAnsi="Times New Roman" w:cs="Times New Roman"/>
          <w:spacing w:val="-9"/>
        </w:rPr>
        <w:t xml:space="preserve"> </w:t>
      </w:r>
      <w:r w:rsidRPr="00D86AE6">
        <w:rPr>
          <w:rFonts w:ascii="Times New Roman" w:hAnsi="Times New Roman" w:cs="Times New Roman"/>
        </w:rPr>
        <w:t>poziomym;</w:t>
      </w:r>
    </w:p>
    <w:p w14:paraId="1A5FDF93" w14:textId="77777777" w:rsidR="003F5299" w:rsidRPr="00D86AE6" w:rsidRDefault="003F5299" w:rsidP="00D86AE6">
      <w:pPr>
        <w:pStyle w:val="Akapitzlist"/>
        <w:widowControl w:val="0"/>
        <w:numPr>
          <w:ilvl w:val="0"/>
          <w:numId w:val="20"/>
        </w:numPr>
        <w:tabs>
          <w:tab w:val="left" w:pos="284"/>
          <w:tab w:val="left" w:pos="1394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uzgodnienie projektu wykonawczego sygnalizacji świetlnej (część elektryczna i konstrukcyjna);</w:t>
      </w:r>
    </w:p>
    <w:p w14:paraId="6B10CE96" w14:textId="77777777" w:rsidR="003F5299" w:rsidRPr="00D86AE6" w:rsidRDefault="003F5299" w:rsidP="00D86AE6">
      <w:pPr>
        <w:pStyle w:val="Akapitzlist"/>
        <w:widowControl w:val="0"/>
        <w:numPr>
          <w:ilvl w:val="0"/>
          <w:numId w:val="20"/>
        </w:numPr>
        <w:tabs>
          <w:tab w:val="left" w:pos="284"/>
          <w:tab w:val="left" w:pos="1394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zrealizowania robót w oparciu o opracowane uzgodnione i zatwierdzone projekty wykonawcze;</w:t>
      </w:r>
    </w:p>
    <w:p w14:paraId="6DC87628" w14:textId="3739DD0E" w:rsidR="003F5299" w:rsidRPr="00D86AE6" w:rsidRDefault="003F5299" w:rsidP="00D86AE6">
      <w:pPr>
        <w:pStyle w:val="Akapitzlist"/>
        <w:widowControl w:val="0"/>
        <w:numPr>
          <w:ilvl w:val="0"/>
          <w:numId w:val="20"/>
        </w:numPr>
        <w:tabs>
          <w:tab w:val="left" w:pos="284"/>
          <w:tab w:val="left" w:pos="1394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 xml:space="preserve">przekazanie zrealizowanych </w:t>
      </w:r>
      <w:r w:rsidR="005C3297">
        <w:rPr>
          <w:rFonts w:ascii="Times New Roman" w:hAnsi="Times New Roman" w:cs="Times New Roman"/>
        </w:rPr>
        <w:t>przejść</w:t>
      </w:r>
      <w:r w:rsidRPr="00D86AE6">
        <w:rPr>
          <w:rFonts w:ascii="Times New Roman" w:hAnsi="Times New Roman" w:cs="Times New Roman"/>
          <w:spacing w:val="-1"/>
        </w:rPr>
        <w:t xml:space="preserve"> </w:t>
      </w:r>
      <w:r w:rsidRPr="00D86AE6">
        <w:rPr>
          <w:rFonts w:ascii="Times New Roman" w:hAnsi="Times New Roman" w:cs="Times New Roman"/>
        </w:rPr>
        <w:t>Zamawiającemu;</w:t>
      </w:r>
    </w:p>
    <w:p w14:paraId="3E69BF70" w14:textId="69AB2682" w:rsidR="003F5299" w:rsidRPr="00D86AE6" w:rsidRDefault="003F5299" w:rsidP="00D86AE6">
      <w:pPr>
        <w:pStyle w:val="Akapitzlist"/>
        <w:widowControl w:val="0"/>
        <w:numPr>
          <w:ilvl w:val="0"/>
          <w:numId w:val="20"/>
        </w:numPr>
        <w:tabs>
          <w:tab w:val="left" w:pos="284"/>
          <w:tab w:val="left" w:pos="1394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sporządzanie inwentaryzacji geodez</w:t>
      </w:r>
      <w:r w:rsidR="005C3297">
        <w:rPr>
          <w:rFonts w:ascii="Times New Roman" w:hAnsi="Times New Roman" w:cs="Times New Roman"/>
        </w:rPr>
        <w:t>yjnej powykonawczej;</w:t>
      </w:r>
    </w:p>
    <w:p w14:paraId="79E1FC88" w14:textId="0D95DC8F" w:rsidR="003F5299" w:rsidRPr="00D86AE6" w:rsidRDefault="003F5299" w:rsidP="00D86AE6">
      <w:pPr>
        <w:pStyle w:val="Akapitzlist"/>
        <w:widowControl w:val="0"/>
        <w:numPr>
          <w:ilvl w:val="0"/>
          <w:numId w:val="20"/>
        </w:numPr>
        <w:tabs>
          <w:tab w:val="left" w:pos="284"/>
          <w:tab w:val="left" w:pos="1394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sporządz</w:t>
      </w:r>
      <w:r w:rsidR="005C3297">
        <w:rPr>
          <w:rFonts w:ascii="Times New Roman" w:hAnsi="Times New Roman" w:cs="Times New Roman"/>
        </w:rPr>
        <w:t>enie dokumentacji powykonawczej.</w:t>
      </w:r>
    </w:p>
    <w:p w14:paraId="6DA1ED3B" w14:textId="77777777" w:rsidR="003F5299" w:rsidRPr="00D86AE6" w:rsidRDefault="003F5299" w:rsidP="003F5299">
      <w:pPr>
        <w:pStyle w:val="Tekstpodstawowy"/>
        <w:spacing w:before="3"/>
        <w:rPr>
          <w:sz w:val="16"/>
        </w:rPr>
      </w:pPr>
    </w:p>
    <w:p w14:paraId="7816EC23" w14:textId="77777777" w:rsidR="003F5299" w:rsidRPr="005C3297" w:rsidRDefault="003F5299" w:rsidP="00D86AE6">
      <w:pPr>
        <w:pStyle w:val="Tekstpodstawowy"/>
        <w:spacing w:line="276" w:lineRule="auto"/>
        <w:ind w:right="111"/>
        <w:jc w:val="both"/>
        <w:rPr>
          <w:sz w:val="22"/>
        </w:rPr>
      </w:pPr>
      <w:r w:rsidRPr="005C3297">
        <w:rPr>
          <w:sz w:val="22"/>
        </w:rPr>
        <w:t>Opracowanie dokumentacji technicznych, wykonanie robót budowlanych i oddanie do użytku zamówienia musi być zrealizowane zgodnie z przepisami ustawy Prawo Budowlane. Wykonanie i oddanie do użytku musi również być zgodne ze wszystkimi aktami prawnymi właściwymi w przedmiocie zamówienia, z przepisami technicznobudowlanymi, obowiązującymi polskimi normami, wytycznymi oraz zasadami najnowszych rozwiązań technicznych. Realizacja przedmiotowego zakresu robót powinna być wykonana przez Wykonawcę posiadającego stosowne doświadczenie i potencjał wykonawczy określony w Instrukcji dla oferentów oraz przez osoby o odpowiednich kwalifikacjach zawodowych i doświadczeniu</w:t>
      </w:r>
      <w:r w:rsidRPr="005C3297">
        <w:rPr>
          <w:spacing w:val="-9"/>
          <w:sz w:val="22"/>
        </w:rPr>
        <w:t xml:space="preserve"> </w:t>
      </w:r>
      <w:r w:rsidRPr="005C3297">
        <w:rPr>
          <w:sz w:val="22"/>
        </w:rPr>
        <w:t>zawodowym.</w:t>
      </w:r>
    </w:p>
    <w:p w14:paraId="1013541C" w14:textId="77777777" w:rsidR="003F5299" w:rsidRPr="00D86AE6" w:rsidRDefault="003F5299" w:rsidP="003F5299">
      <w:pPr>
        <w:pStyle w:val="Tekstpodstawowy"/>
        <w:spacing w:before="11"/>
        <w:rPr>
          <w:sz w:val="28"/>
        </w:rPr>
      </w:pPr>
    </w:p>
    <w:p w14:paraId="052C97D0" w14:textId="187B1968" w:rsidR="003F5299" w:rsidRPr="00B51E6A" w:rsidRDefault="003F5299" w:rsidP="00B51E6A">
      <w:pPr>
        <w:pStyle w:val="Nagwek1"/>
        <w:keepNext w:val="0"/>
        <w:keepLines w:val="0"/>
        <w:widowControl w:val="0"/>
        <w:tabs>
          <w:tab w:val="left" w:pos="682"/>
          <w:tab w:val="left" w:pos="683"/>
        </w:tabs>
        <w:autoSpaceDE w:val="0"/>
        <w:autoSpaceDN w:val="0"/>
        <w:spacing w:before="0" w:line="360" w:lineRule="auto"/>
        <w:rPr>
          <w:rFonts w:ascii="Times New Roman" w:hAnsi="Times New Roman" w:cs="Times New Roman"/>
          <w:color w:val="auto"/>
          <w:sz w:val="24"/>
        </w:rPr>
      </w:pPr>
      <w:r w:rsidRPr="00B51E6A">
        <w:rPr>
          <w:rFonts w:ascii="Times New Roman" w:hAnsi="Times New Roman" w:cs="Times New Roman"/>
          <w:color w:val="auto"/>
          <w:sz w:val="24"/>
        </w:rPr>
        <w:t>Wymagania Zamawiającego w stosunku do przedmiotu</w:t>
      </w:r>
      <w:r w:rsidRPr="00B51E6A">
        <w:rPr>
          <w:rFonts w:ascii="Times New Roman" w:hAnsi="Times New Roman" w:cs="Times New Roman"/>
          <w:color w:val="auto"/>
          <w:spacing w:val="-3"/>
          <w:sz w:val="24"/>
        </w:rPr>
        <w:t xml:space="preserve"> </w:t>
      </w:r>
      <w:r w:rsidRPr="00B51E6A">
        <w:rPr>
          <w:rFonts w:ascii="Times New Roman" w:hAnsi="Times New Roman" w:cs="Times New Roman"/>
          <w:color w:val="auto"/>
          <w:sz w:val="24"/>
        </w:rPr>
        <w:t>zamówienia</w:t>
      </w:r>
    </w:p>
    <w:p w14:paraId="22287CB6" w14:textId="458A751C" w:rsidR="003F5299" w:rsidRPr="00B51E6A" w:rsidRDefault="003F5299" w:rsidP="00B51E6A">
      <w:pPr>
        <w:widowControl w:val="0"/>
        <w:tabs>
          <w:tab w:val="left" w:pos="1043"/>
        </w:tabs>
        <w:autoSpaceDE w:val="0"/>
        <w:autoSpaceDN w:val="0"/>
        <w:spacing w:after="0" w:line="360" w:lineRule="auto"/>
        <w:rPr>
          <w:rFonts w:ascii="Times New Roman" w:hAnsi="Times New Roman" w:cs="Times New Roman"/>
          <w:u w:val="single"/>
        </w:rPr>
      </w:pPr>
      <w:r w:rsidRPr="005C3297">
        <w:rPr>
          <w:rFonts w:ascii="Times New Roman" w:hAnsi="Times New Roman" w:cs="Times New Roman"/>
          <w:u w:val="single"/>
        </w:rPr>
        <w:t>Wymagania</w:t>
      </w:r>
      <w:r w:rsidRPr="005C3297">
        <w:rPr>
          <w:rFonts w:ascii="Times New Roman" w:hAnsi="Times New Roman" w:cs="Times New Roman"/>
          <w:spacing w:val="-1"/>
          <w:u w:val="single"/>
        </w:rPr>
        <w:t xml:space="preserve"> </w:t>
      </w:r>
      <w:r w:rsidRPr="005C3297">
        <w:rPr>
          <w:rFonts w:ascii="Times New Roman" w:hAnsi="Times New Roman" w:cs="Times New Roman"/>
          <w:u w:val="single"/>
        </w:rPr>
        <w:t>Ogólne</w:t>
      </w:r>
    </w:p>
    <w:p w14:paraId="06451927" w14:textId="77777777" w:rsidR="003F5299" w:rsidRPr="00D86AE6" w:rsidRDefault="003F5299" w:rsidP="00D86AE6">
      <w:pPr>
        <w:pStyle w:val="Tekstpodstawowy"/>
        <w:spacing w:line="276" w:lineRule="auto"/>
        <w:ind w:right="18"/>
      </w:pPr>
      <w:r w:rsidRPr="00D86AE6">
        <w:lastRenderedPageBreak/>
        <w:t>Prace budowlane powinny być realizowane w oparciu o uzgodnione i zatwierdzone projekty, które zostaną przekazane Zamawiającemu:</w:t>
      </w:r>
    </w:p>
    <w:p w14:paraId="23E2A823" w14:textId="77777777" w:rsidR="003F5299" w:rsidRPr="00D86AE6" w:rsidRDefault="003F5299" w:rsidP="005C3297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autoSpaceDE w:val="0"/>
        <w:autoSpaceDN w:val="0"/>
        <w:spacing w:after="0" w:line="240" w:lineRule="auto"/>
        <w:ind w:left="1532" w:hanging="1532"/>
        <w:contextualSpacing w:val="0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branża elektryczna i konstrukcyjna – 4</w:t>
      </w:r>
      <w:r w:rsidRPr="00D86AE6">
        <w:rPr>
          <w:rFonts w:ascii="Times New Roman" w:hAnsi="Times New Roman" w:cs="Times New Roman"/>
          <w:spacing w:val="-6"/>
        </w:rPr>
        <w:t xml:space="preserve"> </w:t>
      </w:r>
      <w:r w:rsidRPr="00D86AE6">
        <w:rPr>
          <w:rFonts w:ascii="Times New Roman" w:hAnsi="Times New Roman" w:cs="Times New Roman"/>
        </w:rPr>
        <w:t>egz.</w:t>
      </w:r>
    </w:p>
    <w:p w14:paraId="49591EAE" w14:textId="77777777" w:rsidR="003F5299" w:rsidRPr="00D86AE6" w:rsidRDefault="003F5299" w:rsidP="005C3297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autoSpaceDE w:val="0"/>
        <w:autoSpaceDN w:val="0"/>
        <w:spacing w:before="41" w:after="0" w:line="240" w:lineRule="auto"/>
        <w:ind w:left="1532" w:hanging="1532"/>
        <w:contextualSpacing w:val="0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branża inżynierii ruchu - 4</w:t>
      </w:r>
      <w:r w:rsidRPr="00D86AE6">
        <w:rPr>
          <w:rFonts w:ascii="Times New Roman" w:hAnsi="Times New Roman" w:cs="Times New Roman"/>
          <w:spacing w:val="-7"/>
        </w:rPr>
        <w:t xml:space="preserve"> </w:t>
      </w:r>
      <w:r w:rsidRPr="00D86AE6">
        <w:rPr>
          <w:rFonts w:ascii="Times New Roman" w:hAnsi="Times New Roman" w:cs="Times New Roman"/>
        </w:rPr>
        <w:t>egz.</w:t>
      </w:r>
    </w:p>
    <w:p w14:paraId="7AFADC7D" w14:textId="77777777" w:rsidR="003F5299" w:rsidRPr="00D86AE6" w:rsidRDefault="003F5299" w:rsidP="003F5299">
      <w:pPr>
        <w:pStyle w:val="Tekstpodstawowy"/>
        <w:spacing w:before="6"/>
        <w:rPr>
          <w:sz w:val="28"/>
        </w:rPr>
      </w:pPr>
    </w:p>
    <w:p w14:paraId="04E99B1A" w14:textId="77777777" w:rsidR="003F5299" w:rsidRPr="00D86AE6" w:rsidRDefault="003F5299" w:rsidP="00D86AE6">
      <w:pPr>
        <w:pStyle w:val="Tekstpodstawowy"/>
        <w:spacing w:before="1"/>
      </w:pPr>
      <w:r w:rsidRPr="00D86AE6">
        <w:t>Ponadto Zamawiającemu należy przekazać wersje elektroniczne wykonanych projektów:</w:t>
      </w:r>
    </w:p>
    <w:p w14:paraId="10EFF94F" w14:textId="77777777" w:rsidR="003F5299" w:rsidRPr="00D86AE6" w:rsidRDefault="003F5299" w:rsidP="005C3297">
      <w:pPr>
        <w:pStyle w:val="Akapitzlist"/>
        <w:widowControl w:val="0"/>
        <w:numPr>
          <w:ilvl w:val="0"/>
          <w:numId w:val="15"/>
        </w:numPr>
        <w:autoSpaceDE w:val="0"/>
        <w:autoSpaceDN w:val="0"/>
        <w:spacing w:before="41" w:after="0" w:line="240" w:lineRule="auto"/>
        <w:ind w:left="284" w:hanging="284"/>
        <w:contextualSpacing w:val="0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rysunki powinny być zapisane w formacie</w:t>
      </w:r>
      <w:r w:rsidRPr="00D86AE6">
        <w:rPr>
          <w:rFonts w:ascii="Times New Roman" w:hAnsi="Times New Roman" w:cs="Times New Roman"/>
          <w:spacing w:val="-2"/>
        </w:rPr>
        <w:t xml:space="preserve"> </w:t>
      </w:r>
      <w:r w:rsidRPr="00D86AE6">
        <w:rPr>
          <w:rFonts w:ascii="Times New Roman" w:hAnsi="Times New Roman" w:cs="Times New Roman"/>
        </w:rPr>
        <w:t>*.</w:t>
      </w:r>
      <w:proofErr w:type="spellStart"/>
      <w:r w:rsidRPr="00D86AE6">
        <w:rPr>
          <w:rFonts w:ascii="Times New Roman" w:hAnsi="Times New Roman" w:cs="Times New Roman"/>
        </w:rPr>
        <w:t>dwg</w:t>
      </w:r>
      <w:proofErr w:type="spellEnd"/>
    </w:p>
    <w:p w14:paraId="613BFC67" w14:textId="77777777" w:rsidR="003F5299" w:rsidRPr="00D86AE6" w:rsidRDefault="003F5299" w:rsidP="005C3297">
      <w:pPr>
        <w:pStyle w:val="Akapitzlist"/>
        <w:widowControl w:val="0"/>
        <w:numPr>
          <w:ilvl w:val="0"/>
          <w:numId w:val="15"/>
        </w:numPr>
        <w:autoSpaceDE w:val="0"/>
        <w:autoSpaceDN w:val="0"/>
        <w:spacing w:before="39" w:after="0"/>
        <w:ind w:left="284" w:right="116" w:hanging="284"/>
        <w:contextualSpacing w:val="0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wszystkie materiały tekstowe oraz zestawienia tabelaryczne należy zapisać w postaci plików MS Word lub MS</w:t>
      </w:r>
      <w:r w:rsidRPr="00D86AE6">
        <w:rPr>
          <w:rFonts w:ascii="Times New Roman" w:hAnsi="Times New Roman" w:cs="Times New Roman"/>
          <w:spacing w:val="-12"/>
        </w:rPr>
        <w:t xml:space="preserve"> </w:t>
      </w:r>
      <w:r w:rsidRPr="00D86AE6">
        <w:rPr>
          <w:rFonts w:ascii="Times New Roman" w:hAnsi="Times New Roman" w:cs="Times New Roman"/>
        </w:rPr>
        <w:t>Excel;</w:t>
      </w:r>
    </w:p>
    <w:p w14:paraId="554ED7CE" w14:textId="77777777" w:rsidR="003F5299" w:rsidRPr="00D86AE6" w:rsidRDefault="003F5299" w:rsidP="005C3297">
      <w:pPr>
        <w:pStyle w:val="Akapitzlist"/>
        <w:widowControl w:val="0"/>
        <w:numPr>
          <w:ilvl w:val="0"/>
          <w:numId w:val="15"/>
        </w:numPr>
        <w:autoSpaceDE w:val="0"/>
        <w:autoSpaceDN w:val="0"/>
        <w:spacing w:before="2" w:after="0" w:line="240" w:lineRule="auto"/>
        <w:ind w:left="284" w:hanging="284"/>
        <w:contextualSpacing w:val="0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całość opracowania należy dodatkowo zapisać w formacie</w:t>
      </w:r>
      <w:r w:rsidRPr="00D86AE6">
        <w:rPr>
          <w:rFonts w:ascii="Times New Roman" w:hAnsi="Times New Roman" w:cs="Times New Roman"/>
          <w:spacing w:val="-7"/>
        </w:rPr>
        <w:t xml:space="preserve"> </w:t>
      </w:r>
      <w:r w:rsidRPr="00D86AE6">
        <w:rPr>
          <w:rFonts w:ascii="Times New Roman" w:hAnsi="Times New Roman" w:cs="Times New Roman"/>
        </w:rPr>
        <w:t>*.pdf.</w:t>
      </w:r>
    </w:p>
    <w:p w14:paraId="4CB9D240" w14:textId="77777777" w:rsidR="003F5299" w:rsidRPr="00D86AE6" w:rsidRDefault="003F5299" w:rsidP="003F5299">
      <w:pPr>
        <w:pStyle w:val="Tekstpodstawowy"/>
        <w:spacing w:before="6"/>
        <w:rPr>
          <w:sz w:val="28"/>
        </w:rPr>
      </w:pPr>
    </w:p>
    <w:p w14:paraId="0FC3C7FB" w14:textId="77777777" w:rsidR="003F5299" w:rsidRPr="005C3297" w:rsidRDefault="003F5299" w:rsidP="00D86AE6">
      <w:pPr>
        <w:pStyle w:val="Tekstpodstawowy"/>
        <w:spacing w:line="276" w:lineRule="auto"/>
        <w:ind w:right="114"/>
        <w:jc w:val="both"/>
        <w:rPr>
          <w:sz w:val="22"/>
        </w:rPr>
      </w:pPr>
      <w:r w:rsidRPr="005C3297">
        <w:rPr>
          <w:sz w:val="22"/>
        </w:rPr>
        <w:t>Zamawiający wymaga, aby roboty budowlane były prowadzone w sposób powodujący jak najmniejsze utrudnienia w funkcjonowaniu ruchu drogowego i pieszego. W czasie wykonywania robót należy zapewnić przejezdność oraz bezpieczeństwo</w:t>
      </w:r>
      <w:r w:rsidRPr="005C3297">
        <w:rPr>
          <w:spacing w:val="-11"/>
          <w:sz w:val="22"/>
        </w:rPr>
        <w:t xml:space="preserve"> </w:t>
      </w:r>
      <w:r w:rsidRPr="005C3297">
        <w:rPr>
          <w:sz w:val="22"/>
        </w:rPr>
        <w:t>ruchu.</w:t>
      </w:r>
    </w:p>
    <w:p w14:paraId="73262D96" w14:textId="77777777" w:rsidR="005C3297" w:rsidRDefault="003F5299" w:rsidP="00D86AE6">
      <w:pPr>
        <w:pStyle w:val="Tekstpodstawowy"/>
        <w:spacing w:line="276" w:lineRule="auto"/>
        <w:ind w:right="113"/>
        <w:jc w:val="both"/>
        <w:rPr>
          <w:sz w:val="22"/>
        </w:rPr>
      </w:pPr>
      <w:r w:rsidRPr="005C3297">
        <w:rPr>
          <w:sz w:val="22"/>
        </w:rPr>
        <w:t xml:space="preserve">Teren przewidziany pod prace jest udostępniony Wykonawcy na podstawie protokołu przekazania terenu. </w:t>
      </w:r>
    </w:p>
    <w:p w14:paraId="64DB9CC8" w14:textId="1AAFD74B" w:rsidR="003F5299" w:rsidRPr="005C3297" w:rsidRDefault="003F5299" w:rsidP="00D86AE6">
      <w:pPr>
        <w:pStyle w:val="Tekstpodstawowy"/>
        <w:spacing w:line="276" w:lineRule="auto"/>
        <w:ind w:right="113"/>
        <w:jc w:val="both"/>
        <w:rPr>
          <w:sz w:val="22"/>
        </w:rPr>
      </w:pPr>
      <w:r w:rsidRPr="005C3297">
        <w:rPr>
          <w:sz w:val="22"/>
        </w:rPr>
        <w:t>Z uwagi na charakter robót nie wymaga się specjalistycznego przygotowania terenu i tworzenia zaplecza budowy. Miejsce składowania ziemi z wykopów i inne szczegółowe uwarunkowania wykonania robót Wykonawca uzgodni z Zamawiającym.</w:t>
      </w:r>
    </w:p>
    <w:p w14:paraId="581A9220" w14:textId="77777777" w:rsidR="003F5299" w:rsidRPr="005C3297" w:rsidRDefault="003F5299" w:rsidP="00D86AE6">
      <w:pPr>
        <w:pStyle w:val="Tekstpodstawowy"/>
        <w:spacing w:line="276" w:lineRule="auto"/>
        <w:ind w:right="113"/>
        <w:jc w:val="both"/>
        <w:rPr>
          <w:sz w:val="22"/>
        </w:rPr>
      </w:pPr>
      <w:r w:rsidRPr="005C3297">
        <w:rPr>
          <w:sz w:val="22"/>
        </w:rPr>
        <w:t xml:space="preserve">Zamawiający wymaga wykonania projektów i robót w taki sposób, aby spełnić wymagania Polskich Norm oraz specyfikacji wykonania i odbioru robót. </w:t>
      </w:r>
    </w:p>
    <w:p w14:paraId="0E64BDEE" w14:textId="77777777" w:rsidR="003F5299" w:rsidRPr="005C3297" w:rsidRDefault="003F5299" w:rsidP="00D86AE6">
      <w:pPr>
        <w:pStyle w:val="Tekstpodstawowy"/>
        <w:spacing w:line="273" w:lineRule="auto"/>
        <w:ind w:right="115"/>
        <w:jc w:val="both"/>
        <w:rPr>
          <w:sz w:val="22"/>
        </w:rPr>
      </w:pPr>
      <w:r w:rsidRPr="005C3297">
        <w:rPr>
          <w:sz w:val="22"/>
        </w:rPr>
        <w:t>Wykonawca będzie zobowiązany do przyjęcia odpowiedzialności od następstw i za wyniki działalności w zakresie:</w:t>
      </w:r>
    </w:p>
    <w:p w14:paraId="49D700F1" w14:textId="77777777" w:rsidR="003F5299" w:rsidRPr="00D86AE6" w:rsidRDefault="003F5299" w:rsidP="005C3297">
      <w:pPr>
        <w:pStyle w:val="Akapitzlist"/>
        <w:widowControl w:val="0"/>
        <w:numPr>
          <w:ilvl w:val="0"/>
          <w:numId w:val="14"/>
        </w:numPr>
        <w:tabs>
          <w:tab w:val="left" w:pos="284"/>
          <w:tab w:val="left" w:pos="1402"/>
          <w:tab w:val="left" w:pos="1403"/>
        </w:tabs>
        <w:autoSpaceDE w:val="0"/>
        <w:autoSpaceDN w:val="0"/>
        <w:spacing w:before="6" w:after="0" w:line="240" w:lineRule="auto"/>
        <w:ind w:hanging="1402"/>
        <w:contextualSpacing w:val="0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organizacji robót</w:t>
      </w:r>
      <w:r w:rsidRPr="00D86AE6">
        <w:rPr>
          <w:rFonts w:ascii="Times New Roman" w:hAnsi="Times New Roman" w:cs="Times New Roman"/>
          <w:spacing w:val="-2"/>
        </w:rPr>
        <w:t xml:space="preserve"> </w:t>
      </w:r>
      <w:r w:rsidRPr="00D86AE6">
        <w:rPr>
          <w:rFonts w:ascii="Times New Roman" w:hAnsi="Times New Roman" w:cs="Times New Roman"/>
        </w:rPr>
        <w:t>budowlanych;</w:t>
      </w:r>
    </w:p>
    <w:p w14:paraId="584C0134" w14:textId="77777777" w:rsidR="003F5299" w:rsidRPr="00D86AE6" w:rsidRDefault="003F5299" w:rsidP="005C3297">
      <w:pPr>
        <w:pStyle w:val="Akapitzlist"/>
        <w:widowControl w:val="0"/>
        <w:numPr>
          <w:ilvl w:val="0"/>
          <w:numId w:val="14"/>
        </w:numPr>
        <w:tabs>
          <w:tab w:val="left" w:pos="284"/>
          <w:tab w:val="left" w:pos="1402"/>
          <w:tab w:val="left" w:pos="1403"/>
        </w:tabs>
        <w:autoSpaceDE w:val="0"/>
        <w:autoSpaceDN w:val="0"/>
        <w:spacing w:before="41" w:after="0" w:line="240" w:lineRule="auto"/>
        <w:ind w:hanging="1402"/>
        <w:contextualSpacing w:val="0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zabezpieczenia interesów osób</w:t>
      </w:r>
      <w:r w:rsidRPr="00D86AE6">
        <w:rPr>
          <w:rFonts w:ascii="Times New Roman" w:hAnsi="Times New Roman" w:cs="Times New Roman"/>
          <w:spacing w:val="-4"/>
        </w:rPr>
        <w:t xml:space="preserve"> </w:t>
      </w:r>
      <w:r w:rsidRPr="00D86AE6">
        <w:rPr>
          <w:rFonts w:ascii="Times New Roman" w:hAnsi="Times New Roman" w:cs="Times New Roman"/>
        </w:rPr>
        <w:t>trzecich;</w:t>
      </w:r>
    </w:p>
    <w:p w14:paraId="76D7180E" w14:textId="77777777" w:rsidR="003F5299" w:rsidRPr="00D86AE6" w:rsidRDefault="003F5299" w:rsidP="005C3297">
      <w:pPr>
        <w:pStyle w:val="Akapitzlist"/>
        <w:widowControl w:val="0"/>
        <w:numPr>
          <w:ilvl w:val="0"/>
          <w:numId w:val="14"/>
        </w:numPr>
        <w:tabs>
          <w:tab w:val="left" w:pos="284"/>
          <w:tab w:val="left" w:pos="1402"/>
          <w:tab w:val="left" w:pos="1403"/>
        </w:tabs>
        <w:autoSpaceDE w:val="0"/>
        <w:autoSpaceDN w:val="0"/>
        <w:spacing w:before="39" w:after="0" w:line="240" w:lineRule="auto"/>
        <w:ind w:hanging="1402"/>
        <w:contextualSpacing w:val="0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ochrony</w:t>
      </w:r>
      <w:r w:rsidRPr="00D86AE6">
        <w:rPr>
          <w:rFonts w:ascii="Times New Roman" w:hAnsi="Times New Roman" w:cs="Times New Roman"/>
          <w:spacing w:val="-1"/>
        </w:rPr>
        <w:t xml:space="preserve"> </w:t>
      </w:r>
      <w:r w:rsidRPr="00D86AE6">
        <w:rPr>
          <w:rFonts w:ascii="Times New Roman" w:hAnsi="Times New Roman" w:cs="Times New Roman"/>
        </w:rPr>
        <w:t>środowiska;</w:t>
      </w:r>
    </w:p>
    <w:p w14:paraId="34C2CE11" w14:textId="77777777" w:rsidR="003F5299" w:rsidRPr="00D86AE6" w:rsidRDefault="003F5299" w:rsidP="005C3297">
      <w:pPr>
        <w:pStyle w:val="Akapitzlist"/>
        <w:widowControl w:val="0"/>
        <w:numPr>
          <w:ilvl w:val="0"/>
          <w:numId w:val="14"/>
        </w:numPr>
        <w:tabs>
          <w:tab w:val="left" w:pos="284"/>
          <w:tab w:val="left" w:pos="1402"/>
          <w:tab w:val="left" w:pos="1403"/>
        </w:tabs>
        <w:autoSpaceDE w:val="0"/>
        <w:autoSpaceDN w:val="0"/>
        <w:spacing w:before="41" w:after="0" w:line="240" w:lineRule="auto"/>
        <w:ind w:hanging="1402"/>
        <w:contextualSpacing w:val="0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warunków bezpieczeństwa pracy</w:t>
      </w:r>
      <w:r w:rsidRPr="00D86AE6">
        <w:rPr>
          <w:rFonts w:ascii="Times New Roman" w:hAnsi="Times New Roman" w:cs="Times New Roman"/>
          <w:spacing w:val="-3"/>
        </w:rPr>
        <w:t xml:space="preserve"> </w:t>
      </w:r>
      <w:r w:rsidRPr="00D86AE6">
        <w:rPr>
          <w:rFonts w:ascii="Times New Roman" w:hAnsi="Times New Roman" w:cs="Times New Roman"/>
        </w:rPr>
        <w:t>(BIOZ);</w:t>
      </w:r>
    </w:p>
    <w:p w14:paraId="30683B1E" w14:textId="77777777" w:rsidR="003F5299" w:rsidRPr="00D86AE6" w:rsidRDefault="003F5299" w:rsidP="005C3297">
      <w:pPr>
        <w:pStyle w:val="Akapitzlist"/>
        <w:widowControl w:val="0"/>
        <w:numPr>
          <w:ilvl w:val="0"/>
          <w:numId w:val="14"/>
        </w:numPr>
        <w:tabs>
          <w:tab w:val="left" w:pos="284"/>
          <w:tab w:val="left" w:pos="1402"/>
          <w:tab w:val="left" w:pos="1403"/>
        </w:tabs>
        <w:autoSpaceDE w:val="0"/>
        <w:autoSpaceDN w:val="0"/>
        <w:spacing w:before="91" w:after="0" w:line="240" w:lineRule="auto"/>
        <w:ind w:hanging="1402"/>
        <w:contextualSpacing w:val="0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warunków bezpieczeństwa ruchu</w:t>
      </w:r>
      <w:r w:rsidRPr="00D86AE6">
        <w:rPr>
          <w:rFonts w:ascii="Times New Roman" w:hAnsi="Times New Roman" w:cs="Times New Roman"/>
          <w:spacing w:val="-4"/>
        </w:rPr>
        <w:t xml:space="preserve"> </w:t>
      </w:r>
      <w:r w:rsidRPr="00D86AE6">
        <w:rPr>
          <w:rFonts w:ascii="Times New Roman" w:hAnsi="Times New Roman" w:cs="Times New Roman"/>
        </w:rPr>
        <w:t>drogowego;</w:t>
      </w:r>
    </w:p>
    <w:p w14:paraId="29B0B8AE" w14:textId="77777777" w:rsidR="003F5299" w:rsidRPr="00D86AE6" w:rsidRDefault="003F5299" w:rsidP="005C3297">
      <w:pPr>
        <w:pStyle w:val="Akapitzlist"/>
        <w:widowControl w:val="0"/>
        <w:numPr>
          <w:ilvl w:val="0"/>
          <w:numId w:val="14"/>
        </w:numPr>
        <w:tabs>
          <w:tab w:val="left" w:pos="284"/>
          <w:tab w:val="left" w:pos="1402"/>
          <w:tab w:val="left" w:pos="1403"/>
        </w:tabs>
        <w:autoSpaceDE w:val="0"/>
        <w:autoSpaceDN w:val="0"/>
        <w:spacing w:before="38" w:after="0" w:line="240" w:lineRule="auto"/>
        <w:ind w:hanging="1402"/>
        <w:contextualSpacing w:val="0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zabezpieczenia terenu robót od następstw związanych z</w:t>
      </w:r>
      <w:r w:rsidRPr="00D86AE6">
        <w:rPr>
          <w:rFonts w:ascii="Times New Roman" w:hAnsi="Times New Roman" w:cs="Times New Roman"/>
          <w:spacing w:val="-8"/>
        </w:rPr>
        <w:t xml:space="preserve"> </w:t>
      </w:r>
      <w:r w:rsidRPr="00D86AE6">
        <w:rPr>
          <w:rFonts w:ascii="Times New Roman" w:hAnsi="Times New Roman" w:cs="Times New Roman"/>
        </w:rPr>
        <w:t>budową.</w:t>
      </w:r>
    </w:p>
    <w:p w14:paraId="7BA9A953" w14:textId="77777777" w:rsidR="003F5299" w:rsidRPr="00D86AE6" w:rsidRDefault="003F5299" w:rsidP="003F5299">
      <w:pPr>
        <w:pStyle w:val="Tekstpodstawowy"/>
        <w:spacing w:before="7"/>
        <w:rPr>
          <w:sz w:val="28"/>
        </w:rPr>
      </w:pPr>
    </w:p>
    <w:p w14:paraId="36D1C53F" w14:textId="77777777" w:rsidR="003F5299" w:rsidRPr="005C3297" w:rsidRDefault="003F5299" w:rsidP="00D86AE6">
      <w:pPr>
        <w:pStyle w:val="Tekstpodstawowy"/>
        <w:spacing w:line="276" w:lineRule="auto"/>
        <w:ind w:right="111"/>
        <w:jc w:val="both"/>
        <w:rPr>
          <w:sz w:val="22"/>
        </w:rPr>
      </w:pPr>
      <w:r w:rsidRPr="005C3297">
        <w:rPr>
          <w:sz w:val="22"/>
        </w:rPr>
        <w:t>Wyroby budowlane stosowane w trakcie wykonywania robót budowlanych, mają spełniać wymagania polskich przepisów, a Wykonawca będzie posiadał dokumenty potwierdzające, że zostały one wprowadzone do obrotu zgodnie z regulacjami ustawy o wyrobach budowlanych i posiadają wymagane parametry.</w:t>
      </w:r>
    </w:p>
    <w:p w14:paraId="2888D18A" w14:textId="77777777" w:rsidR="003F5299" w:rsidRDefault="003F5299" w:rsidP="00D86AE6">
      <w:pPr>
        <w:pStyle w:val="Tekstpodstawowy"/>
        <w:spacing w:before="1" w:line="276" w:lineRule="auto"/>
        <w:ind w:right="113"/>
        <w:jc w:val="both"/>
        <w:rPr>
          <w:sz w:val="22"/>
        </w:rPr>
      </w:pPr>
      <w:r w:rsidRPr="005C3297">
        <w:rPr>
          <w:sz w:val="22"/>
        </w:rPr>
        <w:t>Zamawiający przewiduje bieżącą kontrolę wykonywanych robót budowlanych. Kontroli Zamawiającego będą w szczególności poddane:</w:t>
      </w:r>
    </w:p>
    <w:p w14:paraId="66E31F33" w14:textId="77777777" w:rsidR="005C3297" w:rsidRPr="005C3297" w:rsidRDefault="005C3297" w:rsidP="005C3297">
      <w:pPr>
        <w:pStyle w:val="Tekstpodstawowy"/>
        <w:spacing w:before="1"/>
        <w:ind w:right="113"/>
        <w:jc w:val="both"/>
        <w:rPr>
          <w:sz w:val="22"/>
        </w:rPr>
      </w:pPr>
    </w:p>
    <w:p w14:paraId="23DB51D5" w14:textId="6D639F34" w:rsidR="003F5299" w:rsidRPr="00D86AE6" w:rsidRDefault="003F5299" w:rsidP="005C3297">
      <w:pPr>
        <w:pStyle w:val="Akapitzlist"/>
        <w:widowControl w:val="0"/>
        <w:numPr>
          <w:ilvl w:val="0"/>
          <w:numId w:val="14"/>
        </w:numPr>
        <w:tabs>
          <w:tab w:val="left" w:pos="284"/>
        </w:tabs>
        <w:autoSpaceDE w:val="0"/>
        <w:autoSpaceDN w:val="0"/>
        <w:spacing w:before="2" w:after="0"/>
        <w:ind w:left="284" w:right="114" w:hanging="284"/>
        <w:contextualSpacing w:val="0"/>
        <w:jc w:val="both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rozwiązania projektowe zawarte w projekcie wykonawczym przed ich skierowaniem do realizacji robót budowlanych – w aspekcie umowy;</w:t>
      </w:r>
    </w:p>
    <w:p w14:paraId="2FDF22C9" w14:textId="77777777" w:rsidR="003F5299" w:rsidRPr="00D86AE6" w:rsidRDefault="003F5299" w:rsidP="005C3297">
      <w:pPr>
        <w:pStyle w:val="Akapitzlist"/>
        <w:widowControl w:val="0"/>
        <w:numPr>
          <w:ilvl w:val="0"/>
          <w:numId w:val="14"/>
        </w:numPr>
        <w:tabs>
          <w:tab w:val="left" w:pos="284"/>
        </w:tabs>
        <w:autoSpaceDE w:val="0"/>
        <w:autoSpaceDN w:val="0"/>
        <w:spacing w:after="0"/>
        <w:ind w:left="284" w:right="112" w:hanging="284"/>
        <w:contextualSpacing w:val="0"/>
        <w:jc w:val="both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stosowane gotowe wyroby budowlane – w odniesieniu do dokumentów potwierdzających ich dopuszczenie do obrotu oraz zgodności parametrów z danymi zawartymi w specyfikacjach</w:t>
      </w:r>
      <w:r w:rsidRPr="00D86AE6">
        <w:rPr>
          <w:rFonts w:ascii="Times New Roman" w:hAnsi="Times New Roman" w:cs="Times New Roman"/>
          <w:spacing w:val="-3"/>
        </w:rPr>
        <w:t xml:space="preserve"> </w:t>
      </w:r>
      <w:r w:rsidRPr="00D86AE6">
        <w:rPr>
          <w:rFonts w:ascii="Times New Roman" w:hAnsi="Times New Roman" w:cs="Times New Roman"/>
        </w:rPr>
        <w:t>technicznych;</w:t>
      </w:r>
    </w:p>
    <w:p w14:paraId="07451D5F" w14:textId="6A041890" w:rsidR="003F5299" w:rsidRDefault="003F5299" w:rsidP="00B51499">
      <w:pPr>
        <w:pStyle w:val="Akapitzlist"/>
        <w:widowControl w:val="0"/>
        <w:numPr>
          <w:ilvl w:val="0"/>
          <w:numId w:val="14"/>
        </w:numPr>
        <w:tabs>
          <w:tab w:val="left" w:pos="284"/>
        </w:tabs>
        <w:autoSpaceDE w:val="0"/>
        <w:autoSpaceDN w:val="0"/>
        <w:spacing w:after="0"/>
        <w:ind w:left="284" w:right="113" w:hanging="284"/>
        <w:contextualSpacing w:val="0"/>
        <w:jc w:val="both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lastRenderedPageBreak/>
        <w:t>sposób wykonania robót budowlanych - w aspekcie zgodności wykonania z projektem wykonawczym i specyfikacjami technicznymi.</w:t>
      </w:r>
    </w:p>
    <w:p w14:paraId="3A2F35AA" w14:textId="77777777" w:rsidR="00B51499" w:rsidRPr="00B51499" w:rsidRDefault="00B51499" w:rsidP="00B51499">
      <w:pPr>
        <w:pStyle w:val="Akapitzlist"/>
        <w:widowControl w:val="0"/>
        <w:tabs>
          <w:tab w:val="left" w:pos="284"/>
        </w:tabs>
        <w:autoSpaceDE w:val="0"/>
        <w:autoSpaceDN w:val="0"/>
        <w:spacing w:after="0"/>
        <w:ind w:left="284" w:right="113"/>
        <w:contextualSpacing w:val="0"/>
        <w:jc w:val="both"/>
        <w:rPr>
          <w:rFonts w:ascii="Times New Roman" w:hAnsi="Times New Roman" w:cs="Times New Roman"/>
        </w:rPr>
      </w:pPr>
    </w:p>
    <w:p w14:paraId="01846CEE" w14:textId="77777777" w:rsidR="003F5299" w:rsidRPr="00D86AE6" w:rsidRDefault="003F5299" w:rsidP="00B51499">
      <w:pPr>
        <w:pStyle w:val="Tekstpodstawowy"/>
      </w:pPr>
      <w:r w:rsidRPr="00D86AE6">
        <w:t>Sprawdzeniu i kontroli będą podlegały:</w:t>
      </w:r>
    </w:p>
    <w:p w14:paraId="50538867" w14:textId="77777777" w:rsidR="003F5299" w:rsidRPr="00D86AE6" w:rsidRDefault="003F5299" w:rsidP="00B51499">
      <w:pPr>
        <w:pStyle w:val="Akapitzlist"/>
        <w:widowControl w:val="0"/>
        <w:numPr>
          <w:ilvl w:val="0"/>
          <w:numId w:val="14"/>
        </w:numPr>
        <w:tabs>
          <w:tab w:val="left" w:pos="0"/>
        </w:tabs>
        <w:autoSpaceDE w:val="0"/>
        <w:autoSpaceDN w:val="0"/>
        <w:spacing w:before="42" w:after="0"/>
        <w:ind w:left="284" w:right="113" w:hanging="284"/>
        <w:contextualSpacing w:val="0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użyte wyroby budowlane i uzyskane w wyniku robót budowlanych elementy obiektu w odniesieniu do ich parametrów oraz ich zgodności z dokumentami</w:t>
      </w:r>
      <w:r w:rsidRPr="00D86AE6">
        <w:rPr>
          <w:rFonts w:ascii="Times New Roman" w:hAnsi="Times New Roman" w:cs="Times New Roman"/>
          <w:spacing w:val="-11"/>
        </w:rPr>
        <w:t xml:space="preserve"> </w:t>
      </w:r>
      <w:r w:rsidRPr="00D86AE6">
        <w:rPr>
          <w:rFonts w:ascii="Times New Roman" w:hAnsi="Times New Roman" w:cs="Times New Roman"/>
        </w:rPr>
        <w:t>budowy;</w:t>
      </w:r>
    </w:p>
    <w:p w14:paraId="2FA4BC20" w14:textId="77777777" w:rsidR="003F5299" w:rsidRPr="00D86AE6" w:rsidRDefault="003F5299" w:rsidP="00B51499">
      <w:pPr>
        <w:pStyle w:val="Akapitzlist"/>
        <w:widowControl w:val="0"/>
        <w:numPr>
          <w:ilvl w:val="0"/>
          <w:numId w:val="14"/>
        </w:numPr>
        <w:tabs>
          <w:tab w:val="left" w:pos="0"/>
        </w:tabs>
        <w:autoSpaceDE w:val="0"/>
        <w:autoSpaceDN w:val="0"/>
        <w:spacing w:after="0" w:line="280" w:lineRule="exact"/>
        <w:ind w:left="284" w:hanging="284"/>
        <w:contextualSpacing w:val="0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jakość wykonania robót i dokładność</w:t>
      </w:r>
      <w:r w:rsidRPr="00D86AE6">
        <w:rPr>
          <w:rFonts w:ascii="Times New Roman" w:hAnsi="Times New Roman" w:cs="Times New Roman"/>
          <w:spacing w:val="-5"/>
        </w:rPr>
        <w:t xml:space="preserve"> </w:t>
      </w:r>
      <w:r w:rsidRPr="00D86AE6">
        <w:rPr>
          <w:rFonts w:ascii="Times New Roman" w:hAnsi="Times New Roman" w:cs="Times New Roman"/>
        </w:rPr>
        <w:t>montażu;</w:t>
      </w:r>
    </w:p>
    <w:p w14:paraId="56D93A0D" w14:textId="1C3E24C9" w:rsidR="003F5299" w:rsidRDefault="003F5299" w:rsidP="00B51E6A">
      <w:pPr>
        <w:pStyle w:val="Akapitzlist"/>
        <w:widowControl w:val="0"/>
        <w:numPr>
          <w:ilvl w:val="0"/>
          <w:numId w:val="14"/>
        </w:numPr>
        <w:tabs>
          <w:tab w:val="left" w:pos="0"/>
        </w:tabs>
        <w:autoSpaceDE w:val="0"/>
        <w:autoSpaceDN w:val="0"/>
        <w:spacing w:before="41" w:after="0" w:line="240" w:lineRule="auto"/>
        <w:ind w:left="284" w:hanging="284"/>
        <w:contextualSpacing w:val="0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prawidłowość funkcjonowania zamontowanych urządzeń i</w:t>
      </w:r>
      <w:r w:rsidRPr="00D86AE6">
        <w:rPr>
          <w:rFonts w:ascii="Times New Roman" w:hAnsi="Times New Roman" w:cs="Times New Roman"/>
          <w:spacing w:val="-3"/>
        </w:rPr>
        <w:t xml:space="preserve"> </w:t>
      </w:r>
      <w:r w:rsidRPr="00D86AE6">
        <w:rPr>
          <w:rFonts w:ascii="Times New Roman" w:hAnsi="Times New Roman" w:cs="Times New Roman"/>
        </w:rPr>
        <w:t>wyposażenia;</w:t>
      </w:r>
    </w:p>
    <w:p w14:paraId="1715E36D" w14:textId="77777777" w:rsidR="00B51E6A" w:rsidRPr="00B51E6A" w:rsidRDefault="00B51E6A" w:rsidP="00B51E6A">
      <w:pPr>
        <w:pStyle w:val="Akapitzlist"/>
        <w:widowControl w:val="0"/>
        <w:tabs>
          <w:tab w:val="left" w:pos="0"/>
        </w:tabs>
        <w:autoSpaceDE w:val="0"/>
        <w:autoSpaceDN w:val="0"/>
        <w:spacing w:before="41" w:after="0" w:line="240" w:lineRule="auto"/>
        <w:ind w:left="284"/>
        <w:contextualSpacing w:val="0"/>
        <w:rPr>
          <w:rFonts w:ascii="Times New Roman" w:hAnsi="Times New Roman" w:cs="Times New Roman"/>
        </w:rPr>
      </w:pPr>
    </w:p>
    <w:p w14:paraId="6694F88F" w14:textId="77777777" w:rsidR="003F5299" w:rsidRPr="00D86AE6" w:rsidRDefault="003F5299" w:rsidP="00B51499">
      <w:pPr>
        <w:pStyle w:val="Tekstpodstawowy"/>
        <w:spacing w:before="1"/>
      </w:pPr>
      <w:r w:rsidRPr="00D86AE6">
        <w:t>Zamawiający ustala następujące rodzaje odbiorów:</w:t>
      </w:r>
    </w:p>
    <w:p w14:paraId="7C107F1B" w14:textId="77777777" w:rsidR="003F5299" w:rsidRPr="00D86AE6" w:rsidRDefault="003F5299" w:rsidP="00B51499">
      <w:pPr>
        <w:pStyle w:val="Akapitzlist"/>
        <w:widowControl w:val="0"/>
        <w:numPr>
          <w:ilvl w:val="0"/>
          <w:numId w:val="14"/>
        </w:numPr>
        <w:tabs>
          <w:tab w:val="left" w:pos="284"/>
          <w:tab w:val="left" w:pos="1402"/>
          <w:tab w:val="left" w:pos="1403"/>
        </w:tabs>
        <w:autoSpaceDE w:val="0"/>
        <w:autoSpaceDN w:val="0"/>
        <w:spacing w:before="41" w:after="0" w:line="240" w:lineRule="auto"/>
        <w:ind w:hanging="1402"/>
        <w:contextualSpacing w:val="0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odbiór dokumentacji</w:t>
      </w:r>
      <w:r w:rsidRPr="00D86AE6">
        <w:rPr>
          <w:rFonts w:ascii="Times New Roman" w:hAnsi="Times New Roman" w:cs="Times New Roman"/>
          <w:spacing w:val="-1"/>
        </w:rPr>
        <w:t xml:space="preserve"> </w:t>
      </w:r>
      <w:r w:rsidRPr="00D86AE6">
        <w:rPr>
          <w:rFonts w:ascii="Times New Roman" w:hAnsi="Times New Roman" w:cs="Times New Roman"/>
        </w:rPr>
        <w:t>projektowej</w:t>
      </w:r>
    </w:p>
    <w:p w14:paraId="1FE92400" w14:textId="77777777" w:rsidR="003F5299" w:rsidRPr="00D86AE6" w:rsidRDefault="003F5299" w:rsidP="00B51499">
      <w:pPr>
        <w:pStyle w:val="Akapitzlist"/>
        <w:widowControl w:val="0"/>
        <w:numPr>
          <w:ilvl w:val="0"/>
          <w:numId w:val="14"/>
        </w:numPr>
        <w:tabs>
          <w:tab w:val="left" w:pos="284"/>
          <w:tab w:val="left" w:pos="1402"/>
          <w:tab w:val="left" w:pos="1403"/>
        </w:tabs>
        <w:autoSpaceDE w:val="0"/>
        <w:autoSpaceDN w:val="0"/>
        <w:spacing w:before="39" w:after="0" w:line="240" w:lineRule="auto"/>
        <w:ind w:hanging="1402"/>
        <w:contextualSpacing w:val="0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odbiór robót zanikających i ulegających</w:t>
      </w:r>
      <w:r w:rsidRPr="00D86AE6">
        <w:rPr>
          <w:rFonts w:ascii="Times New Roman" w:hAnsi="Times New Roman" w:cs="Times New Roman"/>
          <w:spacing w:val="-4"/>
        </w:rPr>
        <w:t xml:space="preserve"> </w:t>
      </w:r>
      <w:r w:rsidRPr="00D86AE6">
        <w:rPr>
          <w:rFonts w:ascii="Times New Roman" w:hAnsi="Times New Roman" w:cs="Times New Roman"/>
        </w:rPr>
        <w:t>zakryciu;</w:t>
      </w:r>
    </w:p>
    <w:p w14:paraId="4E16CAC6" w14:textId="77777777" w:rsidR="003F5299" w:rsidRPr="00D86AE6" w:rsidRDefault="003F5299" w:rsidP="00B51499">
      <w:pPr>
        <w:pStyle w:val="Akapitzlist"/>
        <w:widowControl w:val="0"/>
        <w:numPr>
          <w:ilvl w:val="0"/>
          <w:numId w:val="14"/>
        </w:numPr>
        <w:tabs>
          <w:tab w:val="left" w:pos="284"/>
          <w:tab w:val="left" w:pos="1402"/>
          <w:tab w:val="left" w:pos="1403"/>
        </w:tabs>
        <w:autoSpaceDE w:val="0"/>
        <w:autoSpaceDN w:val="0"/>
        <w:spacing w:before="42" w:after="0" w:line="240" w:lineRule="auto"/>
        <w:ind w:hanging="1402"/>
        <w:contextualSpacing w:val="0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odbiór</w:t>
      </w:r>
      <w:r w:rsidRPr="00D86AE6">
        <w:rPr>
          <w:rFonts w:ascii="Times New Roman" w:hAnsi="Times New Roman" w:cs="Times New Roman"/>
          <w:spacing w:val="-1"/>
        </w:rPr>
        <w:t xml:space="preserve"> </w:t>
      </w:r>
      <w:r w:rsidRPr="00D86AE6">
        <w:rPr>
          <w:rFonts w:ascii="Times New Roman" w:hAnsi="Times New Roman" w:cs="Times New Roman"/>
        </w:rPr>
        <w:t>częściowy;</w:t>
      </w:r>
    </w:p>
    <w:p w14:paraId="5B6DDF4D" w14:textId="77777777" w:rsidR="003F5299" w:rsidRPr="00D86AE6" w:rsidRDefault="003F5299" w:rsidP="00B51499">
      <w:pPr>
        <w:pStyle w:val="Akapitzlist"/>
        <w:widowControl w:val="0"/>
        <w:numPr>
          <w:ilvl w:val="0"/>
          <w:numId w:val="14"/>
        </w:numPr>
        <w:tabs>
          <w:tab w:val="left" w:pos="284"/>
          <w:tab w:val="left" w:pos="1402"/>
          <w:tab w:val="left" w:pos="1403"/>
        </w:tabs>
        <w:autoSpaceDE w:val="0"/>
        <w:autoSpaceDN w:val="0"/>
        <w:spacing w:before="42" w:after="0" w:line="240" w:lineRule="auto"/>
        <w:ind w:hanging="1402"/>
        <w:contextualSpacing w:val="0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odbiór</w:t>
      </w:r>
      <w:r w:rsidRPr="00D86AE6">
        <w:rPr>
          <w:rFonts w:ascii="Times New Roman" w:hAnsi="Times New Roman" w:cs="Times New Roman"/>
          <w:spacing w:val="-3"/>
        </w:rPr>
        <w:t xml:space="preserve"> </w:t>
      </w:r>
      <w:r w:rsidRPr="00D86AE6">
        <w:rPr>
          <w:rFonts w:ascii="Times New Roman" w:hAnsi="Times New Roman" w:cs="Times New Roman"/>
        </w:rPr>
        <w:t>ostateczny; odbiory</w:t>
      </w:r>
      <w:r w:rsidRPr="00D86AE6">
        <w:rPr>
          <w:rFonts w:ascii="Times New Roman" w:hAnsi="Times New Roman" w:cs="Times New Roman"/>
          <w:spacing w:val="-3"/>
        </w:rPr>
        <w:t xml:space="preserve"> </w:t>
      </w:r>
      <w:r w:rsidRPr="00D86AE6">
        <w:rPr>
          <w:rFonts w:ascii="Times New Roman" w:hAnsi="Times New Roman" w:cs="Times New Roman"/>
        </w:rPr>
        <w:t>pogwarancyjny.</w:t>
      </w:r>
    </w:p>
    <w:p w14:paraId="2A8DCD2D" w14:textId="77777777" w:rsidR="003F5299" w:rsidRPr="00D86AE6" w:rsidRDefault="003F5299" w:rsidP="003F5299">
      <w:pPr>
        <w:pStyle w:val="Tekstpodstawowy"/>
        <w:spacing w:before="6"/>
        <w:rPr>
          <w:sz w:val="28"/>
        </w:rPr>
      </w:pPr>
    </w:p>
    <w:p w14:paraId="1D05074C" w14:textId="77777777" w:rsidR="003F5299" w:rsidRPr="00B51499" w:rsidRDefault="003F5299" w:rsidP="00B51499">
      <w:pPr>
        <w:pStyle w:val="Tekstpodstawowy"/>
        <w:widowControl w:val="0"/>
        <w:autoSpaceDE w:val="0"/>
        <w:autoSpaceDN w:val="0"/>
        <w:spacing w:line="360" w:lineRule="auto"/>
        <w:rPr>
          <w:b w:val="0"/>
          <w:u w:val="single"/>
        </w:rPr>
      </w:pPr>
      <w:r w:rsidRPr="00B51499">
        <w:rPr>
          <w:b w:val="0"/>
          <w:u w:val="single"/>
        </w:rPr>
        <w:t>W zakresie oznakowania pionowego i poziomego</w:t>
      </w:r>
    </w:p>
    <w:p w14:paraId="4300E1FE" w14:textId="77777777" w:rsidR="003F5299" w:rsidRPr="00D86AE6" w:rsidRDefault="003F5299" w:rsidP="00D86AE6">
      <w:pPr>
        <w:pStyle w:val="Tekstpodstawowy"/>
        <w:jc w:val="both"/>
      </w:pPr>
      <w:r w:rsidRPr="00D86AE6">
        <w:t>Przewiduje się wykonanie oznakowania poziomego m.in. w następującym zakresie:</w:t>
      </w:r>
    </w:p>
    <w:p w14:paraId="13EAB6C7" w14:textId="77777777" w:rsidR="003F5299" w:rsidRPr="00D86AE6" w:rsidRDefault="003F5299" w:rsidP="00B51499">
      <w:pPr>
        <w:pStyle w:val="Akapitzlist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spacing w:before="42" w:after="0"/>
        <w:ind w:left="284" w:right="114" w:hanging="284"/>
        <w:contextualSpacing w:val="0"/>
        <w:jc w:val="both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usunięcie istniejącego oznakowania poziomego – zmiany w oznakowaniu zgodnie z zatwierdzonym projektem stałej organizacji</w:t>
      </w:r>
      <w:r w:rsidRPr="00D86AE6">
        <w:rPr>
          <w:rFonts w:ascii="Times New Roman" w:hAnsi="Times New Roman" w:cs="Times New Roman"/>
          <w:spacing w:val="-7"/>
        </w:rPr>
        <w:t xml:space="preserve"> </w:t>
      </w:r>
      <w:r w:rsidRPr="00D86AE6">
        <w:rPr>
          <w:rFonts w:ascii="Times New Roman" w:hAnsi="Times New Roman" w:cs="Times New Roman"/>
        </w:rPr>
        <w:t>ruchu;</w:t>
      </w:r>
    </w:p>
    <w:p w14:paraId="2E729A2E" w14:textId="77777777" w:rsidR="003F5299" w:rsidRPr="00D86AE6" w:rsidRDefault="003F5299" w:rsidP="00B51499">
      <w:pPr>
        <w:pStyle w:val="Akapitzlist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spacing w:after="0"/>
        <w:ind w:left="284" w:right="114" w:hanging="284"/>
        <w:contextualSpacing w:val="0"/>
        <w:jc w:val="both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wykonanie oznakowania przejść dla pieszych o szerokości 4,0 m w postaci linii P-10 – zgodnie z zatwierdzonym projektem stałej organizacji</w:t>
      </w:r>
      <w:r w:rsidRPr="00D86AE6">
        <w:rPr>
          <w:rFonts w:ascii="Times New Roman" w:hAnsi="Times New Roman" w:cs="Times New Roman"/>
          <w:spacing w:val="-4"/>
        </w:rPr>
        <w:t xml:space="preserve"> </w:t>
      </w:r>
      <w:r w:rsidRPr="00D86AE6">
        <w:rPr>
          <w:rFonts w:ascii="Times New Roman" w:hAnsi="Times New Roman" w:cs="Times New Roman"/>
        </w:rPr>
        <w:t>ruchu;</w:t>
      </w:r>
    </w:p>
    <w:p w14:paraId="7D919ECA" w14:textId="77777777" w:rsidR="003F5299" w:rsidRDefault="003F5299" w:rsidP="00B51499">
      <w:pPr>
        <w:pStyle w:val="Akapitzlist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spacing w:before="1" w:after="0"/>
        <w:ind w:left="284" w:right="114" w:hanging="284"/>
        <w:contextualSpacing w:val="0"/>
        <w:jc w:val="both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wykonanie linii P-14 w celu wyznaczenia miejsca zatrzymania się pojazdów przed sygnalizatorami oraz przejściem dla pieszych – zgodnie z zatwierdzonym projektem stałej organizacji</w:t>
      </w:r>
      <w:r w:rsidRPr="00D86AE6">
        <w:rPr>
          <w:rFonts w:ascii="Times New Roman" w:hAnsi="Times New Roman" w:cs="Times New Roman"/>
          <w:spacing w:val="-3"/>
        </w:rPr>
        <w:t xml:space="preserve"> </w:t>
      </w:r>
      <w:r w:rsidRPr="00D86AE6">
        <w:rPr>
          <w:rFonts w:ascii="Times New Roman" w:hAnsi="Times New Roman" w:cs="Times New Roman"/>
        </w:rPr>
        <w:t>ruchu;</w:t>
      </w:r>
    </w:p>
    <w:p w14:paraId="050BECB9" w14:textId="4BB28DFF" w:rsidR="00B51499" w:rsidRPr="00B51499" w:rsidRDefault="00B51499" w:rsidP="00B51499">
      <w:pPr>
        <w:pStyle w:val="Akapitzlist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spacing w:before="1" w:after="0"/>
        <w:ind w:left="284" w:right="114" w:hanging="284"/>
        <w:contextualSpacing w:val="0"/>
        <w:jc w:val="both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wykona</w:t>
      </w:r>
      <w:r>
        <w:rPr>
          <w:rFonts w:ascii="Times New Roman" w:hAnsi="Times New Roman" w:cs="Times New Roman"/>
        </w:rPr>
        <w:t xml:space="preserve">nie </w:t>
      </w:r>
      <w:r w:rsidRPr="00D86AE6">
        <w:rPr>
          <w:rFonts w:ascii="Times New Roman" w:hAnsi="Times New Roman" w:cs="Times New Roman"/>
        </w:rPr>
        <w:t xml:space="preserve">pasów </w:t>
      </w:r>
      <w:proofErr w:type="spellStart"/>
      <w:r w:rsidRPr="00D86AE6">
        <w:rPr>
          <w:rFonts w:ascii="Times New Roman" w:hAnsi="Times New Roman" w:cs="Times New Roman"/>
        </w:rPr>
        <w:t>wibracyjno</w:t>
      </w:r>
      <w:proofErr w:type="spellEnd"/>
      <w:r w:rsidRPr="00D86AE6">
        <w:rPr>
          <w:rFonts w:ascii="Times New Roman" w:hAnsi="Times New Roman" w:cs="Times New Roman"/>
        </w:rPr>
        <w:t xml:space="preserve"> – akustycznych barwy </w:t>
      </w:r>
      <w:r>
        <w:rPr>
          <w:rFonts w:ascii="Times New Roman" w:hAnsi="Times New Roman" w:cs="Times New Roman"/>
        </w:rPr>
        <w:t xml:space="preserve">czerwonej </w:t>
      </w:r>
      <w:r w:rsidRPr="00D86AE6">
        <w:rPr>
          <w:rFonts w:ascii="Times New Roman" w:hAnsi="Times New Roman" w:cs="Times New Roman"/>
        </w:rPr>
        <w:t>– zgodnie z zatwierdzonym projektem stałej organizacji</w:t>
      </w:r>
      <w:r w:rsidRPr="00D86AE6">
        <w:rPr>
          <w:rFonts w:ascii="Times New Roman" w:hAnsi="Times New Roman" w:cs="Times New Roman"/>
          <w:spacing w:val="-3"/>
        </w:rPr>
        <w:t xml:space="preserve"> </w:t>
      </w:r>
      <w:r w:rsidRPr="00D86AE6">
        <w:rPr>
          <w:rFonts w:ascii="Times New Roman" w:hAnsi="Times New Roman" w:cs="Times New Roman"/>
        </w:rPr>
        <w:t>ruchu;</w:t>
      </w:r>
    </w:p>
    <w:p w14:paraId="5685A18B" w14:textId="51DA8D10" w:rsidR="003F5299" w:rsidRPr="00D86AE6" w:rsidRDefault="003F5299" w:rsidP="00B51499">
      <w:pPr>
        <w:pStyle w:val="Akapitzlist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spacing w:after="0" w:line="273" w:lineRule="auto"/>
        <w:ind w:left="284" w:right="114" w:hanging="284"/>
        <w:contextualSpacing w:val="0"/>
        <w:jc w:val="both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 xml:space="preserve">dostosowanie </w:t>
      </w:r>
      <w:r w:rsidR="00B51499">
        <w:rPr>
          <w:rFonts w:ascii="Times New Roman" w:hAnsi="Times New Roman" w:cs="Times New Roman"/>
        </w:rPr>
        <w:t>istniejącego oznakowania poziomego</w:t>
      </w:r>
      <w:r w:rsidRPr="00D86AE6">
        <w:rPr>
          <w:rFonts w:ascii="Times New Roman" w:hAnsi="Times New Roman" w:cs="Times New Roman"/>
        </w:rPr>
        <w:t>– zgodnie z zatwierdzonym projektem stałej organizacji</w:t>
      </w:r>
      <w:r w:rsidRPr="00D86AE6">
        <w:rPr>
          <w:rFonts w:ascii="Times New Roman" w:hAnsi="Times New Roman" w:cs="Times New Roman"/>
          <w:spacing w:val="-3"/>
        </w:rPr>
        <w:t xml:space="preserve"> </w:t>
      </w:r>
      <w:r w:rsidRPr="00D86AE6">
        <w:rPr>
          <w:rFonts w:ascii="Times New Roman" w:hAnsi="Times New Roman" w:cs="Times New Roman"/>
        </w:rPr>
        <w:t>ruchu;</w:t>
      </w:r>
    </w:p>
    <w:p w14:paraId="5F933C91" w14:textId="77777777" w:rsidR="003F5299" w:rsidRPr="00D86AE6" w:rsidRDefault="003F5299" w:rsidP="003F5299">
      <w:pPr>
        <w:pStyle w:val="Tekstpodstawowy"/>
        <w:tabs>
          <w:tab w:val="left" w:pos="993"/>
        </w:tabs>
        <w:spacing w:before="6"/>
        <w:ind w:left="993" w:hanging="284"/>
        <w:rPr>
          <w:sz w:val="25"/>
        </w:rPr>
      </w:pPr>
    </w:p>
    <w:p w14:paraId="2E87762C" w14:textId="77777777" w:rsidR="003F5299" w:rsidRPr="00D86AE6" w:rsidRDefault="003F5299" w:rsidP="00D86AE6">
      <w:pPr>
        <w:pStyle w:val="Tekstpodstawowy"/>
        <w:tabs>
          <w:tab w:val="left" w:pos="993"/>
        </w:tabs>
        <w:jc w:val="both"/>
      </w:pPr>
      <w:r w:rsidRPr="00D86AE6">
        <w:t>Przewiduje się wykonanie oznakowania pionowego m.in. w następującym zakresie:</w:t>
      </w:r>
    </w:p>
    <w:p w14:paraId="1DCD3441" w14:textId="3C255510" w:rsidR="003F5299" w:rsidRPr="00D86AE6" w:rsidRDefault="003F5299" w:rsidP="00B51499">
      <w:pPr>
        <w:pStyle w:val="Akapitzlist"/>
        <w:widowControl w:val="0"/>
        <w:numPr>
          <w:ilvl w:val="1"/>
          <w:numId w:val="12"/>
        </w:numPr>
        <w:tabs>
          <w:tab w:val="left" w:pos="284"/>
        </w:tabs>
        <w:autoSpaceDE w:val="0"/>
        <w:autoSpaceDN w:val="0"/>
        <w:spacing w:before="42" w:after="0"/>
        <w:ind w:left="284" w:right="113" w:hanging="284"/>
        <w:contextualSpacing w:val="0"/>
        <w:jc w:val="both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przestawienia istniejących znaków pionowych, których lokalizacja może ulec zmianie, znaki D-6 należy umieścić na wspornikach na słupach sygnalizatorów, obok lamp</w:t>
      </w:r>
      <w:r w:rsidRPr="00D86AE6">
        <w:rPr>
          <w:rFonts w:ascii="Times New Roman" w:hAnsi="Times New Roman" w:cs="Times New Roman"/>
          <w:spacing w:val="-4"/>
        </w:rPr>
        <w:t xml:space="preserve"> </w:t>
      </w:r>
      <w:r w:rsidR="00B51499">
        <w:rPr>
          <w:rFonts w:ascii="Times New Roman" w:hAnsi="Times New Roman" w:cs="Times New Roman"/>
        </w:rPr>
        <w:t>sygnalizacyjnych</w:t>
      </w:r>
      <w:r w:rsidR="00B51499" w:rsidRPr="00B51499">
        <w:rPr>
          <w:rFonts w:ascii="Times New Roman" w:hAnsi="Times New Roman" w:cs="Times New Roman"/>
        </w:rPr>
        <w:t xml:space="preserve"> </w:t>
      </w:r>
      <w:r w:rsidR="00B51499" w:rsidRPr="00D86AE6">
        <w:rPr>
          <w:rFonts w:ascii="Times New Roman" w:hAnsi="Times New Roman" w:cs="Times New Roman"/>
        </w:rPr>
        <w:t>– zgodnie z zatwierdzonym projektem stałej organizacji</w:t>
      </w:r>
      <w:r w:rsidR="00B51499" w:rsidRPr="00D86AE6">
        <w:rPr>
          <w:rFonts w:ascii="Times New Roman" w:hAnsi="Times New Roman" w:cs="Times New Roman"/>
          <w:spacing w:val="-3"/>
        </w:rPr>
        <w:t xml:space="preserve"> </w:t>
      </w:r>
      <w:r w:rsidR="00B51499" w:rsidRPr="00D86AE6">
        <w:rPr>
          <w:rFonts w:ascii="Times New Roman" w:hAnsi="Times New Roman" w:cs="Times New Roman"/>
        </w:rPr>
        <w:t>ruchu;</w:t>
      </w:r>
    </w:p>
    <w:p w14:paraId="645A52EA" w14:textId="4C73C213" w:rsidR="003F5299" w:rsidRPr="00D86AE6" w:rsidRDefault="003F5299" w:rsidP="00B51499">
      <w:pPr>
        <w:pStyle w:val="Akapitzlist"/>
        <w:widowControl w:val="0"/>
        <w:numPr>
          <w:ilvl w:val="1"/>
          <w:numId w:val="12"/>
        </w:numPr>
        <w:tabs>
          <w:tab w:val="left" w:pos="284"/>
        </w:tabs>
        <w:autoSpaceDE w:val="0"/>
        <w:autoSpaceDN w:val="0"/>
        <w:spacing w:before="41" w:after="0" w:line="273" w:lineRule="auto"/>
        <w:ind w:left="284" w:right="117" w:hanging="284"/>
        <w:contextualSpacing w:val="0"/>
        <w:jc w:val="both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 xml:space="preserve">ustawienia znaków A-29 </w:t>
      </w:r>
      <w:r w:rsidR="00B51499" w:rsidRPr="00D86AE6">
        <w:rPr>
          <w:rFonts w:ascii="Times New Roman" w:hAnsi="Times New Roman" w:cs="Times New Roman"/>
        </w:rPr>
        <w:t>– zgodnie z zatwierdzonym projektem stałej organizacji</w:t>
      </w:r>
      <w:r w:rsidR="00B51499" w:rsidRPr="00D86AE6">
        <w:rPr>
          <w:rFonts w:ascii="Times New Roman" w:hAnsi="Times New Roman" w:cs="Times New Roman"/>
          <w:spacing w:val="-3"/>
        </w:rPr>
        <w:t xml:space="preserve"> </w:t>
      </w:r>
      <w:r w:rsidR="00B51499" w:rsidRPr="00D86AE6">
        <w:rPr>
          <w:rFonts w:ascii="Times New Roman" w:hAnsi="Times New Roman" w:cs="Times New Roman"/>
        </w:rPr>
        <w:t>ruchu;</w:t>
      </w:r>
    </w:p>
    <w:p w14:paraId="2AB0ACEB" w14:textId="77777777" w:rsidR="00B51499" w:rsidRPr="00B228EF" w:rsidRDefault="00B51499" w:rsidP="00B228EF">
      <w:pPr>
        <w:widowControl w:val="0"/>
        <w:tabs>
          <w:tab w:val="left" w:pos="2123"/>
        </w:tabs>
        <w:autoSpaceDE w:val="0"/>
        <w:autoSpaceDN w:val="0"/>
        <w:spacing w:before="1" w:after="0" w:line="240" w:lineRule="auto"/>
        <w:jc w:val="both"/>
        <w:rPr>
          <w:rFonts w:ascii="Times New Roman" w:hAnsi="Times New Roman" w:cs="Times New Roman"/>
        </w:rPr>
      </w:pPr>
    </w:p>
    <w:p w14:paraId="14860B04" w14:textId="1F47F2FE" w:rsidR="003F5299" w:rsidRPr="00B51499" w:rsidRDefault="003F5299" w:rsidP="00D86AE6">
      <w:pPr>
        <w:pStyle w:val="Tekstpodstawowy"/>
        <w:spacing w:line="276" w:lineRule="auto"/>
        <w:ind w:right="114"/>
        <w:jc w:val="both"/>
        <w:rPr>
          <w:sz w:val="22"/>
        </w:rPr>
      </w:pPr>
      <w:r w:rsidRPr="00B51499">
        <w:rPr>
          <w:sz w:val="22"/>
        </w:rPr>
        <w:t xml:space="preserve">Ostateczny zakres robót drogowych oraz wykonania oznakowania poziomego i pionowego ustalony zostanie po przedstawieniu opracowanego przez Wykonawcę projektu </w:t>
      </w:r>
      <w:r w:rsidR="00B51499">
        <w:rPr>
          <w:sz w:val="22"/>
        </w:rPr>
        <w:t xml:space="preserve">stałej </w:t>
      </w:r>
      <w:r w:rsidRPr="00B51499">
        <w:rPr>
          <w:sz w:val="22"/>
        </w:rPr>
        <w:t>organizacji ruchu.</w:t>
      </w:r>
    </w:p>
    <w:p w14:paraId="75614316" w14:textId="630F6174" w:rsidR="003F5299" w:rsidRPr="00B51499" w:rsidRDefault="003F5299" w:rsidP="00D86AE6">
      <w:pPr>
        <w:pStyle w:val="Tekstpodstawowy"/>
        <w:spacing w:before="90" w:line="276" w:lineRule="auto"/>
        <w:ind w:right="113"/>
        <w:jc w:val="both"/>
        <w:rPr>
          <w:sz w:val="22"/>
        </w:rPr>
      </w:pPr>
      <w:r w:rsidRPr="00B51499">
        <w:rPr>
          <w:sz w:val="22"/>
        </w:rPr>
        <w:t xml:space="preserve">Oznakowanie poziome należy wykonać jako odblaskowe grubowarstwowe chemoutwardzalne gładkie zgodnie z </w:t>
      </w:r>
      <w:r w:rsidRPr="00B51499">
        <w:rPr>
          <w:b w:val="0"/>
          <w:i/>
          <w:sz w:val="22"/>
        </w:rPr>
        <w:t xml:space="preserve">rozporządzeniem Ministra Infrastruktury z dnia 3 lipca 2003 r. w sprawie szczegółowych warunków technicznych dla znaków i sygnałów drogowych oraz urządzeń bezpieczeństwa ruchu drogowego i warunków ich umieszczania na drogach oraz „Warunkami technicznymi. </w:t>
      </w:r>
    </w:p>
    <w:p w14:paraId="2F578A65" w14:textId="77777777" w:rsidR="003F5299" w:rsidRPr="00B51499" w:rsidRDefault="003F5299" w:rsidP="00D86AE6">
      <w:pPr>
        <w:pStyle w:val="Tekstpodstawowy"/>
        <w:spacing w:line="276" w:lineRule="auto"/>
        <w:ind w:right="114"/>
        <w:jc w:val="both"/>
        <w:rPr>
          <w:sz w:val="22"/>
        </w:rPr>
      </w:pPr>
      <w:r w:rsidRPr="00B51499">
        <w:rPr>
          <w:sz w:val="22"/>
        </w:rPr>
        <w:lastRenderedPageBreak/>
        <w:t>Wszystkie projektowane znaki drogowe pionowe należy zaprojektować i wykonać zgodnie z ww. rozporządzeniem w technologii folii odblaskowej II generacji oraz w grupie wielkości znaków średnich.</w:t>
      </w:r>
    </w:p>
    <w:p w14:paraId="4C6511A4" w14:textId="77777777" w:rsidR="003F5299" w:rsidRPr="00D86AE6" w:rsidRDefault="003F5299" w:rsidP="003F5299">
      <w:pPr>
        <w:pStyle w:val="Tekstpodstawowy"/>
        <w:spacing w:before="5"/>
        <w:rPr>
          <w:sz w:val="25"/>
        </w:rPr>
      </w:pPr>
    </w:p>
    <w:p w14:paraId="5C62AF52" w14:textId="19993879" w:rsidR="003F5299" w:rsidRPr="00B228EF" w:rsidRDefault="003F5299" w:rsidP="00B228EF">
      <w:pPr>
        <w:pStyle w:val="Nagwek1"/>
        <w:keepNext w:val="0"/>
        <w:keepLines w:val="0"/>
        <w:widowControl w:val="0"/>
        <w:tabs>
          <w:tab w:val="left" w:pos="682"/>
          <w:tab w:val="left" w:pos="683"/>
        </w:tabs>
        <w:autoSpaceDE w:val="0"/>
        <w:autoSpaceDN w:val="0"/>
        <w:spacing w:before="0" w:line="240" w:lineRule="auto"/>
        <w:rPr>
          <w:rFonts w:ascii="Times New Roman" w:hAnsi="Times New Roman" w:cs="Times New Roman"/>
          <w:color w:val="auto"/>
          <w:sz w:val="24"/>
        </w:rPr>
      </w:pPr>
      <w:r w:rsidRPr="00B228EF">
        <w:rPr>
          <w:rFonts w:ascii="Times New Roman" w:hAnsi="Times New Roman" w:cs="Times New Roman"/>
          <w:color w:val="auto"/>
          <w:sz w:val="24"/>
        </w:rPr>
        <w:t>Przepisy prawne</w:t>
      </w:r>
      <w:r w:rsidR="00B228EF">
        <w:rPr>
          <w:rFonts w:ascii="Times New Roman" w:hAnsi="Times New Roman" w:cs="Times New Roman"/>
          <w:color w:val="auto"/>
          <w:sz w:val="24"/>
        </w:rPr>
        <w:t>.</w:t>
      </w:r>
    </w:p>
    <w:p w14:paraId="50ECC876" w14:textId="77777777" w:rsidR="003F5299" w:rsidRPr="00B228EF" w:rsidRDefault="003F5299" w:rsidP="00B51E6A">
      <w:pPr>
        <w:pStyle w:val="Tekstpodstawowy"/>
        <w:spacing w:before="43" w:line="360" w:lineRule="auto"/>
        <w:jc w:val="both"/>
        <w:rPr>
          <w:u w:val="single"/>
        </w:rPr>
      </w:pPr>
      <w:r w:rsidRPr="00B228EF">
        <w:rPr>
          <w:u w:val="single"/>
        </w:rPr>
        <w:t>Przedmiot zamówienia winien spełniać wymogi:</w:t>
      </w:r>
    </w:p>
    <w:p w14:paraId="26D33162" w14:textId="642B4242" w:rsidR="003F5299" w:rsidRPr="00B51E6A" w:rsidRDefault="003F5299" w:rsidP="00B51E6A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before="39"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Ustawy z dnia 7 li</w:t>
      </w:r>
      <w:r w:rsidR="00B51E6A">
        <w:rPr>
          <w:rFonts w:ascii="Times New Roman" w:hAnsi="Times New Roman" w:cs="Times New Roman"/>
        </w:rPr>
        <w:t>pca 1994 r. Prawo budowlane (</w:t>
      </w:r>
      <w:r w:rsidRPr="00D86AE6">
        <w:rPr>
          <w:rFonts w:ascii="Times New Roman" w:hAnsi="Times New Roman" w:cs="Times New Roman"/>
        </w:rPr>
        <w:t xml:space="preserve"> </w:t>
      </w:r>
      <w:r w:rsidR="00B51E6A" w:rsidRPr="00B51E6A">
        <w:rPr>
          <w:rFonts w:ascii="Times New Roman" w:hAnsi="Times New Roman" w:cs="Times New Roman"/>
        </w:rPr>
        <w:t>Dz. U. z 2020r. poz. 1333</w:t>
      </w:r>
      <w:r w:rsidR="00B51E6A">
        <w:rPr>
          <w:rFonts w:ascii="Times New Roman" w:hAnsi="Times New Roman" w:cs="Times New Roman"/>
        </w:rPr>
        <w:t>)</w:t>
      </w:r>
    </w:p>
    <w:p w14:paraId="2E99EAAA" w14:textId="71D6001B" w:rsidR="00B51E6A" w:rsidRPr="00B51E6A" w:rsidRDefault="003F5299" w:rsidP="00B51E6A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before="39"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Ustawy z dnia 21 marca 1985 r. o dr</w:t>
      </w:r>
      <w:r w:rsidR="00B51E6A">
        <w:rPr>
          <w:rFonts w:ascii="Times New Roman" w:hAnsi="Times New Roman" w:cs="Times New Roman"/>
        </w:rPr>
        <w:t>ogach publicznych (</w:t>
      </w:r>
      <w:r w:rsidR="00B51E6A" w:rsidRPr="00B51E6A">
        <w:rPr>
          <w:rFonts w:ascii="Times New Roman" w:hAnsi="Times New Roman" w:cs="Times New Roman"/>
        </w:rPr>
        <w:t xml:space="preserve"> Dz. U. z 2020r. poz. 470,</w:t>
      </w:r>
    </w:p>
    <w:p w14:paraId="553868F6" w14:textId="037EBF45" w:rsidR="003F5299" w:rsidRPr="00D86AE6" w:rsidRDefault="003F5299" w:rsidP="00D86AE6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before="5" w:after="0"/>
        <w:ind w:left="0" w:right="114" w:firstLine="0"/>
        <w:contextualSpacing w:val="0"/>
        <w:jc w:val="both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Rozporządzenie Ministra Transportu, Budownictwa i Gospodarki Morskiej z dnia 25  kwietnia 2012 w sprawie szczegółowego zakresu i formy projektu budowla</w:t>
      </w:r>
      <w:r w:rsidR="00B51E6A">
        <w:rPr>
          <w:rFonts w:ascii="Times New Roman" w:hAnsi="Times New Roman" w:cs="Times New Roman"/>
        </w:rPr>
        <w:t xml:space="preserve">nego (Dz. U. 2012 r., </w:t>
      </w:r>
      <w:proofErr w:type="spellStart"/>
      <w:r w:rsidR="00B51E6A">
        <w:rPr>
          <w:rFonts w:ascii="Times New Roman" w:hAnsi="Times New Roman" w:cs="Times New Roman"/>
        </w:rPr>
        <w:t>poz</w:t>
      </w:r>
      <w:proofErr w:type="spellEnd"/>
      <w:r w:rsidR="00B51E6A">
        <w:rPr>
          <w:rFonts w:ascii="Times New Roman" w:hAnsi="Times New Roman" w:cs="Times New Roman"/>
        </w:rPr>
        <w:t xml:space="preserve"> 462 ze </w:t>
      </w:r>
      <w:r w:rsidRPr="00D86AE6">
        <w:rPr>
          <w:rFonts w:ascii="Times New Roman" w:hAnsi="Times New Roman" w:cs="Times New Roman"/>
        </w:rPr>
        <w:t>zm.);</w:t>
      </w:r>
    </w:p>
    <w:p w14:paraId="701F77DC" w14:textId="3453670E" w:rsidR="003F5299" w:rsidRPr="00D86AE6" w:rsidRDefault="003F5299" w:rsidP="00D86AE6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after="0"/>
        <w:ind w:left="0" w:right="113" w:firstLine="0"/>
        <w:contextualSpacing w:val="0"/>
        <w:jc w:val="both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 xml:space="preserve">Rozporządzenia Ministra Infrastruktury z dnia 18 maja 2004 r. w sprawie określania metod </w:t>
      </w:r>
      <w:r w:rsidRPr="00D86AE6">
        <w:rPr>
          <w:rFonts w:ascii="Times New Roman" w:hAnsi="Times New Roman" w:cs="Times New Roman"/>
        </w:rPr>
        <w:br/>
        <w:t>i podstaw sporządzania kosztorysu inwestorskiego, obliczania planowanych kosztów prac projektowych oraz planowanych kosztów robót budowlanych określonych w programie funkcjonalno-użytkowym (Dz. U. z 2004 r., Nr 130, poz. 1389 z</w:t>
      </w:r>
      <w:r w:rsidR="00B51E6A">
        <w:rPr>
          <w:rFonts w:ascii="Times New Roman" w:hAnsi="Times New Roman" w:cs="Times New Roman"/>
        </w:rPr>
        <w:t xml:space="preserve">e </w:t>
      </w:r>
      <w:r w:rsidRPr="00D86AE6">
        <w:rPr>
          <w:rFonts w:ascii="Times New Roman" w:hAnsi="Times New Roman" w:cs="Times New Roman"/>
        </w:rPr>
        <w:t>zm.);</w:t>
      </w:r>
    </w:p>
    <w:p w14:paraId="6BEDC850" w14:textId="15C83A02" w:rsidR="00B228EF" w:rsidRPr="00B228EF" w:rsidRDefault="003F5299" w:rsidP="00B228EF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after="0"/>
        <w:ind w:left="0" w:right="115" w:firstLine="0"/>
        <w:contextualSpacing w:val="0"/>
        <w:jc w:val="both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Rozporządzenia Ministra Infrastruktury z dnia 2 września 2004 r. w sprawie szczegółowego zakresu i formy dokumentacji projektowej, specyfikacji technicznych wykonania i odbioru robót budowlanych oraz programu funkcjonalno-użytkowego (Dz. U. z 2013 r., poz.</w:t>
      </w:r>
      <w:r w:rsidRPr="00D86AE6">
        <w:rPr>
          <w:rFonts w:ascii="Times New Roman" w:hAnsi="Times New Roman" w:cs="Times New Roman"/>
          <w:spacing w:val="-26"/>
        </w:rPr>
        <w:t xml:space="preserve"> </w:t>
      </w:r>
      <w:r w:rsidRPr="00D86AE6">
        <w:rPr>
          <w:rFonts w:ascii="Times New Roman" w:hAnsi="Times New Roman" w:cs="Times New Roman"/>
        </w:rPr>
        <w:t>1129);</w:t>
      </w:r>
    </w:p>
    <w:p w14:paraId="5A100533" w14:textId="2767B1E9" w:rsidR="003F5299" w:rsidRPr="00D86AE6" w:rsidRDefault="003F5299" w:rsidP="00D86AE6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after="0"/>
        <w:ind w:left="0" w:right="114" w:firstLine="0"/>
        <w:contextualSpacing w:val="0"/>
        <w:jc w:val="both"/>
        <w:rPr>
          <w:rFonts w:ascii="Times New Roman" w:hAnsi="Times New Roman" w:cs="Times New Roman"/>
        </w:rPr>
      </w:pPr>
      <w:r w:rsidRPr="00D86AE6">
        <w:rPr>
          <w:rFonts w:ascii="Times New Roman" w:hAnsi="Times New Roman" w:cs="Times New Roman"/>
        </w:rPr>
        <w:t>Rozporządzenia Ministra Transportu i Gospodarki Morskiej z dnia 2 marca 1999 r. w sprawie warunków technicznych, jakim powinny odpowiadać drogi publiczne i ich usytuowanie (Dz. U. z 1999 r., Nr 43, poz. 430 z</w:t>
      </w:r>
      <w:r w:rsidR="00B51E6A">
        <w:rPr>
          <w:rFonts w:ascii="Times New Roman" w:hAnsi="Times New Roman" w:cs="Times New Roman"/>
        </w:rPr>
        <w:t xml:space="preserve">e </w:t>
      </w:r>
      <w:r w:rsidRPr="00D86AE6">
        <w:rPr>
          <w:rFonts w:ascii="Times New Roman" w:hAnsi="Times New Roman" w:cs="Times New Roman"/>
        </w:rPr>
        <w:t>zm.);</w:t>
      </w:r>
    </w:p>
    <w:p w14:paraId="6F8B544E" w14:textId="77777777" w:rsidR="00B228EF" w:rsidRPr="00B228EF" w:rsidRDefault="00B228EF" w:rsidP="00B228EF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after="0"/>
        <w:ind w:left="0" w:right="113" w:firstLine="0"/>
        <w:contextualSpacing w:val="0"/>
        <w:jc w:val="both"/>
        <w:rPr>
          <w:rFonts w:ascii="Times New Roman" w:hAnsi="Times New Roman" w:cs="Times New Roman"/>
        </w:rPr>
      </w:pPr>
      <w:r w:rsidRPr="00B228EF">
        <w:rPr>
          <w:rFonts w:ascii="Times New Roman" w:hAnsi="Times New Roman" w:cs="Times New Roman"/>
        </w:rPr>
        <w:t>Rozporządzenie Ministra Infrastruktury z dnia 3 lipca 2003 r. w sprawie szczegółowych warunków technicznych dla znaków i sygnałów drogowych oraz urządzeń bezpieczeństwa ruchu drogowego i warunków ich umieszczania na drogach (Dz. U. z 2019r, poz. 2311).</w:t>
      </w:r>
    </w:p>
    <w:p w14:paraId="4F2E2D32" w14:textId="6973C5FF" w:rsidR="00B228EF" w:rsidRPr="00B228EF" w:rsidRDefault="00B228EF" w:rsidP="00B228EF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after="0"/>
        <w:ind w:left="0" w:right="113" w:firstLine="0"/>
        <w:contextualSpacing w:val="0"/>
        <w:jc w:val="both"/>
        <w:rPr>
          <w:rFonts w:ascii="Times New Roman" w:hAnsi="Times New Roman" w:cs="Times New Roman"/>
        </w:rPr>
      </w:pPr>
      <w:r w:rsidRPr="00B228EF">
        <w:rPr>
          <w:rFonts w:ascii="Times New Roman" w:hAnsi="Times New Roman" w:cs="Times New Roman"/>
        </w:rPr>
        <w:t>Ustawa z dnia 20 czerwca 1997</w:t>
      </w:r>
      <w:r w:rsidR="00B51E6A">
        <w:rPr>
          <w:rFonts w:ascii="Times New Roman" w:hAnsi="Times New Roman" w:cs="Times New Roman"/>
        </w:rPr>
        <w:t>r. Prawo o ruchu drogowym (t.</w:t>
      </w:r>
      <w:r w:rsidRPr="00B228EF">
        <w:rPr>
          <w:rFonts w:ascii="Times New Roman" w:hAnsi="Times New Roman" w:cs="Times New Roman"/>
        </w:rPr>
        <w:t xml:space="preserve"> j</w:t>
      </w:r>
      <w:r w:rsidR="00B51E6A">
        <w:rPr>
          <w:rFonts w:ascii="Times New Roman" w:hAnsi="Times New Roman" w:cs="Times New Roman"/>
        </w:rPr>
        <w:t>.</w:t>
      </w:r>
      <w:r w:rsidRPr="00B228EF">
        <w:rPr>
          <w:rFonts w:ascii="Times New Roman" w:hAnsi="Times New Roman" w:cs="Times New Roman"/>
        </w:rPr>
        <w:t xml:space="preserve">: Dz. U. z 2021r., poz. 450). </w:t>
      </w:r>
    </w:p>
    <w:p w14:paraId="3988B08E" w14:textId="77777777" w:rsidR="00B228EF" w:rsidRPr="00B228EF" w:rsidRDefault="00B228EF" w:rsidP="00B228EF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after="0"/>
        <w:ind w:left="0" w:right="113" w:firstLine="0"/>
        <w:contextualSpacing w:val="0"/>
        <w:jc w:val="both"/>
        <w:rPr>
          <w:rFonts w:ascii="Times New Roman" w:hAnsi="Times New Roman" w:cs="Times New Roman"/>
        </w:rPr>
      </w:pPr>
      <w:r w:rsidRPr="00B228EF">
        <w:rPr>
          <w:rFonts w:ascii="Times New Roman" w:hAnsi="Times New Roman" w:cs="Times New Roman"/>
        </w:rPr>
        <w:t>Rozporządzenie Ministra Spraw Wewnętrznych i Administracji z dnia 6 lipca 2010r. w sprawie kierowania ruchem na drogach (Dz. U. z 2016r. poz. 143)</w:t>
      </w:r>
    </w:p>
    <w:p w14:paraId="4F0B363A" w14:textId="73F29C46" w:rsidR="00C6506B" w:rsidRPr="00B228EF" w:rsidRDefault="00B228EF" w:rsidP="00B228EF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after="0"/>
        <w:ind w:left="0" w:right="113" w:firstLine="0"/>
        <w:contextualSpacing w:val="0"/>
        <w:jc w:val="both"/>
        <w:rPr>
          <w:rFonts w:ascii="Times New Roman" w:hAnsi="Times New Roman" w:cs="Times New Roman"/>
        </w:rPr>
      </w:pPr>
      <w:r w:rsidRPr="00B228EF">
        <w:rPr>
          <w:rFonts w:ascii="Times New Roman" w:hAnsi="Times New Roman" w:cs="Times New Roman"/>
        </w:rPr>
        <w:t>Rozporządzenie Ministra Infrastruktury z dnia 23 września 2003r. w sprawie szczegółowych warunków zarządzania ruchem na drogach oraz wykonywania nadzoru nad tym zarządzaniem (Dz. U. z 2017r, poz. 784)</w:t>
      </w:r>
      <w:r>
        <w:rPr>
          <w:rFonts w:ascii="Times New Roman" w:hAnsi="Times New Roman" w:cs="Times New Roman"/>
        </w:rPr>
        <w:t>.</w:t>
      </w:r>
    </w:p>
    <w:sectPr w:rsidR="00C6506B" w:rsidRPr="00B228EF" w:rsidSect="00B228EF">
      <w:headerReference w:type="default" r:id="rId20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80120" w14:textId="77777777" w:rsidR="00F41AA5" w:rsidRDefault="00F41AA5" w:rsidP="008B4FE0">
      <w:pPr>
        <w:spacing w:after="0" w:line="240" w:lineRule="auto"/>
      </w:pPr>
      <w:r>
        <w:separator/>
      </w:r>
    </w:p>
  </w:endnote>
  <w:endnote w:type="continuationSeparator" w:id="0">
    <w:p w14:paraId="3D2979CA" w14:textId="77777777" w:rsidR="00F41AA5" w:rsidRDefault="00F41AA5" w:rsidP="008B4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charset w:val="00"/>
    <w:family w:val="auto"/>
    <w:pitch w:val="default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A31EC" w14:textId="77777777" w:rsidR="00F41AA5" w:rsidRDefault="00F41AA5" w:rsidP="008B4FE0">
      <w:pPr>
        <w:spacing w:after="0" w:line="240" w:lineRule="auto"/>
      </w:pPr>
      <w:r>
        <w:separator/>
      </w:r>
    </w:p>
  </w:footnote>
  <w:footnote w:type="continuationSeparator" w:id="0">
    <w:p w14:paraId="5926FD3D" w14:textId="77777777" w:rsidR="00F41AA5" w:rsidRDefault="00F41AA5" w:rsidP="008B4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19"/>
      <w:gridCol w:w="3687"/>
      <w:gridCol w:w="3251"/>
    </w:tblGrid>
    <w:tr w:rsidR="008B4FE0" w:rsidRPr="008B4FE0" w14:paraId="0D38223C" w14:textId="77777777" w:rsidTr="008B4FE0">
      <w:trPr>
        <w:trHeight w:val="296"/>
      </w:trPr>
      <w:tc>
        <w:tcPr>
          <w:tcW w:w="311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hideMark/>
        </w:tcPr>
        <w:p w14:paraId="53943317" w14:textId="77777777" w:rsidR="008B4FE0" w:rsidRPr="008B4FE0" w:rsidRDefault="008B4FE0" w:rsidP="008B4FE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eastAsia="x-none"/>
            </w:rPr>
          </w:pPr>
          <w:r w:rsidRPr="008B4FE0">
            <w:rPr>
              <w:rFonts w:ascii="Arial" w:eastAsia="Times New Roman" w:hAnsi="Arial" w:cs="Arial"/>
              <w:b/>
              <w:sz w:val="20"/>
              <w:szCs w:val="20"/>
              <w:lang w:eastAsia="x-none"/>
            </w:rPr>
            <w:t xml:space="preserve">POWIATOWY ZARZĄD DRÓG w Mielcu </w:t>
          </w:r>
        </w:p>
        <w:p w14:paraId="7778CCBF" w14:textId="77777777" w:rsidR="008B4FE0" w:rsidRPr="008B4FE0" w:rsidRDefault="008B4FE0" w:rsidP="008B4FE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val="x-none" w:eastAsia="x-none"/>
            </w:rPr>
          </w:pPr>
          <w:r w:rsidRPr="008B4FE0">
            <w:rPr>
              <w:rFonts w:ascii="Arial" w:eastAsia="Times New Roman" w:hAnsi="Arial" w:cs="Arial"/>
              <w:b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7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7053C1F5" w14:textId="77777777" w:rsidR="008B4FE0" w:rsidRPr="008B4FE0" w:rsidRDefault="008B4FE0" w:rsidP="008B4FE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eastAsia="pl-PL"/>
            </w:rPr>
          </w:pPr>
          <w:r w:rsidRPr="008B4FE0">
            <w:rPr>
              <w:rFonts w:ascii="Arial" w:eastAsia="Times New Roman" w:hAnsi="Arial" w:cs="Arial"/>
              <w:b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1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5844B689" w14:textId="77777777" w:rsidR="008B4FE0" w:rsidRPr="008B4FE0" w:rsidRDefault="008B4FE0" w:rsidP="008B4FE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eastAsia="pl-PL"/>
            </w:rPr>
          </w:pPr>
          <w:r w:rsidRPr="008B4FE0">
            <w:rPr>
              <w:rFonts w:ascii="Arial" w:eastAsia="Times New Roman" w:hAnsi="Arial" w:cs="Arial"/>
              <w:b/>
              <w:sz w:val="20"/>
              <w:szCs w:val="20"/>
              <w:lang w:eastAsia="pl-PL"/>
            </w:rPr>
            <w:t>ROZDZIAŁ III</w:t>
          </w:r>
        </w:p>
        <w:p w14:paraId="5F1B7A36" w14:textId="77777777" w:rsidR="008B4FE0" w:rsidRPr="008B4FE0" w:rsidRDefault="008B4FE0" w:rsidP="008B4FE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eastAsia="pl-PL"/>
            </w:rPr>
          </w:pPr>
          <w:r w:rsidRPr="008B4FE0">
            <w:rPr>
              <w:rFonts w:ascii="Arial" w:eastAsia="Times New Roman" w:hAnsi="Arial" w:cs="Arial"/>
              <w:b/>
              <w:sz w:val="20"/>
              <w:szCs w:val="20"/>
              <w:lang w:eastAsia="pl-PL"/>
            </w:rPr>
            <w:t>Opis przedmiotu zamówienia</w:t>
          </w:r>
        </w:p>
        <w:p w14:paraId="3C2C5EA8" w14:textId="3B6CF7EE" w:rsidR="008B4FE0" w:rsidRPr="008B4FE0" w:rsidRDefault="008B4FE0" w:rsidP="008B4FE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sz w:val="20"/>
              <w:szCs w:val="20"/>
              <w:lang w:eastAsia="x-none"/>
            </w:rPr>
          </w:pPr>
          <w:r w:rsidRPr="008B4FE0">
            <w:rPr>
              <w:rFonts w:ascii="Arial" w:eastAsia="Times New Roman" w:hAnsi="Arial" w:cs="Arial"/>
              <w:b/>
              <w:sz w:val="20"/>
              <w:szCs w:val="20"/>
              <w:lang w:eastAsia="pl-PL"/>
            </w:rPr>
            <w:t xml:space="preserve">-  Załącznik nr </w:t>
          </w:r>
          <w:r w:rsidR="00D574B3">
            <w:rPr>
              <w:rFonts w:ascii="Arial" w:eastAsia="Times New Roman" w:hAnsi="Arial" w:cs="Arial"/>
              <w:b/>
              <w:sz w:val="20"/>
              <w:szCs w:val="20"/>
              <w:lang w:eastAsia="pl-PL"/>
            </w:rPr>
            <w:t>1</w:t>
          </w:r>
        </w:p>
      </w:tc>
    </w:tr>
  </w:tbl>
  <w:p w14:paraId="3D860B0C" w14:textId="4932C19E" w:rsidR="008B4FE0" w:rsidRPr="008B4FE0" w:rsidRDefault="008B4FE0" w:rsidP="008B4FE0">
    <w:pPr>
      <w:pBdr>
        <w:bottom w:val="single" w:sz="4" w:space="1" w:color="auto"/>
      </w:pBdr>
      <w:tabs>
        <w:tab w:val="center" w:pos="4536"/>
        <w:tab w:val="right" w:pos="9072"/>
      </w:tabs>
      <w:spacing w:before="240" w:after="0" w:line="240" w:lineRule="auto"/>
      <w:rPr>
        <w:rFonts w:ascii="Arial" w:eastAsia="Times New Roman" w:hAnsi="Arial" w:cs="Arial"/>
        <w:sz w:val="24"/>
        <w:szCs w:val="24"/>
        <w:lang w:eastAsia="ar-SA"/>
      </w:rPr>
    </w:pPr>
    <w:r w:rsidRPr="008B4FE0">
      <w:rPr>
        <w:rFonts w:ascii="Arial" w:eastAsia="Times New Roman" w:hAnsi="Arial" w:cs="Arial"/>
        <w:i/>
        <w:sz w:val="18"/>
        <w:szCs w:val="18"/>
        <w:lang w:val="x-none" w:eastAsia="ar-SA"/>
      </w:rPr>
      <w:t xml:space="preserve">Nr postępowania: </w:t>
    </w:r>
    <w:r w:rsidRPr="008B4FE0">
      <w:rPr>
        <w:rFonts w:ascii="Arial" w:eastAsia="Times New Roman" w:hAnsi="Arial" w:cs="Arial"/>
        <w:bCs/>
        <w:color w:val="000000"/>
        <w:sz w:val="18"/>
        <w:szCs w:val="18"/>
        <w:lang w:eastAsia="ar-SA"/>
      </w:rPr>
      <w:t>PZD.261.</w:t>
    </w:r>
    <w:r>
      <w:rPr>
        <w:rFonts w:ascii="Arial" w:eastAsia="Times New Roman" w:hAnsi="Arial" w:cs="Arial"/>
        <w:bCs/>
        <w:color w:val="000000"/>
        <w:sz w:val="18"/>
        <w:szCs w:val="18"/>
        <w:lang w:eastAsia="ar-SA"/>
      </w:rPr>
      <w:t>41</w:t>
    </w:r>
    <w:r w:rsidRPr="008B4FE0">
      <w:rPr>
        <w:rFonts w:ascii="Arial" w:eastAsia="Times New Roman" w:hAnsi="Arial" w:cs="Arial"/>
        <w:bCs/>
        <w:color w:val="000000"/>
        <w:sz w:val="18"/>
        <w:szCs w:val="18"/>
        <w:lang w:eastAsia="ar-SA"/>
      </w:rPr>
      <w:t>.2021</w:t>
    </w:r>
  </w:p>
  <w:p w14:paraId="7B5D0E1F" w14:textId="77777777" w:rsidR="008B4FE0" w:rsidRDefault="008B4F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4990B51"/>
    <w:multiLevelType w:val="hybridMultilevel"/>
    <w:tmpl w:val="87FC42FA"/>
    <w:lvl w:ilvl="0" w:tplc="338CD3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9642CB"/>
    <w:multiLevelType w:val="hybridMultilevel"/>
    <w:tmpl w:val="2D4624A8"/>
    <w:lvl w:ilvl="0" w:tplc="AAD09308">
      <w:start w:val="1"/>
      <w:numFmt w:val="lowerLetter"/>
      <w:lvlText w:val="%1)"/>
      <w:lvlJc w:val="left"/>
      <w:pPr>
        <w:ind w:left="1393" w:hanging="360"/>
      </w:pPr>
      <w:rPr>
        <w:rFonts w:ascii="Times New Roman" w:eastAsia="Carlito" w:hAnsi="Times New Roman" w:cs="Times New Roman" w:hint="default"/>
        <w:spacing w:val="-1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86EB0"/>
    <w:multiLevelType w:val="hybridMultilevel"/>
    <w:tmpl w:val="50A2D690"/>
    <w:lvl w:ilvl="0" w:tplc="0200F3EC">
      <w:numFmt w:val="bullet"/>
      <w:lvlText w:val=""/>
      <w:lvlJc w:val="left"/>
      <w:pPr>
        <w:ind w:left="1534" w:hanging="423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269476B2">
      <w:numFmt w:val="bullet"/>
      <w:lvlText w:val="•"/>
      <w:lvlJc w:val="left"/>
      <w:pPr>
        <w:ind w:left="2316" w:hanging="423"/>
      </w:pPr>
      <w:rPr>
        <w:rFonts w:hint="default"/>
        <w:lang w:val="pl-PL" w:eastAsia="en-US" w:bidi="ar-SA"/>
      </w:rPr>
    </w:lvl>
    <w:lvl w:ilvl="2" w:tplc="1D9686C4">
      <w:numFmt w:val="bullet"/>
      <w:lvlText w:val="•"/>
      <w:lvlJc w:val="left"/>
      <w:pPr>
        <w:ind w:left="3093" w:hanging="423"/>
      </w:pPr>
      <w:rPr>
        <w:rFonts w:hint="default"/>
        <w:lang w:val="pl-PL" w:eastAsia="en-US" w:bidi="ar-SA"/>
      </w:rPr>
    </w:lvl>
    <w:lvl w:ilvl="3" w:tplc="B2A60B4E">
      <w:numFmt w:val="bullet"/>
      <w:lvlText w:val="•"/>
      <w:lvlJc w:val="left"/>
      <w:pPr>
        <w:ind w:left="3869" w:hanging="423"/>
      </w:pPr>
      <w:rPr>
        <w:rFonts w:hint="default"/>
        <w:lang w:val="pl-PL" w:eastAsia="en-US" w:bidi="ar-SA"/>
      </w:rPr>
    </w:lvl>
    <w:lvl w:ilvl="4" w:tplc="2BD62CD0">
      <w:numFmt w:val="bullet"/>
      <w:lvlText w:val="•"/>
      <w:lvlJc w:val="left"/>
      <w:pPr>
        <w:ind w:left="4646" w:hanging="423"/>
      </w:pPr>
      <w:rPr>
        <w:rFonts w:hint="default"/>
        <w:lang w:val="pl-PL" w:eastAsia="en-US" w:bidi="ar-SA"/>
      </w:rPr>
    </w:lvl>
    <w:lvl w:ilvl="5" w:tplc="94E6C684">
      <w:numFmt w:val="bullet"/>
      <w:lvlText w:val="•"/>
      <w:lvlJc w:val="left"/>
      <w:pPr>
        <w:ind w:left="5423" w:hanging="423"/>
      </w:pPr>
      <w:rPr>
        <w:rFonts w:hint="default"/>
        <w:lang w:val="pl-PL" w:eastAsia="en-US" w:bidi="ar-SA"/>
      </w:rPr>
    </w:lvl>
    <w:lvl w:ilvl="6" w:tplc="4F2A8A72">
      <w:numFmt w:val="bullet"/>
      <w:lvlText w:val="•"/>
      <w:lvlJc w:val="left"/>
      <w:pPr>
        <w:ind w:left="6199" w:hanging="423"/>
      </w:pPr>
      <w:rPr>
        <w:rFonts w:hint="default"/>
        <w:lang w:val="pl-PL" w:eastAsia="en-US" w:bidi="ar-SA"/>
      </w:rPr>
    </w:lvl>
    <w:lvl w:ilvl="7" w:tplc="ACC8E03E">
      <w:numFmt w:val="bullet"/>
      <w:lvlText w:val="•"/>
      <w:lvlJc w:val="left"/>
      <w:pPr>
        <w:ind w:left="6976" w:hanging="423"/>
      </w:pPr>
      <w:rPr>
        <w:rFonts w:hint="default"/>
        <w:lang w:val="pl-PL" w:eastAsia="en-US" w:bidi="ar-SA"/>
      </w:rPr>
    </w:lvl>
    <w:lvl w:ilvl="8" w:tplc="3ABC94C2">
      <w:numFmt w:val="bullet"/>
      <w:lvlText w:val="•"/>
      <w:lvlJc w:val="left"/>
      <w:pPr>
        <w:ind w:left="7753" w:hanging="423"/>
      </w:pPr>
      <w:rPr>
        <w:rFonts w:hint="default"/>
        <w:lang w:val="pl-PL" w:eastAsia="en-US" w:bidi="ar-SA"/>
      </w:rPr>
    </w:lvl>
  </w:abstractNum>
  <w:abstractNum w:abstractNumId="4" w15:restartNumberingAfterBreak="0">
    <w:nsid w:val="1A7A7C53"/>
    <w:multiLevelType w:val="hybridMultilevel"/>
    <w:tmpl w:val="97DE9E3A"/>
    <w:lvl w:ilvl="0" w:tplc="C7C8E6C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160D76"/>
    <w:multiLevelType w:val="multilevel"/>
    <w:tmpl w:val="5CCC92A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6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96" w:hanging="1800"/>
      </w:pPr>
      <w:rPr>
        <w:rFonts w:hint="default"/>
      </w:rPr>
    </w:lvl>
  </w:abstractNum>
  <w:abstractNum w:abstractNumId="6" w15:restartNumberingAfterBreak="0">
    <w:nsid w:val="26024F47"/>
    <w:multiLevelType w:val="hybridMultilevel"/>
    <w:tmpl w:val="FCA03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101CD6"/>
    <w:multiLevelType w:val="hybridMultilevel"/>
    <w:tmpl w:val="F560FF86"/>
    <w:lvl w:ilvl="0" w:tplc="736C823A">
      <w:start w:val="1"/>
      <w:numFmt w:val="decimal"/>
      <w:lvlText w:val="%1."/>
      <w:lvlJc w:val="left"/>
      <w:pPr>
        <w:ind w:left="1534" w:hanging="286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854AD8E8">
      <w:numFmt w:val="bullet"/>
      <w:lvlText w:val="•"/>
      <w:lvlJc w:val="left"/>
      <w:pPr>
        <w:ind w:left="2316" w:hanging="286"/>
      </w:pPr>
      <w:rPr>
        <w:rFonts w:hint="default"/>
        <w:lang w:val="pl-PL" w:eastAsia="en-US" w:bidi="ar-SA"/>
      </w:rPr>
    </w:lvl>
    <w:lvl w:ilvl="2" w:tplc="D4C081C0">
      <w:numFmt w:val="bullet"/>
      <w:lvlText w:val="•"/>
      <w:lvlJc w:val="left"/>
      <w:pPr>
        <w:ind w:left="3093" w:hanging="286"/>
      </w:pPr>
      <w:rPr>
        <w:rFonts w:hint="default"/>
        <w:lang w:val="pl-PL" w:eastAsia="en-US" w:bidi="ar-SA"/>
      </w:rPr>
    </w:lvl>
    <w:lvl w:ilvl="3" w:tplc="2A10370A">
      <w:numFmt w:val="bullet"/>
      <w:lvlText w:val="•"/>
      <w:lvlJc w:val="left"/>
      <w:pPr>
        <w:ind w:left="3869" w:hanging="286"/>
      </w:pPr>
      <w:rPr>
        <w:rFonts w:hint="default"/>
        <w:lang w:val="pl-PL" w:eastAsia="en-US" w:bidi="ar-SA"/>
      </w:rPr>
    </w:lvl>
    <w:lvl w:ilvl="4" w:tplc="FE54A92E">
      <w:numFmt w:val="bullet"/>
      <w:lvlText w:val="•"/>
      <w:lvlJc w:val="left"/>
      <w:pPr>
        <w:ind w:left="4646" w:hanging="286"/>
      </w:pPr>
      <w:rPr>
        <w:rFonts w:hint="default"/>
        <w:lang w:val="pl-PL" w:eastAsia="en-US" w:bidi="ar-SA"/>
      </w:rPr>
    </w:lvl>
    <w:lvl w:ilvl="5" w:tplc="F40E6F30">
      <w:numFmt w:val="bullet"/>
      <w:lvlText w:val="•"/>
      <w:lvlJc w:val="left"/>
      <w:pPr>
        <w:ind w:left="5423" w:hanging="286"/>
      </w:pPr>
      <w:rPr>
        <w:rFonts w:hint="default"/>
        <w:lang w:val="pl-PL" w:eastAsia="en-US" w:bidi="ar-SA"/>
      </w:rPr>
    </w:lvl>
    <w:lvl w:ilvl="6" w:tplc="1998408A">
      <w:numFmt w:val="bullet"/>
      <w:lvlText w:val="•"/>
      <w:lvlJc w:val="left"/>
      <w:pPr>
        <w:ind w:left="6199" w:hanging="286"/>
      </w:pPr>
      <w:rPr>
        <w:rFonts w:hint="default"/>
        <w:lang w:val="pl-PL" w:eastAsia="en-US" w:bidi="ar-SA"/>
      </w:rPr>
    </w:lvl>
    <w:lvl w:ilvl="7" w:tplc="4202A94C">
      <w:numFmt w:val="bullet"/>
      <w:lvlText w:val="•"/>
      <w:lvlJc w:val="left"/>
      <w:pPr>
        <w:ind w:left="6976" w:hanging="286"/>
      </w:pPr>
      <w:rPr>
        <w:rFonts w:hint="default"/>
        <w:lang w:val="pl-PL" w:eastAsia="en-US" w:bidi="ar-SA"/>
      </w:rPr>
    </w:lvl>
    <w:lvl w:ilvl="8" w:tplc="79040764">
      <w:numFmt w:val="bullet"/>
      <w:lvlText w:val="•"/>
      <w:lvlJc w:val="left"/>
      <w:pPr>
        <w:ind w:left="7753" w:hanging="286"/>
      </w:pPr>
      <w:rPr>
        <w:rFonts w:hint="default"/>
        <w:lang w:val="pl-PL" w:eastAsia="en-US" w:bidi="ar-SA"/>
      </w:rPr>
    </w:lvl>
  </w:abstractNum>
  <w:abstractNum w:abstractNumId="8" w15:restartNumberingAfterBreak="0">
    <w:nsid w:val="28C430B8"/>
    <w:multiLevelType w:val="hybridMultilevel"/>
    <w:tmpl w:val="319ED87E"/>
    <w:lvl w:ilvl="0" w:tplc="0415000F">
      <w:start w:val="1"/>
      <w:numFmt w:val="decimal"/>
      <w:lvlText w:val="%1."/>
      <w:lvlJc w:val="left"/>
      <w:pPr>
        <w:ind w:left="1393" w:hanging="360"/>
      </w:pPr>
      <w:rPr>
        <w:rFonts w:hint="default"/>
        <w:spacing w:val="-1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A15D5D"/>
    <w:multiLevelType w:val="hybridMultilevel"/>
    <w:tmpl w:val="ECE228B4"/>
    <w:lvl w:ilvl="0" w:tplc="FCDE9E74">
      <w:numFmt w:val="bullet"/>
      <w:lvlText w:val=""/>
      <w:lvlJc w:val="left"/>
      <w:pPr>
        <w:ind w:left="2101" w:hanging="425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405A35DC">
      <w:numFmt w:val="bullet"/>
      <w:lvlText w:val=""/>
      <w:lvlJc w:val="left"/>
      <w:pPr>
        <w:ind w:left="212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A72A7B76">
      <w:numFmt w:val="bullet"/>
      <w:lvlText w:val="•"/>
      <w:lvlJc w:val="left"/>
      <w:pPr>
        <w:ind w:left="2918" w:hanging="360"/>
      </w:pPr>
      <w:rPr>
        <w:rFonts w:hint="default"/>
        <w:lang w:val="pl-PL" w:eastAsia="en-US" w:bidi="ar-SA"/>
      </w:rPr>
    </w:lvl>
    <w:lvl w:ilvl="3" w:tplc="C08A06A2">
      <w:numFmt w:val="bullet"/>
      <w:lvlText w:val="•"/>
      <w:lvlJc w:val="left"/>
      <w:pPr>
        <w:ind w:left="3716" w:hanging="360"/>
      </w:pPr>
      <w:rPr>
        <w:rFonts w:hint="default"/>
        <w:lang w:val="pl-PL" w:eastAsia="en-US" w:bidi="ar-SA"/>
      </w:rPr>
    </w:lvl>
    <w:lvl w:ilvl="4" w:tplc="B2505C9A">
      <w:numFmt w:val="bullet"/>
      <w:lvlText w:val="•"/>
      <w:lvlJc w:val="left"/>
      <w:pPr>
        <w:ind w:left="4515" w:hanging="360"/>
      </w:pPr>
      <w:rPr>
        <w:rFonts w:hint="default"/>
        <w:lang w:val="pl-PL" w:eastAsia="en-US" w:bidi="ar-SA"/>
      </w:rPr>
    </w:lvl>
    <w:lvl w:ilvl="5" w:tplc="0B1692AA">
      <w:numFmt w:val="bullet"/>
      <w:lvlText w:val="•"/>
      <w:lvlJc w:val="left"/>
      <w:pPr>
        <w:ind w:left="5313" w:hanging="360"/>
      </w:pPr>
      <w:rPr>
        <w:rFonts w:hint="default"/>
        <w:lang w:val="pl-PL" w:eastAsia="en-US" w:bidi="ar-SA"/>
      </w:rPr>
    </w:lvl>
    <w:lvl w:ilvl="6" w:tplc="24005A56">
      <w:numFmt w:val="bullet"/>
      <w:lvlText w:val="•"/>
      <w:lvlJc w:val="left"/>
      <w:pPr>
        <w:ind w:left="6112" w:hanging="360"/>
      </w:pPr>
      <w:rPr>
        <w:rFonts w:hint="default"/>
        <w:lang w:val="pl-PL" w:eastAsia="en-US" w:bidi="ar-SA"/>
      </w:rPr>
    </w:lvl>
    <w:lvl w:ilvl="7" w:tplc="2B42D2EC">
      <w:numFmt w:val="bullet"/>
      <w:lvlText w:val="•"/>
      <w:lvlJc w:val="left"/>
      <w:pPr>
        <w:ind w:left="6910" w:hanging="360"/>
      </w:pPr>
      <w:rPr>
        <w:rFonts w:hint="default"/>
        <w:lang w:val="pl-PL" w:eastAsia="en-US" w:bidi="ar-SA"/>
      </w:rPr>
    </w:lvl>
    <w:lvl w:ilvl="8" w:tplc="33243D22">
      <w:numFmt w:val="bullet"/>
      <w:lvlText w:val="•"/>
      <w:lvlJc w:val="left"/>
      <w:pPr>
        <w:ind w:left="7709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3D023581"/>
    <w:multiLevelType w:val="hybridMultilevel"/>
    <w:tmpl w:val="C3C85A3E"/>
    <w:lvl w:ilvl="0" w:tplc="96F8134C">
      <w:numFmt w:val="bullet"/>
      <w:lvlText w:val=""/>
      <w:lvlJc w:val="left"/>
      <w:pPr>
        <w:ind w:left="140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AF76C274">
      <w:numFmt w:val="bullet"/>
      <w:lvlText w:val="•"/>
      <w:lvlJc w:val="left"/>
      <w:pPr>
        <w:ind w:left="2190" w:hanging="360"/>
      </w:pPr>
      <w:rPr>
        <w:rFonts w:hint="default"/>
        <w:lang w:val="pl-PL" w:eastAsia="en-US" w:bidi="ar-SA"/>
      </w:rPr>
    </w:lvl>
    <w:lvl w:ilvl="2" w:tplc="6EC855FE">
      <w:numFmt w:val="bullet"/>
      <w:lvlText w:val="•"/>
      <w:lvlJc w:val="left"/>
      <w:pPr>
        <w:ind w:left="2981" w:hanging="360"/>
      </w:pPr>
      <w:rPr>
        <w:rFonts w:hint="default"/>
        <w:lang w:val="pl-PL" w:eastAsia="en-US" w:bidi="ar-SA"/>
      </w:rPr>
    </w:lvl>
    <w:lvl w:ilvl="3" w:tplc="4B1AADE8">
      <w:numFmt w:val="bullet"/>
      <w:lvlText w:val="•"/>
      <w:lvlJc w:val="left"/>
      <w:pPr>
        <w:ind w:left="3771" w:hanging="360"/>
      </w:pPr>
      <w:rPr>
        <w:rFonts w:hint="default"/>
        <w:lang w:val="pl-PL" w:eastAsia="en-US" w:bidi="ar-SA"/>
      </w:rPr>
    </w:lvl>
    <w:lvl w:ilvl="4" w:tplc="175A57BC">
      <w:numFmt w:val="bullet"/>
      <w:lvlText w:val="•"/>
      <w:lvlJc w:val="left"/>
      <w:pPr>
        <w:ind w:left="4562" w:hanging="360"/>
      </w:pPr>
      <w:rPr>
        <w:rFonts w:hint="default"/>
        <w:lang w:val="pl-PL" w:eastAsia="en-US" w:bidi="ar-SA"/>
      </w:rPr>
    </w:lvl>
    <w:lvl w:ilvl="5" w:tplc="3070A044">
      <w:numFmt w:val="bullet"/>
      <w:lvlText w:val="•"/>
      <w:lvlJc w:val="left"/>
      <w:pPr>
        <w:ind w:left="5353" w:hanging="360"/>
      </w:pPr>
      <w:rPr>
        <w:rFonts w:hint="default"/>
        <w:lang w:val="pl-PL" w:eastAsia="en-US" w:bidi="ar-SA"/>
      </w:rPr>
    </w:lvl>
    <w:lvl w:ilvl="6" w:tplc="E2A8F56E">
      <w:numFmt w:val="bullet"/>
      <w:lvlText w:val="•"/>
      <w:lvlJc w:val="left"/>
      <w:pPr>
        <w:ind w:left="6143" w:hanging="360"/>
      </w:pPr>
      <w:rPr>
        <w:rFonts w:hint="default"/>
        <w:lang w:val="pl-PL" w:eastAsia="en-US" w:bidi="ar-SA"/>
      </w:rPr>
    </w:lvl>
    <w:lvl w:ilvl="7" w:tplc="39AC0E58">
      <w:numFmt w:val="bullet"/>
      <w:lvlText w:val="•"/>
      <w:lvlJc w:val="left"/>
      <w:pPr>
        <w:ind w:left="6934" w:hanging="360"/>
      </w:pPr>
      <w:rPr>
        <w:rFonts w:hint="default"/>
        <w:lang w:val="pl-PL" w:eastAsia="en-US" w:bidi="ar-SA"/>
      </w:rPr>
    </w:lvl>
    <w:lvl w:ilvl="8" w:tplc="AC2EF9A0">
      <w:numFmt w:val="bullet"/>
      <w:lvlText w:val="•"/>
      <w:lvlJc w:val="left"/>
      <w:pPr>
        <w:ind w:left="7725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3F486DA6"/>
    <w:multiLevelType w:val="hybridMultilevel"/>
    <w:tmpl w:val="2D4624A8"/>
    <w:lvl w:ilvl="0" w:tplc="AAD09308">
      <w:start w:val="1"/>
      <w:numFmt w:val="lowerLetter"/>
      <w:lvlText w:val="%1)"/>
      <w:lvlJc w:val="left"/>
      <w:pPr>
        <w:ind w:left="1393" w:hanging="360"/>
      </w:pPr>
      <w:rPr>
        <w:rFonts w:ascii="Times New Roman" w:eastAsia="Carlito" w:hAnsi="Times New Roman" w:cs="Times New Roman" w:hint="default"/>
        <w:spacing w:val="-1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B9464A"/>
    <w:multiLevelType w:val="hybridMultilevel"/>
    <w:tmpl w:val="9B22F4A6"/>
    <w:lvl w:ilvl="0" w:tplc="04150017">
      <w:start w:val="1"/>
      <w:numFmt w:val="lowerLetter"/>
      <w:lvlText w:val="%1)"/>
      <w:lvlJc w:val="left"/>
      <w:pPr>
        <w:ind w:left="682" w:hanging="411"/>
        <w:jc w:val="right"/>
      </w:pPr>
      <w:rPr>
        <w:rFonts w:hint="default"/>
        <w:b/>
        <w:bCs/>
        <w:spacing w:val="-2"/>
        <w:w w:val="100"/>
        <w:sz w:val="24"/>
        <w:szCs w:val="24"/>
        <w:lang w:val="pl-PL" w:eastAsia="en-US" w:bidi="ar-SA"/>
      </w:rPr>
    </w:lvl>
    <w:lvl w:ilvl="1" w:tplc="0415000F">
      <w:start w:val="1"/>
      <w:numFmt w:val="decimal"/>
      <w:lvlText w:val="%2."/>
      <w:lvlJc w:val="left"/>
      <w:pPr>
        <w:ind w:left="360" w:hanging="360"/>
      </w:pPr>
      <w:rPr>
        <w:rFonts w:hint="default"/>
        <w:w w:val="100"/>
        <w:lang w:val="pl-PL" w:eastAsia="en-US" w:bidi="ar-SA"/>
      </w:rPr>
    </w:lvl>
    <w:lvl w:ilvl="2" w:tplc="854067D8">
      <w:start w:val="1"/>
      <w:numFmt w:val="lowerLetter"/>
      <w:lvlText w:val="%3)"/>
      <w:lvlJc w:val="left"/>
      <w:pPr>
        <w:ind w:left="1393" w:hanging="360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3" w:tplc="251E5C1A">
      <w:numFmt w:val="bullet"/>
      <w:lvlText w:val="•"/>
      <w:lvlJc w:val="left"/>
      <w:pPr>
        <w:ind w:left="1400" w:hanging="360"/>
      </w:pPr>
      <w:rPr>
        <w:rFonts w:hint="default"/>
        <w:lang w:val="pl-PL" w:eastAsia="en-US" w:bidi="ar-SA"/>
      </w:rPr>
    </w:lvl>
    <w:lvl w:ilvl="4" w:tplc="C206DBB0">
      <w:numFmt w:val="bullet"/>
      <w:lvlText w:val="•"/>
      <w:lvlJc w:val="left"/>
      <w:pPr>
        <w:ind w:left="2529" w:hanging="360"/>
      </w:pPr>
      <w:rPr>
        <w:rFonts w:hint="default"/>
        <w:lang w:val="pl-PL" w:eastAsia="en-US" w:bidi="ar-SA"/>
      </w:rPr>
    </w:lvl>
    <w:lvl w:ilvl="5" w:tplc="832215B0">
      <w:numFmt w:val="bullet"/>
      <w:lvlText w:val="•"/>
      <w:lvlJc w:val="left"/>
      <w:pPr>
        <w:ind w:left="3658" w:hanging="360"/>
      </w:pPr>
      <w:rPr>
        <w:rFonts w:hint="default"/>
        <w:lang w:val="pl-PL" w:eastAsia="en-US" w:bidi="ar-SA"/>
      </w:rPr>
    </w:lvl>
    <w:lvl w:ilvl="6" w:tplc="682CCCBC">
      <w:numFmt w:val="bullet"/>
      <w:lvlText w:val="•"/>
      <w:lvlJc w:val="left"/>
      <w:pPr>
        <w:ind w:left="4788" w:hanging="360"/>
      </w:pPr>
      <w:rPr>
        <w:rFonts w:hint="default"/>
        <w:lang w:val="pl-PL" w:eastAsia="en-US" w:bidi="ar-SA"/>
      </w:rPr>
    </w:lvl>
    <w:lvl w:ilvl="7" w:tplc="02A6FAA2">
      <w:numFmt w:val="bullet"/>
      <w:lvlText w:val="•"/>
      <w:lvlJc w:val="left"/>
      <w:pPr>
        <w:ind w:left="5917" w:hanging="360"/>
      </w:pPr>
      <w:rPr>
        <w:rFonts w:hint="default"/>
        <w:lang w:val="pl-PL" w:eastAsia="en-US" w:bidi="ar-SA"/>
      </w:rPr>
    </w:lvl>
    <w:lvl w:ilvl="8" w:tplc="DFE031E4">
      <w:numFmt w:val="bullet"/>
      <w:lvlText w:val="•"/>
      <w:lvlJc w:val="left"/>
      <w:pPr>
        <w:ind w:left="7047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4BF07A73"/>
    <w:multiLevelType w:val="hybridMultilevel"/>
    <w:tmpl w:val="97DE9E3A"/>
    <w:lvl w:ilvl="0" w:tplc="C7C8E6C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EA1AFD"/>
    <w:multiLevelType w:val="hybridMultilevel"/>
    <w:tmpl w:val="36FE3102"/>
    <w:lvl w:ilvl="0" w:tplc="7876E92E">
      <w:numFmt w:val="bullet"/>
      <w:lvlText w:val=""/>
      <w:lvlJc w:val="left"/>
      <w:pPr>
        <w:ind w:left="968" w:hanging="286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51B84E74">
      <w:numFmt w:val="bullet"/>
      <w:lvlText w:val="•"/>
      <w:lvlJc w:val="left"/>
      <w:pPr>
        <w:ind w:left="1794" w:hanging="286"/>
      </w:pPr>
      <w:rPr>
        <w:rFonts w:hint="default"/>
        <w:lang w:val="pl-PL" w:eastAsia="en-US" w:bidi="ar-SA"/>
      </w:rPr>
    </w:lvl>
    <w:lvl w:ilvl="2" w:tplc="27A077F8">
      <w:numFmt w:val="bullet"/>
      <w:lvlText w:val="•"/>
      <w:lvlJc w:val="left"/>
      <w:pPr>
        <w:ind w:left="2629" w:hanging="286"/>
      </w:pPr>
      <w:rPr>
        <w:rFonts w:hint="default"/>
        <w:lang w:val="pl-PL" w:eastAsia="en-US" w:bidi="ar-SA"/>
      </w:rPr>
    </w:lvl>
    <w:lvl w:ilvl="3" w:tplc="CD7CCDD4">
      <w:numFmt w:val="bullet"/>
      <w:lvlText w:val="•"/>
      <w:lvlJc w:val="left"/>
      <w:pPr>
        <w:ind w:left="3463" w:hanging="286"/>
      </w:pPr>
      <w:rPr>
        <w:rFonts w:hint="default"/>
        <w:lang w:val="pl-PL" w:eastAsia="en-US" w:bidi="ar-SA"/>
      </w:rPr>
    </w:lvl>
    <w:lvl w:ilvl="4" w:tplc="CD02670E">
      <w:numFmt w:val="bullet"/>
      <w:lvlText w:val="•"/>
      <w:lvlJc w:val="left"/>
      <w:pPr>
        <w:ind w:left="4298" w:hanging="286"/>
      </w:pPr>
      <w:rPr>
        <w:rFonts w:hint="default"/>
        <w:lang w:val="pl-PL" w:eastAsia="en-US" w:bidi="ar-SA"/>
      </w:rPr>
    </w:lvl>
    <w:lvl w:ilvl="5" w:tplc="DCC87E66">
      <w:numFmt w:val="bullet"/>
      <w:lvlText w:val="•"/>
      <w:lvlJc w:val="left"/>
      <w:pPr>
        <w:ind w:left="5133" w:hanging="286"/>
      </w:pPr>
      <w:rPr>
        <w:rFonts w:hint="default"/>
        <w:lang w:val="pl-PL" w:eastAsia="en-US" w:bidi="ar-SA"/>
      </w:rPr>
    </w:lvl>
    <w:lvl w:ilvl="6" w:tplc="94DE899A">
      <w:numFmt w:val="bullet"/>
      <w:lvlText w:val="•"/>
      <w:lvlJc w:val="left"/>
      <w:pPr>
        <w:ind w:left="5967" w:hanging="286"/>
      </w:pPr>
      <w:rPr>
        <w:rFonts w:hint="default"/>
        <w:lang w:val="pl-PL" w:eastAsia="en-US" w:bidi="ar-SA"/>
      </w:rPr>
    </w:lvl>
    <w:lvl w:ilvl="7" w:tplc="3CFCE7A6">
      <w:numFmt w:val="bullet"/>
      <w:lvlText w:val="•"/>
      <w:lvlJc w:val="left"/>
      <w:pPr>
        <w:ind w:left="6802" w:hanging="286"/>
      </w:pPr>
      <w:rPr>
        <w:rFonts w:hint="default"/>
        <w:lang w:val="pl-PL" w:eastAsia="en-US" w:bidi="ar-SA"/>
      </w:rPr>
    </w:lvl>
    <w:lvl w:ilvl="8" w:tplc="874E6038">
      <w:numFmt w:val="bullet"/>
      <w:lvlText w:val="•"/>
      <w:lvlJc w:val="left"/>
      <w:pPr>
        <w:ind w:left="7637" w:hanging="286"/>
      </w:pPr>
      <w:rPr>
        <w:rFonts w:hint="default"/>
        <w:lang w:val="pl-PL" w:eastAsia="en-US" w:bidi="ar-SA"/>
      </w:rPr>
    </w:lvl>
  </w:abstractNum>
  <w:abstractNum w:abstractNumId="15" w15:restartNumberingAfterBreak="0">
    <w:nsid w:val="53C1625F"/>
    <w:multiLevelType w:val="singleLevel"/>
    <w:tmpl w:val="6792C1E2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</w:abstractNum>
  <w:abstractNum w:abstractNumId="16" w15:restartNumberingAfterBreak="0">
    <w:nsid w:val="567E5844"/>
    <w:multiLevelType w:val="hybridMultilevel"/>
    <w:tmpl w:val="B0DC58A0"/>
    <w:lvl w:ilvl="0" w:tplc="648CE0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80E6B98"/>
    <w:multiLevelType w:val="hybridMultilevel"/>
    <w:tmpl w:val="F2E83440"/>
    <w:lvl w:ilvl="0" w:tplc="0D745FE8">
      <w:numFmt w:val="bullet"/>
      <w:lvlText w:val=""/>
      <w:lvlJc w:val="left"/>
      <w:pPr>
        <w:ind w:left="1676" w:hanging="284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A5961F6C">
      <w:numFmt w:val="bullet"/>
      <w:lvlText w:val="•"/>
      <w:lvlJc w:val="left"/>
      <w:pPr>
        <w:ind w:left="1840" w:hanging="284"/>
      </w:pPr>
      <w:rPr>
        <w:rFonts w:hint="default"/>
        <w:lang w:val="pl-PL" w:eastAsia="en-US" w:bidi="ar-SA"/>
      </w:rPr>
    </w:lvl>
    <w:lvl w:ilvl="2" w:tplc="D3527E5E">
      <w:numFmt w:val="bullet"/>
      <w:lvlText w:val="•"/>
      <w:lvlJc w:val="left"/>
      <w:pPr>
        <w:ind w:left="2669" w:hanging="284"/>
      </w:pPr>
      <w:rPr>
        <w:rFonts w:hint="default"/>
        <w:lang w:val="pl-PL" w:eastAsia="en-US" w:bidi="ar-SA"/>
      </w:rPr>
    </w:lvl>
    <w:lvl w:ilvl="3" w:tplc="4964DFEC">
      <w:numFmt w:val="bullet"/>
      <w:lvlText w:val="•"/>
      <w:lvlJc w:val="left"/>
      <w:pPr>
        <w:ind w:left="3499" w:hanging="284"/>
      </w:pPr>
      <w:rPr>
        <w:rFonts w:hint="default"/>
        <w:lang w:val="pl-PL" w:eastAsia="en-US" w:bidi="ar-SA"/>
      </w:rPr>
    </w:lvl>
    <w:lvl w:ilvl="4" w:tplc="DA1CF1C8">
      <w:numFmt w:val="bullet"/>
      <w:lvlText w:val="•"/>
      <w:lvlJc w:val="left"/>
      <w:pPr>
        <w:ind w:left="4328" w:hanging="284"/>
      </w:pPr>
      <w:rPr>
        <w:rFonts w:hint="default"/>
        <w:lang w:val="pl-PL" w:eastAsia="en-US" w:bidi="ar-SA"/>
      </w:rPr>
    </w:lvl>
    <w:lvl w:ilvl="5" w:tplc="1010863C">
      <w:numFmt w:val="bullet"/>
      <w:lvlText w:val="•"/>
      <w:lvlJc w:val="left"/>
      <w:pPr>
        <w:ind w:left="5158" w:hanging="284"/>
      </w:pPr>
      <w:rPr>
        <w:rFonts w:hint="default"/>
        <w:lang w:val="pl-PL" w:eastAsia="en-US" w:bidi="ar-SA"/>
      </w:rPr>
    </w:lvl>
    <w:lvl w:ilvl="6" w:tplc="1FB2668C">
      <w:numFmt w:val="bullet"/>
      <w:lvlText w:val="•"/>
      <w:lvlJc w:val="left"/>
      <w:pPr>
        <w:ind w:left="5988" w:hanging="284"/>
      </w:pPr>
      <w:rPr>
        <w:rFonts w:hint="default"/>
        <w:lang w:val="pl-PL" w:eastAsia="en-US" w:bidi="ar-SA"/>
      </w:rPr>
    </w:lvl>
    <w:lvl w:ilvl="7" w:tplc="71681454">
      <w:numFmt w:val="bullet"/>
      <w:lvlText w:val="•"/>
      <w:lvlJc w:val="left"/>
      <w:pPr>
        <w:ind w:left="6817" w:hanging="284"/>
      </w:pPr>
      <w:rPr>
        <w:rFonts w:hint="default"/>
        <w:lang w:val="pl-PL" w:eastAsia="en-US" w:bidi="ar-SA"/>
      </w:rPr>
    </w:lvl>
    <w:lvl w:ilvl="8" w:tplc="2F36A01A">
      <w:numFmt w:val="bullet"/>
      <w:lvlText w:val="•"/>
      <w:lvlJc w:val="left"/>
      <w:pPr>
        <w:ind w:left="7647" w:hanging="284"/>
      </w:pPr>
      <w:rPr>
        <w:rFonts w:hint="default"/>
        <w:lang w:val="pl-PL" w:eastAsia="en-US" w:bidi="ar-SA"/>
      </w:rPr>
    </w:lvl>
  </w:abstractNum>
  <w:abstractNum w:abstractNumId="18" w15:restartNumberingAfterBreak="0">
    <w:nsid w:val="5B6B71DA"/>
    <w:multiLevelType w:val="hybridMultilevel"/>
    <w:tmpl w:val="16B47E5A"/>
    <w:lvl w:ilvl="0" w:tplc="AE5A2A82">
      <w:numFmt w:val="bullet"/>
      <w:lvlText w:val=""/>
      <w:lvlJc w:val="left"/>
      <w:pPr>
        <w:ind w:left="212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1E6C7548">
      <w:numFmt w:val="bullet"/>
      <w:lvlText w:val="•"/>
      <w:lvlJc w:val="left"/>
      <w:pPr>
        <w:ind w:left="2838" w:hanging="360"/>
      </w:pPr>
      <w:rPr>
        <w:rFonts w:hint="default"/>
        <w:lang w:val="pl-PL" w:eastAsia="en-US" w:bidi="ar-SA"/>
      </w:rPr>
    </w:lvl>
    <w:lvl w:ilvl="2" w:tplc="CA7201B8">
      <w:numFmt w:val="bullet"/>
      <w:lvlText w:val="•"/>
      <w:lvlJc w:val="left"/>
      <w:pPr>
        <w:ind w:left="3557" w:hanging="360"/>
      </w:pPr>
      <w:rPr>
        <w:rFonts w:hint="default"/>
        <w:lang w:val="pl-PL" w:eastAsia="en-US" w:bidi="ar-SA"/>
      </w:rPr>
    </w:lvl>
    <w:lvl w:ilvl="3" w:tplc="36C82952">
      <w:numFmt w:val="bullet"/>
      <w:lvlText w:val="•"/>
      <w:lvlJc w:val="left"/>
      <w:pPr>
        <w:ind w:left="4275" w:hanging="360"/>
      </w:pPr>
      <w:rPr>
        <w:rFonts w:hint="default"/>
        <w:lang w:val="pl-PL" w:eastAsia="en-US" w:bidi="ar-SA"/>
      </w:rPr>
    </w:lvl>
    <w:lvl w:ilvl="4" w:tplc="827AFD70">
      <w:numFmt w:val="bullet"/>
      <w:lvlText w:val="•"/>
      <w:lvlJc w:val="left"/>
      <w:pPr>
        <w:ind w:left="4994" w:hanging="360"/>
      </w:pPr>
      <w:rPr>
        <w:rFonts w:hint="default"/>
        <w:lang w:val="pl-PL" w:eastAsia="en-US" w:bidi="ar-SA"/>
      </w:rPr>
    </w:lvl>
    <w:lvl w:ilvl="5" w:tplc="40486604">
      <w:numFmt w:val="bullet"/>
      <w:lvlText w:val="•"/>
      <w:lvlJc w:val="left"/>
      <w:pPr>
        <w:ind w:left="5713" w:hanging="360"/>
      </w:pPr>
      <w:rPr>
        <w:rFonts w:hint="default"/>
        <w:lang w:val="pl-PL" w:eastAsia="en-US" w:bidi="ar-SA"/>
      </w:rPr>
    </w:lvl>
    <w:lvl w:ilvl="6" w:tplc="06FC702E">
      <w:numFmt w:val="bullet"/>
      <w:lvlText w:val="•"/>
      <w:lvlJc w:val="left"/>
      <w:pPr>
        <w:ind w:left="6431" w:hanging="360"/>
      </w:pPr>
      <w:rPr>
        <w:rFonts w:hint="default"/>
        <w:lang w:val="pl-PL" w:eastAsia="en-US" w:bidi="ar-SA"/>
      </w:rPr>
    </w:lvl>
    <w:lvl w:ilvl="7" w:tplc="FCE8DA6A">
      <w:numFmt w:val="bullet"/>
      <w:lvlText w:val="•"/>
      <w:lvlJc w:val="left"/>
      <w:pPr>
        <w:ind w:left="7150" w:hanging="360"/>
      </w:pPr>
      <w:rPr>
        <w:rFonts w:hint="default"/>
        <w:lang w:val="pl-PL" w:eastAsia="en-US" w:bidi="ar-SA"/>
      </w:rPr>
    </w:lvl>
    <w:lvl w:ilvl="8" w:tplc="988260A0">
      <w:numFmt w:val="bullet"/>
      <w:lvlText w:val="•"/>
      <w:lvlJc w:val="left"/>
      <w:pPr>
        <w:ind w:left="7869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61A37E05"/>
    <w:multiLevelType w:val="hybridMultilevel"/>
    <w:tmpl w:val="EBDC0FBE"/>
    <w:lvl w:ilvl="0" w:tplc="D78245CC">
      <w:start w:val="1"/>
      <w:numFmt w:val="upperRoman"/>
      <w:lvlText w:val="%1."/>
      <w:lvlJc w:val="left"/>
      <w:pPr>
        <w:ind w:left="682" w:hanging="411"/>
        <w:jc w:val="right"/>
      </w:pPr>
      <w:rPr>
        <w:rFonts w:ascii="Carlito" w:eastAsia="Carlito" w:hAnsi="Carlito" w:cs="Carlito" w:hint="default"/>
        <w:b/>
        <w:bCs/>
        <w:spacing w:val="-2"/>
        <w:w w:val="100"/>
        <w:sz w:val="24"/>
        <w:szCs w:val="24"/>
        <w:lang w:val="pl-PL" w:eastAsia="en-US" w:bidi="ar-SA"/>
      </w:rPr>
    </w:lvl>
    <w:lvl w:ilvl="1" w:tplc="0415000F">
      <w:start w:val="1"/>
      <w:numFmt w:val="decimal"/>
      <w:lvlText w:val="%2."/>
      <w:lvlJc w:val="left"/>
      <w:pPr>
        <w:ind w:left="360" w:hanging="360"/>
      </w:pPr>
      <w:rPr>
        <w:rFonts w:hint="default"/>
        <w:w w:val="100"/>
        <w:lang w:val="pl-PL" w:eastAsia="en-US" w:bidi="ar-SA"/>
      </w:rPr>
    </w:lvl>
    <w:lvl w:ilvl="2" w:tplc="854067D8">
      <w:start w:val="1"/>
      <w:numFmt w:val="lowerLetter"/>
      <w:lvlText w:val="%3)"/>
      <w:lvlJc w:val="left"/>
      <w:pPr>
        <w:ind w:left="1393" w:hanging="360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3" w:tplc="251E5C1A">
      <w:numFmt w:val="bullet"/>
      <w:lvlText w:val="•"/>
      <w:lvlJc w:val="left"/>
      <w:pPr>
        <w:ind w:left="1400" w:hanging="360"/>
      </w:pPr>
      <w:rPr>
        <w:rFonts w:hint="default"/>
        <w:lang w:val="pl-PL" w:eastAsia="en-US" w:bidi="ar-SA"/>
      </w:rPr>
    </w:lvl>
    <w:lvl w:ilvl="4" w:tplc="C206DBB0">
      <w:numFmt w:val="bullet"/>
      <w:lvlText w:val="•"/>
      <w:lvlJc w:val="left"/>
      <w:pPr>
        <w:ind w:left="2529" w:hanging="360"/>
      </w:pPr>
      <w:rPr>
        <w:rFonts w:hint="default"/>
        <w:lang w:val="pl-PL" w:eastAsia="en-US" w:bidi="ar-SA"/>
      </w:rPr>
    </w:lvl>
    <w:lvl w:ilvl="5" w:tplc="832215B0">
      <w:numFmt w:val="bullet"/>
      <w:lvlText w:val="•"/>
      <w:lvlJc w:val="left"/>
      <w:pPr>
        <w:ind w:left="3658" w:hanging="360"/>
      </w:pPr>
      <w:rPr>
        <w:rFonts w:hint="default"/>
        <w:lang w:val="pl-PL" w:eastAsia="en-US" w:bidi="ar-SA"/>
      </w:rPr>
    </w:lvl>
    <w:lvl w:ilvl="6" w:tplc="682CCCBC">
      <w:numFmt w:val="bullet"/>
      <w:lvlText w:val="•"/>
      <w:lvlJc w:val="left"/>
      <w:pPr>
        <w:ind w:left="4788" w:hanging="360"/>
      </w:pPr>
      <w:rPr>
        <w:rFonts w:hint="default"/>
        <w:lang w:val="pl-PL" w:eastAsia="en-US" w:bidi="ar-SA"/>
      </w:rPr>
    </w:lvl>
    <w:lvl w:ilvl="7" w:tplc="02A6FAA2">
      <w:numFmt w:val="bullet"/>
      <w:lvlText w:val="•"/>
      <w:lvlJc w:val="left"/>
      <w:pPr>
        <w:ind w:left="5917" w:hanging="360"/>
      </w:pPr>
      <w:rPr>
        <w:rFonts w:hint="default"/>
        <w:lang w:val="pl-PL" w:eastAsia="en-US" w:bidi="ar-SA"/>
      </w:rPr>
    </w:lvl>
    <w:lvl w:ilvl="8" w:tplc="DFE031E4">
      <w:numFmt w:val="bullet"/>
      <w:lvlText w:val="•"/>
      <w:lvlJc w:val="left"/>
      <w:pPr>
        <w:ind w:left="7047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64916681"/>
    <w:multiLevelType w:val="hybridMultilevel"/>
    <w:tmpl w:val="759A16CA"/>
    <w:lvl w:ilvl="0" w:tplc="B862214E">
      <w:numFmt w:val="bullet"/>
      <w:lvlText w:val=""/>
      <w:lvlJc w:val="left"/>
      <w:pPr>
        <w:ind w:left="155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EDB6E52E">
      <w:numFmt w:val="bullet"/>
      <w:lvlText w:val="•"/>
      <w:lvlJc w:val="left"/>
      <w:pPr>
        <w:ind w:left="2334" w:hanging="360"/>
      </w:pPr>
      <w:rPr>
        <w:rFonts w:hint="default"/>
        <w:lang w:val="pl-PL" w:eastAsia="en-US" w:bidi="ar-SA"/>
      </w:rPr>
    </w:lvl>
    <w:lvl w:ilvl="2" w:tplc="C8DE8B52">
      <w:numFmt w:val="bullet"/>
      <w:lvlText w:val="•"/>
      <w:lvlJc w:val="left"/>
      <w:pPr>
        <w:ind w:left="3109" w:hanging="360"/>
      </w:pPr>
      <w:rPr>
        <w:rFonts w:hint="default"/>
        <w:lang w:val="pl-PL" w:eastAsia="en-US" w:bidi="ar-SA"/>
      </w:rPr>
    </w:lvl>
    <w:lvl w:ilvl="3" w:tplc="5F129224">
      <w:numFmt w:val="bullet"/>
      <w:lvlText w:val="•"/>
      <w:lvlJc w:val="left"/>
      <w:pPr>
        <w:ind w:left="3883" w:hanging="360"/>
      </w:pPr>
      <w:rPr>
        <w:rFonts w:hint="default"/>
        <w:lang w:val="pl-PL" w:eastAsia="en-US" w:bidi="ar-SA"/>
      </w:rPr>
    </w:lvl>
    <w:lvl w:ilvl="4" w:tplc="FCE447D2">
      <w:numFmt w:val="bullet"/>
      <w:lvlText w:val="•"/>
      <w:lvlJc w:val="left"/>
      <w:pPr>
        <w:ind w:left="4658" w:hanging="360"/>
      </w:pPr>
      <w:rPr>
        <w:rFonts w:hint="default"/>
        <w:lang w:val="pl-PL" w:eastAsia="en-US" w:bidi="ar-SA"/>
      </w:rPr>
    </w:lvl>
    <w:lvl w:ilvl="5" w:tplc="AE9C27CA">
      <w:numFmt w:val="bullet"/>
      <w:lvlText w:val="•"/>
      <w:lvlJc w:val="left"/>
      <w:pPr>
        <w:ind w:left="5433" w:hanging="360"/>
      </w:pPr>
      <w:rPr>
        <w:rFonts w:hint="default"/>
        <w:lang w:val="pl-PL" w:eastAsia="en-US" w:bidi="ar-SA"/>
      </w:rPr>
    </w:lvl>
    <w:lvl w:ilvl="6" w:tplc="D362D064">
      <w:numFmt w:val="bullet"/>
      <w:lvlText w:val="•"/>
      <w:lvlJc w:val="left"/>
      <w:pPr>
        <w:ind w:left="6207" w:hanging="360"/>
      </w:pPr>
      <w:rPr>
        <w:rFonts w:hint="default"/>
        <w:lang w:val="pl-PL" w:eastAsia="en-US" w:bidi="ar-SA"/>
      </w:rPr>
    </w:lvl>
    <w:lvl w:ilvl="7" w:tplc="129A06C0">
      <w:numFmt w:val="bullet"/>
      <w:lvlText w:val="•"/>
      <w:lvlJc w:val="left"/>
      <w:pPr>
        <w:ind w:left="6982" w:hanging="360"/>
      </w:pPr>
      <w:rPr>
        <w:rFonts w:hint="default"/>
        <w:lang w:val="pl-PL" w:eastAsia="en-US" w:bidi="ar-SA"/>
      </w:rPr>
    </w:lvl>
    <w:lvl w:ilvl="8" w:tplc="41804E06">
      <w:numFmt w:val="bullet"/>
      <w:lvlText w:val="•"/>
      <w:lvlJc w:val="left"/>
      <w:pPr>
        <w:ind w:left="7757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66825381"/>
    <w:multiLevelType w:val="hybridMultilevel"/>
    <w:tmpl w:val="85D22D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2B82A92">
      <w:numFmt w:val="none"/>
      <w:lvlText w:val=""/>
      <w:lvlJc w:val="left"/>
      <w:pPr>
        <w:tabs>
          <w:tab w:val="num" w:pos="360"/>
        </w:tabs>
      </w:pPr>
    </w:lvl>
    <w:lvl w:ilvl="2" w:tplc="96AE1C1A">
      <w:numFmt w:val="none"/>
      <w:lvlText w:val=""/>
      <w:lvlJc w:val="left"/>
      <w:pPr>
        <w:tabs>
          <w:tab w:val="num" w:pos="360"/>
        </w:tabs>
      </w:pPr>
    </w:lvl>
    <w:lvl w:ilvl="3" w:tplc="5DD2B1A8">
      <w:numFmt w:val="none"/>
      <w:lvlText w:val=""/>
      <w:lvlJc w:val="left"/>
      <w:pPr>
        <w:tabs>
          <w:tab w:val="num" w:pos="360"/>
        </w:tabs>
      </w:pPr>
    </w:lvl>
    <w:lvl w:ilvl="4" w:tplc="2266E80E">
      <w:numFmt w:val="none"/>
      <w:lvlText w:val=""/>
      <w:lvlJc w:val="left"/>
      <w:pPr>
        <w:tabs>
          <w:tab w:val="num" w:pos="360"/>
        </w:tabs>
      </w:pPr>
    </w:lvl>
    <w:lvl w:ilvl="5" w:tplc="137A9C90">
      <w:numFmt w:val="none"/>
      <w:lvlText w:val=""/>
      <w:lvlJc w:val="left"/>
      <w:pPr>
        <w:tabs>
          <w:tab w:val="num" w:pos="360"/>
        </w:tabs>
      </w:pPr>
    </w:lvl>
    <w:lvl w:ilvl="6" w:tplc="C4240BBC">
      <w:numFmt w:val="none"/>
      <w:lvlText w:val=""/>
      <w:lvlJc w:val="left"/>
      <w:pPr>
        <w:tabs>
          <w:tab w:val="num" w:pos="360"/>
        </w:tabs>
      </w:pPr>
    </w:lvl>
    <w:lvl w:ilvl="7" w:tplc="AA22865A">
      <w:numFmt w:val="none"/>
      <w:lvlText w:val=""/>
      <w:lvlJc w:val="left"/>
      <w:pPr>
        <w:tabs>
          <w:tab w:val="num" w:pos="360"/>
        </w:tabs>
      </w:pPr>
    </w:lvl>
    <w:lvl w:ilvl="8" w:tplc="C600649C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70C76366"/>
    <w:multiLevelType w:val="singleLevel"/>
    <w:tmpl w:val="16645C86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3" w15:restartNumberingAfterBreak="0">
    <w:nsid w:val="7C5B7EAD"/>
    <w:multiLevelType w:val="hybridMultilevel"/>
    <w:tmpl w:val="0C86C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5"/>
  </w:num>
  <w:num w:numId="3">
    <w:abstractNumId w:val="22"/>
  </w:num>
  <w:num w:numId="4">
    <w:abstractNumId w:val="16"/>
  </w:num>
  <w:num w:numId="5">
    <w:abstractNumId w:val="1"/>
  </w:num>
  <w:num w:numId="6">
    <w:abstractNumId w:val="13"/>
  </w:num>
  <w:num w:numId="7">
    <w:abstractNumId w:val="19"/>
  </w:num>
  <w:num w:numId="8">
    <w:abstractNumId w:val="8"/>
  </w:num>
  <w:num w:numId="9">
    <w:abstractNumId w:val="11"/>
  </w:num>
  <w:num w:numId="10">
    <w:abstractNumId w:val="14"/>
  </w:num>
  <w:num w:numId="11">
    <w:abstractNumId w:val="18"/>
  </w:num>
  <w:num w:numId="12">
    <w:abstractNumId w:val="9"/>
  </w:num>
  <w:num w:numId="13">
    <w:abstractNumId w:val="17"/>
  </w:num>
  <w:num w:numId="14">
    <w:abstractNumId w:val="10"/>
  </w:num>
  <w:num w:numId="15">
    <w:abstractNumId w:val="3"/>
  </w:num>
  <w:num w:numId="16">
    <w:abstractNumId w:val="7"/>
  </w:num>
  <w:num w:numId="17">
    <w:abstractNumId w:val="20"/>
  </w:num>
  <w:num w:numId="18">
    <w:abstractNumId w:val="5"/>
  </w:num>
  <w:num w:numId="19">
    <w:abstractNumId w:val="4"/>
  </w:num>
  <w:num w:numId="20">
    <w:abstractNumId w:val="2"/>
  </w:num>
  <w:num w:numId="21">
    <w:abstractNumId w:val="12"/>
  </w:num>
  <w:num w:numId="22">
    <w:abstractNumId w:val="6"/>
  </w:num>
  <w:num w:numId="23">
    <w:abstractNumId w:val="2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35D6"/>
    <w:rsid w:val="00030869"/>
    <w:rsid w:val="000830DA"/>
    <w:rsid w:val="000C3210"/>
    <w:rsid w:val="0011401D"/>
    <w:rsid w:val="0017285E"/>
    <w:rsid w:val="001B450F"/>
    <w:rsid w:val="001C1EEF"/>
    <w:rsid w:val="001C5CCE"/>
    <w:rsid w:val="00267D03"/>
    <w:rsid w:val="002778B5"/>
    <w:rsid w:val="00291115"/>
    <w:rsid w:val="002A4FC5"/>
    <w:rsid w:val="00315CB9"/>
    <w:rsid w:val="00340D31"/>
    <w:rsid w:val="003578CA"/>
    <w:rsid w:val="003F5299"/>
    <w:rsid w:val="005538C2"/>
    <w:rsid w:val="005C3297"/>
    <w:rsid w:val="005E7077"/>
    <w:rsid w:val="00637F76"/>
    <w:rsid w:val="006520F6"/>
    <w:rsid w:val="007209D9"/>
    <w:rsid w:val="00741C22"/>
    <w:rsid w:val="008435D6"/>
    <w:rsid w:val="008B4FE0"/>
    <w:rsid w:val="00953FEE"/>
    <w:rsid w:val="009C19CD"/>
    <w:rsid w:val="00A809D6"/>
    <w:rsid w:val="00B228EF"/>
    <w:rsid w:val="00B23453"/>
    <w:rsid w:val="00B51499"/>
    <w:rsid w:val="00B51E6A"/>
    <w:rsid w:val="00C14A04"/>
    <w:rsid w:val="00C6506B"/>
    <w:rsid w:val="00CC414B"/>
    <w:rsid w:val="00D574B3"/>
    <w:rsid w:val="00D86AE6"/>
    <w:rsid w:val="00EF456A"/>
    <w:rsid w:val="00F27DF3"/>
    <w:rsid w:val="00F37846"/>
    <w:rsid w:val="00F41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57D55"/>
  <w15:docId w15:val="{51174726-DABA-4ECB-8C0B-33F7E3FAA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52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F52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7209D9"/>
    <w:pPr>
      <w:widowControl w:val="0"/>
      <w:autoSpaceDE w:val="0"/>
      <w:autoSpaceDN w:val="0"/>
      <w:spacing w:after="0" w:line="240" w:lineRule="auto"/>
      <w:ind w:left="1110" w:hanging="361"/>
      <w:outlineLvl w:val="2"/>
    </w:pPr>
    <w:rPr>
      <w:rFonts w:ascii="Carlito" w:eastAsia="Carlito" w:hAnsi="Carlito" w:cs="Carlito"/>
      <w:b/>
      <w:bCs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778B5"/>
    <w:rPr>
      <w:color w:val="0000FF" w:themeColor="hyperlink"/>
      <w:u w:val="single"/>
    </w:rPr>
  </w:style>
  <w:style w:type="paragraph" w:styleId="Akapitzlist">
    <w:name w:val="List Paragraph"/>
    <w:basedOn w:val="Normalny"/>
    <w:uiPriority w:val="1"/>
    <w:qFormat/>
    <w:rsid w:val="003578CA"/>
    <w:pPr>
      <w:ind w:left="720"/>
      <w:contextualSpacing/>
    </w:pPr>
  </w:style>
  <w:style w:type="paragraph" w:styleId="Tytu">
    <w:name w:val="Title"/>
    <w:basedOn w:val="Normalny"/>
    <w:link w:val="TytuZnak"/>
    <w:qFormat/>
    <w:rsid w:val="007209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209D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1"/>
    <w:rsid w:val="007209D9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7209D9"/>
  </w:style>
  <w:style w:type="character" w:customStyle="1" w:styleId="TekstpodstawowyZnak1">
    <w:name w:val="Tekst podstawowy Znak1"/>
    <w:link w:val="Tekstpodstawowy"/>
    <w:rsid w:val="007209D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0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09D9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7209D9"/>
    <w:rPr>
      <w:rFonts w:ascii="Carlito" w:eastAsia="Carlito" w:hAnsi="Carlito" w:cs="Carlito"/>
      <w:b/>
      <w:bCs/>
      <w:i/>
    </w:rPr>
  </w:style>
  <w:style w:type="character" w:customStyle="1" w:styleId="Nagwek1Znak">
    <w:name w:val="Nagłówek 1 Znak"/>
    <w:basedOn w:val="Domylnaczcionkaakapitu"/>
    <w:link w:val="Nagwek1"/>
    <w:uiPriority w:val="9"/>
    <w:rsid w:val="003F52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3F52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">
    <w:name w:val="Standard"/>
    <w:rsid w:val="00B228E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51E6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51E6A"/>
  </w:style>
  <w:style w:type="paragraph" w:styleId="Nagwek">
    <w:name w:val="header"/>
    <w:basedOn w:val="Normalny"/>
    <w:link w:val="NagwekZnak"/>
    <w:uiPriority w:val="99"/>
    <w:unhideWhenUsed/>
    <w:rsid w:val="008B4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4FE0"/>
  </w:style>
  <w:style w:type="paragraph" w:styleId="Stopka">
    <w:name w:val="footer"/>
    <w:basedOn w:val="Normalny"/>
    <w:link w:val="StopkaZnak"/>
    <w:uiPriority w:val="99"/>
    <w:unhideWhenUsed/>
    <w:rsid w:val="008B4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4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9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gov.pl/web/intrastruktura" TargetMode="Externa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11</Pages>
  <Words>2363</Words>
  <Characters>14180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Gruza</dc:creator>
  <cp:lastModifiedBy>AGNIESZKA.KACZKOWSKA</cp:lastModifiedBy>
  <cp:revision>14</cp:revision>
  <dcterms:created xsi:type="dcterms:W3CDTF">2021-08-03T06:24:00Z</dcterms:created>
  <dcterms:modified xsi:type="dcterms:W3CDTF">2021-08-10T12:10:00Z</dcterms:modified>
</cp:coreProperties>
</file>