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E8A" w14:textId="06C56787" w:rsidR="00B6656D" w:rsidRDefault="00B6656D" w:rsidP="00B6656D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BR.0022.206.2022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8 sierpnia 2022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947FA9C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2965E82C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588ADFC" w14:textId="77777777" w:rsidR="00B6656D" w:rsidRDefault="00B6656D" w:rsidP="00B665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78779C2" w14:textId="77777777" w:rsidR="00B6656D" w:rsidRDefault="00B6656D" w:rsidP="00B665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1356DFD2" w14:textId="77777777" w:rsidR="00B6656D" w:rsidRDefault="00B6656D" w:rsidP="00B665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06D534B0" w14:textId="77777777" w:rsidR="00B6656D" w:rsidRDefault="00B6656D" w:rsidP="00B665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C52FCA9" w14:textId="77777777" w:rsidR="00B6656D" w:rsidRDefault="00B6656D" w:rsidP="00B6656D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3A620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44F90572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2CEDE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D6D612" w14:textId="77777777" w:rsidR="00B6656D" w:rsidRDefault="00B6656D" w:rsidP="00B6656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F2598" w14:textId="77777777" w:rsidR="00B6656D" w:rsidRDefault="00B6656D" w:rsidP="00B665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22B1DC69" w14:textId="77777777" w:rsidR="00B6656D" w:rsidRDefault="00B6656D" w:rsidP="00B6656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6177B9" w14:textId="77777777" w:rsidR="00B6656D" w:rsidRDefault="00B6656D" w:rsidP="00B665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3AA3EF" w14:textId="42EC7889" w:rsidR="00B6656D" w:rsidRDefault="00B6656D" w:rsidP="00B6656D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9 sierpnia (wtorek) br.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EAFFCB5" w14:textId="77777777" w:rsidR="00B6656D" w:rsidRDefault="00B6656D" w:rsidP="00B665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407EB9BE" w14:textId="77777777" w:rsidR="00B6656D" w:rsidRDefault="00B6656D" w:rsidP="00B665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58A88FF4" w14:textId="14F7CFCF" w:rsidR="00B6656D" w:rsidRDefault="00B6656D" w:rsidP="00B665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206 posiedzenia Zarządu Powiatu Mieleckiego:</w:t>
      </w:r>
    </w:p>
    <w:p w14:paraId="55A76CFD" w14:textId="77777777" w:rsidR="00B6656D" w:rsidRDefault="00B6656D" w:rsidP="00B6656D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130D0E97" w14:textId="77777777" w:rsidR="00B6656D" w:rsidRDefault="00B6656D" w:rsidP="00B6656D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Przyjęcie protokołu.</w:t>
      </w:r>
    </w:p>
    <w:p w14:paraId="76F560D0" w14:textId="2DAE83A7" w:rsidR="00B6656D" w:rsidRDefault="00B6656D" w:rsidP="00B6656D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656D">
        <w:rPr>
          <w:rFonts w:ascii="Arial" w:hAnsi="Arial" w:cs="Arial"/>
          <w:color w:val="000000"/>
          <w:sz w:val="24"/>
          <w:szCs w:val="24"/>
          <w:lang w:eastAsia="pl-PL" w:bidi="pl-PL"/>
        </w:rPr>
        <w:t>w sprawie wyrażenia zgody na nieodpłatne przekazanie składników rzeczowych majątku ruchomego Powiatu Mieleckiego tj. agregatów prądotwórczych oraz motopomp szlamowych na rzecz gmin z terenu powiatu mieleckiego z przeznaczeniem dla Ochotniczych Straży Pożarnych z terenu powiatu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3E9000FA" w14:textId="6DF22FE5" w:rsidR="00B6656D" w:rsidRDefault="00B6656D" w:rsidP="00B6656D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Pr="00B6656D">
        <w:rPr>
          <w:rFonts w:ascii="Arial" w:hAnsi="Arial" w:cs="Arial"/>
          <w:color w:val="000000"/>
          <w:sz w:val="24"/>
          <w:szCs w:val="24"/>
          <w:lang w:eastAsia="pl-PL" w:bidi="pl-PL"/>
        </w:rPr>
        <w:t>w sprawie wyrażenia zgody na podjęcie działań zmierzających do zbycia działki nr 819/19 o pow. 0,0080 ha zabudowanej budynkiem garażowym położonej w Rzemieniu gm. Przecław stanowiącej własność Powiatu Mieleckiego.</w:t>
      </w:r>
    </w:p>
    <w:p w14:paraId="35824293" w14:textId="0BFEBC6B" w:rsidR="00B6656D" w:rsidRDefault="00B6656D" w:rsidP="00B6656D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>Podjęcie uchwały</w:t>
      </w:r>
      <w:r w:rsidR="00B44018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B44018" w:rsidRPr="00B44018">
        <w:rPr>
          <w:rFonts w:ascii="Arial" w:hAnsi="Arial" w:cs="Arial"/>
          <w:color w:val="000000"/>
          <w:sz w:val="24"/>
          <w:szCs w:val="24"/>
          <w:lang w:eastAsia="pl-PL" w:bidi="pl-PL"/>
        </w:rPr>
        <w:t>w sprawie wprowadzenia zmian w budżecie na 2022 rok</w:t>
      </w:r>
      <w:r w:rsidR="00B44018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6140CD61" w14:textId="23BB5D5A" w:rsidR="00B6656D" w:rsidRPr="00B44018" w:rsidRDefault="00B6656D" w:rsidP="00B44018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="00B44018" w:rsidRPr="00B44018">
        <w:rPr>
          <w:rFonts w:ascii="Arial" w:hAnsi="Arial" w:cs="Arial"/>
          <w:color w:val="000000"/>
          <w:sz w:val="24"/>
          <w:szCs w:val="24"/>
          <w:lang w:eastAsia="pl-PL" w:bidi="pl-PL"/>
        </w:rPr>
        <w:t>w sprawie wprowadzenia zmian w planie finansowym zadań z zakresu administracji rządowej oraz innych zadań zleconych jednostce samorządu terytorialnego odrębnymi ustawami</w:t>
      </w:r>
      <w:r w:rsidR="00B44018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0E13E320" w14:textId="21BCC520" w:rsidR="00B6656D" w:rsidRPr="00B44018" w:rsidRDefault="00B6656D" w:rsidP="00B44018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Podjęcie uchwały </w:t>
      </w:r>
      <w:r w:rsidR="005B03F9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w sprawie </w:t>
      </w:r>
      <w:r w:rsidR="00B44018" w:rsidRPr="00B44018">
        <w:rPr>
          <w:rFonts w:ascii="Arial" w:hAnsi="Arial" w:cs="Arial"/>
          <w:color w:val="000000"/>
          <w:sz w:val="24"/>
          <w:szCs w:val="24"/>
          <w:lang w:eastAsia="pl-PL" w:bidi="pl-PL"/>
        </w:rPr>
        <w:t>przedstawienia Radzie Powiatu Mieleckiego oraz Regionalnej Izbie Obrachunkowej informacji o przebiegu wykonania budżetu Powiatu Mieleckiego za pierwsze półrocze 2022 roku</w:t>
      </w:r>
      <w:r w:rsidR="00B44018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</w:p>
    <w:p w14:paraId="21ADFE4D" w14:textId="77777777" w:rsidR="00B6656D" w:rsidRDefault="00B6656D" w:rsidP="00B6656D">
      <w:pPr>
        <w:pStyle w:val="Teksttreci0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Sprawy bieżące.</w:t>
      </w:r>
    </w:p>
    <w:p w14:paraId="77A61BB5" w14:textId="77777777" w:rsidR="00B6656D" w:rsidRDefault="00B6656D" w:rsidP="00B6656D">
      <w:pPr>
        <w:jc w:val="both"/>
        <w:rPr>
          <w:rFonts w:ascii="Arial" w:hAnsi="Arial" w:cs="Arial"/>
          <w:i/>
          <w:sz w:val="20"/>
          <w:szCs w:val="20"/>
        </w:rPr>
      </w:pPr>
    </w:p>
    <w:p w14:paraId="3A81F4BA" w14:textId="77777777" w:rsidR="00B6656D" w:rsidRDefault="00B6656D" w:rsidP="00B6656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Podstawę prawną do udzielenia zwolnienia przez zakład pracy stanowi art. 22 ust. 2 ustawy z dnia 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</w:p>
    <w:p w14:paraId="269654B8" w14:textId="77777777" w:rsidR="00B6656D" w:rsidRDefault="00B6656D" w:rsidP="00B6656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Przewodniczący Zarządu</w:t>
      </w:r>
    </w:p>
    <w:p w14:paraId="703CE5D1" w14:textId="77777777" w:rsidR="00B6656D" w:rsidRDefault="00B6656D" w:rsidP="00B6656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/- / Stanisław Lonczak</w:t>
      </w:r>
    </w:p>
    <w:p w14:paraId="73B7D812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067"/>
    <w:multiLevelType w:val="hybridMultilevel"/>
    <w:tmpl w:val="8D4C1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22861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922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A0"/>
    <w:rsid w:val="00441749"/>
    <w:rsid w:val="00445718"/>
    <w:rsid w:val="004C11D3"/>
    <w:rsid w:val="00513207"/>
    <w:rsid w:val="005B03F9"/>
    <w:rsid w:val="007A282C"/>
    <w:rsid w:val="00A52727"/>
    <w:rsid w:val="00B44018"/>
    <w:rsid w:val="00B6656D"/>
    <w:rsid w:val="00DC7875"/>
    <w:rsid w:val="00E87FA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A31C"/>
  <w15:chartTrackingRefBased/>
  <w15:docId w15:val="{621716B8-5940-40AE-8794-852DCAE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5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6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B6656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6656D"/>
    <w:pPr>
      <w:widowControl w:val="0"/>
      <w:spacing w:after="24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</cp:revision>
  <dcterms:created xsi:type="dcterms:W3CDTF">2022-08-08T07:21:00Z</dcterms:created>
  <dcterms:modified xsi:type="dcterms:W3CDTF">2022-08-08T10:11:00Z</dcterms:modified>
</cp:coreProperties>
</file>