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746B3" w:rsidRPr="00A46CD2" w:rsidRDefault="00A746B3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746B3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E47F17" w:rsidRDefault="00E47F17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EB56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63FFF" w:rsidRPr="00C63FF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„Zagospodarowanie poscaleniowe w zakresie budowy lub przebudowy dróg poscaleniowych wraz z przepustami pod drogami i zjazdami do działek, renowacji rowów melioracyjnych, rekultywacji gruntów</w:t>
      </w:r>
      <w:r w:rsidR="000D6CBE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0D6CBE" w:rsidRPr="000D6CBE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– ETAP II i III</w:t>
      </w:r>
      <w:r w:rsidR="00C63FFF" w:rsidRPr="00C63FF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 w ramach projektu „Scalanie gruntów wsi Zachwiejów i Zarównie, gmina Padew Narodowa”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C63FF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</w:t>
      </w:r>
      <w:r w:rsidR="0094216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9</w:t>
      </w:r>
      <w:bookmarkStart w:id="0" w:name="_GoBack"/>
      <w:bookmarkEnd w:id="0"/>
      <w:r w:rsidR="00C63FF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.2020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</w:t>
      </w:r>
      <w:r w:rsidR="00EB568E">
        <w:rPr>
          <w:rFonts w:ascii="Arial" w:hAnsi="Arial" w:cs="Arial"/>
          <w:sz w:val="21"/>
          <w:szCs w:val="21"/>
        </w:rPr>
        <w:t>iczonego, na podstawie ustawy z </w:t>
      </w:r>
      <w:r w:rsidRPr="00347790">
        <w:rPr>
          <w:rFonts w:ascii="Arial" w:hAnsi="Arial" w:cs="Arial"/>
          <w:sz w:val="21"/>
          <w:szCs w:val="21"/>
        </w:rPr>
        <w:t>dnia 29 stycznia 2004 r. Prawo zamówień publicznych (t.j. Dz.</w:t>
      </w:r>
      <w:r w:rsidR="00E47F17">
        <w:rPr>
          <w:rFonts w:ascii="Arial" w:hAnsi="Arial" w:cs="Arial"/>
          <w:sz w:val="21"/>
          <w:szCs w:val="21"/>
        </w:rPr>
        <w:t xml:space="preserve"> U. z 2019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E47F17">
        <w:rPr>
          <w:rFonts w:ascii="Arial" w:hAnsi="Arial" w:cs="Arial"/>
          <w:sz w:val="21"/>
          <w:szCs w:val="21"/>
        </w:rPr>
        <w:t>843</w:t>
      </w:r>
      <w:r w:rsidR="00E732B8">
        <w:rPr>
          <w:rFonts w:ascii="Arial" w:hAnsi="Arial" w:cs="Arial"/>
          <w:sz w:val="21"/>
          <w:szCs w:val="21"/>
        </w:rPr>
        <w:t>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 xml:space="preserve">Oświadczam, że spełniam warunki udziału w postępowaniu </w:t>
      </w:r>
      <w:r w:rsidR="00A746B3">
        <w:rPr>
          <w:rFonts w:ascii="Arial" w:hAnsi="Arial" w:cs="Arial"/>
          <w:color w:val="000000" w:themeColor="text1"/>
          <w:sz w:val="21"/>
          <w:szCs w:val="21"/>
        </w:rPr>
        <w:t>określone przez Zamawiającego w 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>pkt 3.2. lit</w:t>
      </w:r>
      <w:r w:rsidR="00A92965">
        <w:rPr>
          <w:rFonts w:ascii="Arial" w:hAnsi="Arial" w:cs="Arial"/>
          <w:color w:val="000000" w:themeColor="text1"/>
          <w:sz w:val="21"/>
          <w:szCs w:val="21"/>
        </w:rPr>
        <w:t>.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 xml:space="preserve"> a* / pkt. 3.2. lit</w:t>
      </w:r>
      <w:r w:rsidR="00A92965">
        <w:rPr>
          <w:rFonts w:ascii="Arial" w:hAnsi="Arial" w:cs="Arial"/>
          <w:color w:val="000000" w:themeColor="text1"/>
          <w:sz w:val="21"/>
          <w:szCs w:val="21"/>
        </w:rPr>
        <w:t>.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 xml:space="preserve"> b* Rozdziału XII Specyfikacji istotnych warunków zamówienia.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A746B3" w:rsidRDefault="00A746B3" w:rsidP="00A746B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746B3">
        <w:rPr>
          <w:rFonts w:ascii="Arial" w:hAnsi="Arial" w:cs="Arial"/>
          <w:i/>
          <w:sz w:val="16"/>
          <w:szCs w:val="16"/>
        </w:rPr>
        <w:lastRenderedPageBreak/>
        <w:t>*Niewłaściwe skreślić. Przypadku gdy Wykonawca samodzielnie wykazuje spełnienie warunków udziału w postępowaniu nie należy dokonywać skreśleń.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EB568E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B3" w:rsidRDefault="00DD27B3" w:rsidP="000651C4">
      <w:pPr>
        <w:spacing w:after="0" w:line="240" w:lineRule="auto"/>
      </w:pPr>
      <w:r>
        <w:separator/>
      </w:r>
    </w:p>
  </w:endnote>
  <w:endnote w:type="continuationSeparator" w:id="0">
    <w:p w:rsidR="00DD27B3" w:rsidRDefault="00DD27B3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DD27B3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B3" w:rsidRDefault="00DD27B3" w:rsidP="000651C4">
      <w:pPr>
        <w:spacing w:after="0" w:line="240" w:lineRule="auto"/>
      </w:pPr>
      <w:r>
        <w:separator/>
      </w:r>
    </w:p>
  </w:footnote>
  <w:footnote w:type="continuationSeparator" w:id="0">
    <w:p w:rsidR="00DD27B3" w:rsidRDefault="00DD27B3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FFF" w:rsidRDefault="00C63FFF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C63FF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</w:t>
    </w:r>
    <w:r w:rsidR="0094216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9</w:t>
    </w:r>
    <w:r w:rsidR="00C63FF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0D6CBE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4C1CAB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94D3B"/>
    <w:rsid w:val="006B000A"/>
    <w:rsid w:val="00702699"/>
    <w:rsid w:val="00712FE2"/>
    <w:rsid w:val="007812C8"/>
    <w:rsid w:val="007C2E7B"/>
    <w:rsid w:val="00826688"/>
    <w:rsid w:val="008465CF"/>
    <w:rsid w:val="00860AC0"/>
    <w:rsid w:val="00875957"/>
    <w:rsid w:val="00900285"/>
    <w:rsid w:val="0090723E"/>
    <w:rsid w:val="00917055"/>
    <w:rsid w:val="0094216B"/>
    <w:rsid w:val="009526EF"/>
    <w:rsid w:val="009C61A2"/>
    <w:rsid w:val="00A1751F"/>
    <w:rsid w:val="00A41AFF"/>
    <w:rsid w:val="00A6435E"/>
    <w:rsid w:val="00A746B3"/>
    <w:rsid w:val="00A92965"/>
    <w:rsid w:val="00AA06FA"/>
    <w:rsid w:val="00AF1538"/>
    <w:rsid w:val="00B05A08"/>
    <w:rsid w:val="00B4233A"/>
    <w:rsid w:val="00B478CD"/>
    <w:rsid w:val="00BA2F18"/>
    <w:rsid w:val="00BD061C"/>
    <w:rsid w:val="00BE7CEB"/>
    <w:rsid w:val="00BF1924"/>
    <w:rsid w:val="00C035B3"/>
    <w:rsid w:val="00C408EC"/>
    <w:rsid w:val="00C41388"/>
    <w:rsid w:val="00C57027"/>
    <w:rsid w:val="00C63FFF"/>
    <w:rsid w:val="00C65E55"/>
    <w:rsid w:val="00C94E03"/>
    <w:rsid w:val="00C96182"/>
    <w:rsid w:val="00CD7638"/>
    <w:rsid w:val="00D5403A"/>
    <w:rsid w:val="00DD27B3"/>
    <w:rsid w:val="00DF363C"/>
    <w:rsid w:val="00E14AEB"/>
    <w:rsid w:val="00E3239E"/>
    <w:rsid w:val="00E32DF1"/>
    <w:rsid w:val="00E448A8"/>
    <w:rsid w:val="00E47F17"/>
    <w:rsid w:val="00E732B8"/>
    <w:rsid w:val="00E77D19"/>
    <w:rsid w:val="00EB568E"/>
    <w:rsid w:val="00EE431B"/>
    <w:rsid w:val="00EF4832"/>
    <w:rsid w:val="00F16A3D"/>
    <w:rsid w:val="00F64620"/>
    <w:rsid w:val="00FC116C"/>
    <w:rsid w:val="00FC5D08"/>
    <w:rsid w:val="00FD1E71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2020-04-24T07:15:00Z</dcterms:modified>
</cp:coreProperties>
</file>