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03DF9" w14:textId="530EB714" w:rsidR="00112FEF" w:rsidRDefault="00112FEF" w:rsidP="00112FEF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BR.0022.295.2024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        Mielec, 4 kwietnia 2024 roku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479674CA" w14:textId="77777777" w:rsidR="00112FEF" w:rsidRDefault="00112FEF" w:rsidP="00112FEF">
      <w:pPr>
        <w:jc w:val="both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  <w:r>
        <w:rPr>
          <w:rFonts w:ascii="Arial" w:hAnsi="Arial" w:cs="Arial"/>
          <w:b/>
          <w:i/>
          <w:sz w:val="24"/>
          <w:szCs w:val="24"/>
          <w:lang w:eastAsia="pl-PL"/>
        </w:rPr>
        <w:tab/>
      </w:r>
    </w:p>
    <w:p w14:paraId="720B429F" w14:textId="77777777" w:rsidR="00112FEF" w:rsidRDefault="00112FEF" w:rsidP="00112FEF">
      <w:pPr>
        <w:jc w:val="center"/>
        <w:rPr>
          <w:rFonts w:ascii="Arial" w:hAnsi="Arial" w:cs="Arial"/>
          <w:b/>
          <w:i/>
          <w:sz w:val="24"/>
          <w:szCs w:val="24"/>
          <w:lang w:eastAsia="pl-PL"/>
        </w:rPr>
      </w:pPr>
      <w:r>
        <w:rPr>
          <w:rFonts w:ascii="Arial" w:hAnsi="Arial" w:cs="Arial"/>
          <w:b/>
          <w:i/>
          <w:sz w:val="24"/>
          <w:szCs w:val="24"/>
          <w:lang w:eastAsia="pl-PL"/>
        </w:rPr>
        <w:t>A/a</w:t>
      </w:r>
    </w:p>
    <w:p w14:paraId="3507B46A" w14:textId="77777777" w:rsidR="00112FEF" w:rsidRDefault="00112FEF" w:rsidP="00112FEF">
      <w:pPr>
        <w:jc w:val="both"/>
        <w:rPr>
          <w:rFonts w:ascii="Arial" w:hAnsi="Arial" w:cs="Arial"/>
          <w:sz w:val="24"/>
          <w:szCs w:val="24"/>
          <w:lang w:eastAsia="pl-PL"/>
        </w:rPr>
      </w:pPr>
    </w:p>
    <w:p w14:paraId="03A11AA8" w14:textId="77777777" w:rsidR="00112FEF" w:rsidRDefault="00112FEF" w:rsidP="00112FEF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Działając na podstawie § 78 ust. 1 pkt. 1 i 2 Statutu Powiatu Mieleckiego uprzejmie </w:t>
      </w:r>
    </w:p>
    <w:p w14:paraId="568851D5" w14:textId="77777777" w:rsidR="00112FEF" w:rsidRDefault="00112FEF" w:rsidP="00112FEF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 a w i a d a m i a m,</w:t>
      </w:r>
    </w:p>
    <w:p w14:paraId="46B83810" w14:textId="77777777" w:rsidR="00112FEF" w:rsidRDefault="00112FEF" w:rsidP="00112FEF">
      <w:pPr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44B95EE" w14:textId="568E4BCB" w:rsidR="00112FEF" w:rsidRDefault="00112FEF" w:rsidP="00112FEF">
      <w:pPr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że w dniu</w:t>
      </w:r>
      <w:r>
        <w:rPr>
          <w:rFonts w:ascii="Arial" w:hAnsi="Arial" w:cs="Arial"/>
          <w:b/>
          <w:sz w:val="24"/>
          <w:szCs w:val="24"/>
          <w:u w:val="single"/>
          <w:lang w:eastAsia="pl-PL"/>
        </w:rPr>
        <w:t xml:space="preserve"> 5 kwietnia br. (piątek) o godz. 8:00 </w:t>
      </w:r>
      <w:r>
        <w:rPr>
          <w:rFonts w:ascii="Arial" w:hAnsi="Arial" w:cs="Arial"/>
          <w:sz w:val="24"/>
          <w:szCs w:val="24"/>
          <w:lang w:eastAsia="pl-PL"/>
        </w:rPr>
        <w:t xml:space="preserve">w siedzibie Starostwa Powiatowego w Mielcu przy ul. Wyspiańskiego 6 w gabinecie Starosty odbędzie się posiedzenie Zarządu Powiatu Mieleckiego. </w:t>
      </w:r>
    </w:p>
    <w:p w14:paraId="02C39652" w14:textId="77777777" w:rsidR="00112FEF" w:rsidRDefault="00112FEF" w:rsidP="00112FEF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246A6683" w14:textId="38D95680" w:rsidR="00112FEF" w:rsidRDefault="00112FEF" w:rsidP="00112FEF">
      <w:p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 w:cs="Arial"/>
          <w:b/>
          <w:sz w:val="24"/>
          <w:szCs w:val="24"/>
          <w:u w:val="single"/>
          <w:lang w:eastAsia="pl-PL"/>
        </w:rPr>
        <w:t>Porządek 295 posiedzenia Zarządu Powiatu Mieleckiego:</w:t>
      </w:r>
      <w:bookmarkStart w:id="0" w:name="_Hlk130388346"/>
    </w:p>
    <w:p w14:paraId="262E8D6D" w14:textId="79BDF66D" w:rsidR="00112FEF" w:rsidRPr="00112FEF" w:rsidRDefault="00112FEF" w:rsidP="00112FEF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  <w14:ligatures w14:val="none"/>
        </w:rPr>
      </w:pPr>
      <w:r w:rsidRPr="00112FEF">
        <w:rPr>
          <w:rFonts w:ascii="Arial" w:eastAsia="Times New Roman" w:hAnsi="Arial" w:cs="Arial"/>
          <w:sz w:val="24"/>
          <w:szCs w:val="24"/>
          <w:lang w:eastAsia="pl-PL"/>
          <w14:ligatures w14:val="none"/>
        </w:rPr>
        <w:t>Przyjęcie protokołu.</w:t>
      </w:r>
    </w:p>
    <w:p w14:paraId="16CFD20E" w14:textId="07BC8EDB" w:rsidR="00112FEF" w:rsidRPr="00F42879" w:rsidRDefault="00112FEF" w:rsidP="00F42879">
      <w:pPr>
        <w:pStyle w:val="Akapitzlist"/>
        <w:keepNext/>
        <w:numPr>
          <w:ilvl w:val="0"/>
          <w:numId w:val="1"/>
        </w:numPr>
        <w:jc w:val="both"/>
        <w:rPr>
          <w:rFonts w:ascii="Arial" w:eastAsia="Times New Roman" w:hAnsi="Arial" w:cs="Arial"/>
          <w:sz w:val="24"/>
          <w:szCs w:val="24"/>
          <w:lang w:eastAsia="pl-PL"/>
          <w14:ligatures w14:val="none"/>
        </w:rPr>
      </w:pPr>
      <w:r w:rsidRPr="003B6986">
        <w:rPr>
          <w:rFonts w:ascii="Arial" w:hAnsi="Arial" w:cs="Arial"/>
          <w:sz w:val="24"/>
          <w:szCs w:val="24"/>
        </w:rPr>
        <w:t>Podjęcie uchwały</w:t>
      </w:r>
      <w:r w:rsidRPr="00CA405B">
        <w:t xml:space="preserve"> </w:t>
      </w:r>
      <w:r w:rsidR="00F42879" w:rsidRPr="00F42879">
        <w:rPr>
          <w:rFonts w:ascii="Arial" w:hAnsi="Arial" w:cs="Arial"/>
          <w:sz w:val="24"/>
          <w:szCs w:val="24"/>
        </w:rPr>
        <w:t>w sprawie harmonogramu kontroli nad organizatorem rodzinnej pieczy zastępczej i rodzinami zastępczymi objętymi  nadzorem Powiatu Mieleckiego</w:t>
      </w:r>
      <w:r w:rsidR="00F42879">
        <w:rPr>
          <w:rFonts w:ascii="Arial" w:hAnsi="Arial" w:cs="Arial"/>
          <w:sz w:val="24"/>
          <w:szCs w:val="24"/>
        </w:rPr>
        <w:t>.</w:t>
      </w:r>
    </w:p>
    <w:p w14:paraId="03FC0C8F" w14:textId="77777777" w:rsidR="00112FEF" w:rsidRPr="003B6986" w:rsidRDefault="00112FEF" w:rsidP="00112FEF">
      <w:pPr>
        <w:pStyle w:val="Akapitzlist"/>
        <w:keepNext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lang w:eastAsia="pl-PL"/>
          <w14:ligatures w14:val="none"/>
        </w:rPr>
      </w:pPr>
      <w:r w:rsidRPr="003B6986">
        <w:rPr>
          <w:rFonts w:ascii="Arial" w:hAnsi="Arial" w:cs="Arial"/>
          <w:iCs/>
          <w:color w:val="000000" w:themeColor="text1"/>
          <w:sz w:val="24"/>
          <w:szCs w:val="24"/>
        </w:rPr>
        <w:t>Sprawy bieżąc</w:t>
      </w:r>
      <w:bookmarkEnd w:id="0"/>
      <w:r w:rsidRPr="003B6986">
        <w:rPr>
          <w:rFonts w:ascii="Arial" w:hAnsi="Arial" w:cs="Arial"/>
          <w:iCs/>
          <w:color w:val="000000" w:themeColor="text1"/>
          <w:sz w:val="24"/>
          <w:szCs w:val="24"/>
        </w:rPr>
        <w:t>e.</w:t>
      </w:r>
    </w:p>
    <w:p w14:paraId="777A740E" w14:textId="77777777" w:rsidR="00112FEF" w:rsidRDefault="00112FEF" w:rsidP="00112FE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C34070" w14:textId="77777777" w:rsidR="00112FEF" w:rsidRDefault="00112FEF" w:rsidP="00112FE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do udzielenia zwolnienia przez zakład pracy stanowi art. 22 ust. 2 ustawy z dnia 5 czerwca 1998 roku o samorządzie powiatowym (t. j. Dz. U. z 2024 roku poz.107).                                                                                                                                        </w:t>
      </w:r>
    </w:p>
    <w:p w14:paraId="708BCC32" w14:textId="77777777" w:rsidR="00112FEF" w:rsidRDefault="00112FEF" w:rsidP="00112FEF">
      <w:pPr>
        <w:jc w:val="both"/>
        <w:rPr>
          <w:rFonts w:ascii="Arial" w:hAnsi="Arial" w:cs="Arial"/>
          <w:i/>
          <w:sz w:val="24"/>
          <w:szCs w:val="24"/>
        </w:rPr>
      </w:pPr>
    </w:p>
    <w:p w14:paraId="3E258D41" w14:textId="28E214AF" w:rsidR="00112FEF" w:rsidRDefault="00112FEF" w:rsidP="007B6205">
      <w:pPr>
        <w:ind w:right="1701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7B6205">
        <w:rPr>
          <w:rFonts w:ascii="Arial" w:hAnsi="Arial" w:cs="Arial"/>
          <w:i/>
          <w:sz w:val="24"/>
          <w:szCs w:val="24"/>
        </w:rPr>
        <w:t>Wicestarosta</w:t>
      </w:r>
    </w:p>
    <w:p w14:paraId="41A8D074" w14:textId="3495660F" w:rsidR="00112FEF" w:rsidRDefault="007B6205" w:rsidP="007B6205">
      <w:pPr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Andrzej Bryła </w:t>
      </w:r>
    </w:p>
    <w:p w14:paraId="0451C3D1" w14:textId="77777777" w:rsidR="00112FEF" w:rsidRDefault="00112FEF" w:rsidP="00112FEF"/>
    <w:p w14:paraId="4FD1DBF4" w14:textId="77777777" w:rsidR="00112FEF" w:rsidRDefault="00112FEF" w:rsidP="00112FEF"/>
    <w:p w14:paraId="40EFEDDE" w14:textId="77777777" w:rsidR="00112FEF" w:rsidRDefault="00112FEF" w:rsidP="00112FEF"/>
    <w:p w14:paraId="34A96C5C" w14:textId="77777777" w:rsidR="00441749" w:rsidRDefault="00441749"/>
    <w:sectPr w:rsidR="00441749" w:rsidSect="00161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427910"/>
    <w:multiLevelType w:val="hybridMultilevel"/>
    <w:tmpl w:val="D5EECE48"/>
    <w:lvl w:ilvl="0" w:tplc="387678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34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89"/>
    <w:rsid w:val="000047BB"/>
    <w:rsid w:val="00112FEF"/>
    <w:rsid w:val="001615F4"/>
    <w:rsid w:val="002B3BBA"/>
    <w:rsid w:val="002D5B0E"/>
    <w:rsid w:val="00441749"/>
    <w:rsid w:val="00445718"/>
    <w:rsid w:val="004C11D3"/>
    <w:rsid w:val="00513207"/>
    <w:rsid w:val="00660E03"/>
    <w:rsid w:val="007A282C"/>
    <w:rsid w:val="007B6205"/>
    <w:rsid w:val="00A52727"/>
    <w:rsid w:val="00AE6889"/>
    <w:rsid w:val="00B17DB3"/>
    <w:rsid w:val="00B21707"/>
    <w:rsid w:val="00DE77A1"/>
    <w:rsid w:val="00E94A72"/>
    <w:rsid w:val="00F42879"/>
    <w:rsid w:val="00F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ABD"/>
  <w15:chartTrackingRefBased/>
  <w15:docId w15:val="{F52EDD96-C8C5-4508-B611-215C7B1F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FEF"/>
    <w:pPr>
      <w:spacing w:after="0" w:line="240" w:lineRule="auto"/>
      <w:ind w:left="72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Paulina.Działowska</dc:creator>
  <cp:keywords/>
  <dc:description/>
  <cp:lastModifiedBy>Paulina.Działowska</cp:lastModifiedBy>
  <cp:revision>4</cp:revision>
  <dcterms:created xsi:type="dcterms:W3CDTF">2024-04-04T08:07:00Z</dcterms:created>
  <dcterms:modified xsi:type="dcterms:W3CDTF">2024-04-04T09:56:00Z</dcterms:modified>
</cp:coreProperties>
</file>