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1004" w14:textId="77777777" w:rsidR="008A0309" w:rsidRPr="0062735A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F92A71">
        <w:rPr>
          <w:rFonts w:ascii="Arial" w:hAnsi="Arial" w:cs="Arial"/>
          <w:b/>
          <w:sz w:val="20"/>
          <w:szCs w:val="20"/>
        </w:rPr>
        <w:t>2</w:t>
      </w:r>
    </w:p>
    <w:p w14:paraId="1C904924" w14:textId="77777777" w:rsidR="008A0309" w:rsidRPr="0062735A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66529BD4" w14:textId="3940260A" w:rsidR="008A0309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C64469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>.202</w:t>
      </w:r>
      <w:r w:rsidR="00F2476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.MM</w:t>
      </w:r>
    </w:p>
    <w:p w14:paraId="0A31053C" w14:textId="77777777" w:rsidR="008A0309" w:rsidRPr="00E876F9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14:paraId="15A293E2" w14:textId="77777777"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14:paraId="19100AB6" w14:textId="77777777"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1777B825" w14:textId="77777777"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66E0169E" w14:textId="77777777"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14:paraId="3DD08790" w14:textId="77777777"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ED62D4" w14:textId="77777777"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14:paraId="44F50561" w14:textId="77777777"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6DC3415" w14:textId="77777777"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48C6B4F0" w14:textId="77777777"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14:paraId="0A183495" w14:textId="77777777"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14:paraId="5DA5DFFD" w14:textId="77777777"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14:paraId="3F8EDF07" w14:textId="77777777"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14:paraId="670EDB85" w14:textId="77777777"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14:paraId="40085E33" w14:textId="77777777"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129F0D" w14:textId="5109EFF3" w:rsidR="002B7E70" w:rsidRPr="00935125" w:rsidRDefault="002B7E70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bookmarkStart w:id="0" w:name="_Hlk68611450"/>
      <w:r w:rsidR="00F2476C" w:rsidRPr="00F2476C">
        <w:rPr>
          <w:rFonts w:ascii="Arial" w:hAnsi="Arial" w:cs="Arial"/>
          <w:b/>
          <w:bCs/>
        </w:rPr>
        <w:t xml:space="preserve">Zakup wraz z dostawą urządzenia do pomiaru konduktywności dla Zespołu Szkół Technicznych w Mielcu w ramach projektu „Zawody przyszłości – doskonalenie kształcenia zawodowego w powiecie mieleckim” </w:t>
      </w:r>
      <w:bookmarkEnd w:id="0"/>
      <w:r w:rsidR="00F2476C" w:rsidRPr="00F2476C">
        <w:rPr>
          <w:rFonts w:ascii="Arial" w:hAnsi="Arial" w:cs="Arial"/>
          <w:b/>
          <w:bCs/>
        </w:rPr>
        <w:t>realizowanego w ramach Regionalnego Programu Operacyjnego Województwa Podkarpackiego na lata 2014-2020, Działanie 9.4 Poprawa jakości kształcenia zawodowego, Oś Priorytetowa IX – Jakość edukacji i kompetencji w regionie</w:t>
      </w:r>
      <w:r w:rsidR="00F2476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sz w:val="21"/>
          <w:szCs w:val="21"/>
        </w:rPr>
        <w:t>n</w:t>
      </w:r>
      <w:r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14:paraId="116C6501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14:paraId="066BA272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14:paraId="6A43A30A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14:paraId="3FD2963E" w14:textId="77777777"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14:paraId="0CDA99AD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9462A76" w14:textId="77777777"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D7B593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DB7E6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64B0D2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03FF4" w14:textId="77777777"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026169" w14:textId="77777777"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(podpis)</w:t>
      </w:r>
    </w:p>
    <w:p w14:paraId="705FD707" w14:textId="77777777"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A030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4242" w14:textId="77777777" w:rsidR="009D041C" w:rsidRDefault="009D041C" w:rsidP="00ED7945">
      <w:pPr>
        <w:spacing w:after="0" w:line="240" w:lineRule="auto"/>
      </w:pPr>
      <w:r>
        <w:separator/>
      </w:r>
    </w:p>
  </w:endnote>
  <w:endnote w:type="continuationSeparator" w:id="0">
    <w:p w14:paraId="4D8AC1D5" w14:textId="77777777" w:rsidR="009D041C" w:rsidRDefault="009D041C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A426" w14:textId="77777777" w:rsidR="00B50BEC" w:rsidRPr="00B50BEC" w:rsidRDefault="009D041C">
    <w:pPr>
      <w:pStyle w:val="Stopka"/>
      <w:jc w:val="right"/>
      <w:rPr>
        <w:rFonts w:ascii="Arial" w:hAnsi="Arial" w:cs="Arial"/>
        <w:sz w:val="20"/>
        <w:szCs w:val="20"/>
      </w:rPr>
    </w:pPr>
  </w:p>
  <w:p w14:paraId="7756FB13" w14:textId="77777777" w:rsidR="00B50BEC" w:rsidRDefault="009D0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E6BE" w14:textId="77777777" w:rsidR="009D041C" w:rsidRDefault="009D041C" w:rsidP="00ED7945">
      <w:pPr>
        <w:spacing w:after="0" w:line="240" w:lineRule="auto"/>
      </w:pPr>
      <w:r>
        <w:separator/>
      </w:r>
    </w:p>
  </w:footnote>
  <w:footnote w:type="continuationSeparator" w:id="0">
    <w:p w14:paraId="7E48E95C" w14:textId="77777777" w:rsidR="009D041C" w:rsidRDefault="009D041C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8549" w14:textId="77777777" w:rsidR="00E13FB3" w:rsidRDefault="00ED7945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259E9D" wp14:editId="1542CF45">
          <wp:extent cx="5560060" cy="66421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09"/>
    <w:rsid w:val="00064F85"/>
    <w:rsid w:val="002B7E70"/>
    <w:rsid w:val="004D2708"/>
    <w:rsid w:val="00616DEC"/>
    <w:rsid w:val="00692929"/>
    <w:rsid w:val="00701780"/>
    <w:rsid w:val="00820E09"/>
    <w:rsid w:val="008419EB"/>
    <w:rsid w:val="0085124F"/>
    <w:rsid w:val="008A0309"/>
    <w:rsid w:val="00912D5B"/>
    <w:rsid w:val="009475D3"/>
    <w:rsid w:val="009D041C"/>
    <w:rsid w:val="009E0097"/>
    <w:rsid w:val="00B54E2E"/>
    <w:rsid w:val="00B72A26"/>
    <w:rsid w:val="00BF09B9"/>
    <w:rsid w:val="00C64469"/>
    <w:rsid w:val="00C85755"/>
    <w:rsid w:val="00E5782B"/>
    <w:rsid w:val="00ED7945"/>
    <w:rsid w:val="00F2476C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681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11</cp:revision>
  <cp:lastPrinted>2021-04-08T11:11:00Z</cp:lastPrinted>
  <dcterms:created xsi:type="dcterms:W3CDTF">2020-06-10T07:54:00Z</dcterms:created>
  <dcterms:modified xsi:type="dcterms:W3CDTF">2021-04-20T09:53:00Z</dcterms:modified>
</cp:coreProperties>
</file>