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E1E" w:rsidRPr="00C05D72" w:rsidRDefault="000E7BA4" w:rsidP="00AB0E1E">
      <w:pPr>
        <w:spacing w:after="0"/>
        <w:jc w:val="right"/>
        <w:rPr>
          <w:bCs/>
          <w:color w:val="000000"/>
          <w:sz w:val="18"/>
          <w:szCs w:val="18"/>
          <w:lang w:eastAsia="pl-PL" w:bidi="pl-PL"/>
        </w:rPr>
      </w:pPr>
      <w:r>
        <w:rPr>
          <w:bCs/>
          <w:color w:val="000000"/>
          <w:sz w:val="18"/>
          <w:szCs w:val="18"/>
          <w:lang w:eastAsia="pl-PL" w:bidi="pl-PL"/>
        </w:rPr>
        <w:t>Z</w:t>
      </w:r>
      <w:r w:rsidR="00AB0E1E" w:rsidRPr="00C05D72">
        <w:rPr>
          <w:bCs/>
          <w:color w:val="000000"/>
          <w:sz w:val="18"/>
          <w:szCs w:val="18"/>
          <w:lang w:eastAsia="pl-PL" w:bidi="pl-PL"/>
        </w:rPr>
        <w:t xml:space="preserve">ałącznik nr 1 </w:t>
      </w:r>
    </w:p>
    <w:p w:rsidR="00AB0E1E" w:rsidRPr="00C05D72" w:rsidRDefault="00AB0E1E" w:rsidP="000E7BA4">
      <w:pPr>
        <w:pStyle w:val="Teksttreci0"/>
        <w:spacing w:after="0"/>
        <w:jc w:val="right"/>
        <w:rPr>
          <w:bCs/>
          <w:color w:val="000000"/>
          <w:sz w:val="18"/>
          <w:szCs w:val="18"/>
          <w:lang w:eastAsia="pl-PL" w:bidi="pl-PL"/>
        </w:rPr>
      </w:pPr>
      <w:r w:rsidRPr="00C05D72">
        <w:rPr>
          <w:bCs/>
          <w:color w:val="000000"/>
          <w:sz w:val="18"/>
          <w:szCs w:val="18"/>
          <w:lang w:eastAsia="pl-PL" w:bidi="pl-PL"/>
        </w:rPr>
        <w:t xml:space="preserve">do Uchwały Zarządu Powiatu Mieleckiego </w:t>
      </w:r>
    </w:p>
    <w:p w:rsidR="00AB0E1E" w:rsidRPr="00C05D72" w:rsidRDefault="00AB0E1E" w:rsidP="00AB0E1E">
      <w:pPr>
        <w:pStyle w:val="Teksttreci0"/>
        <w:spacing w:after="0"/>
        <w:jc w:val="right"/>
        <w:rPr>
          <w:bCs/>
          <w:color w:val="000000"/>
          <w:sz w:val="18"/>
          <w:szCs w:val="18"/>
          <w:lang w:eastAsia="pl-PL" w:bidi="pl-PL"/>
        </w:rPr>
      </w:pPr>
      <w:r w:rsidRPr="00C05D72">
        <w:rPr>
          <w:bCs/>
          <w:color w:val="000000"/>
          <w:sz w:val="18"/>
          <w:szCs w:val="18"/>
          <w:lang w:eastAsia="pl-PL" w:bidi="pl-PL"/>
        </w:rPr>
        <w:t xml:space="preserve">Nr </w:t>
      </w:r>
      <w:r w:rsidR="000E7BA4">
        <w:rPr>
          <w:bCs/>
          <w:color w:val="000000"/>
          <w:sz w:val="18"/>
          <w:szCs w:val="18"/>
          <w:lang w:eastAsia="pl-PL" w:bidi="pl-PL"/>
        </w:rPr>
        <w:t>297/1882/2024</w:t>
      </w:r>
      <w:r>
        <w:rPr>
          <w:bCs/>
          <w:color w:val="000000"/>
          <w:sz w:val="18"/>
          <w:szCs w:val="18"/>
          <w:lang w:eastAsia="pl-PL" w:bidi="pl-PL"/>
        </w:rPr>
        <w:t>r.</w:t>
      </w:r>
    </w:p>
    <w:p w:rsidR="00AB0E1E" w:rsidRDefault="00AB0E1E" w:rsidP="00AB0E1E">
      <w:pPr>
        <w:pStyle w:val="Teksttreci0"/>
        <w:spacing w:after="300"/>
        <w:rPr>
          <w:b/>
          <w:bCs/>
          <w:color w:val="000000"/>
          <w:sz w:val="24"/>
          <w:szCs w:val="24"/>
          <w:lang w:eastAsia="pl-PL" w:bidi="pl-PL"/>
        </w:rPr>
      </w:pPr>
      <w:bookmarkStart w:id="0" w:name="_GoBack"/>
      <w:bookmarkEnd w:id="0"/>
    </w:p>
    <w:p w:rsidR="00AB0E1E" w:rsidRPr="00FC47C1" w:rsidRDefault="00AB0E1E" w:rsidP="00AB0E1E">
      <w:pPr>
        <w:pStyle w:val="Teksttreci0"/>
        <w:spacing w:after="120"/>
        <w:jc w:val="center"/>
        <w:rPr>
          <w:b/>
          <w:bCs/>
          <w:color w:val="000000"/>
          <w:sz w:val="24"/>
          <w:szCs w:val="24"/>
          <w:lang w:eastAsia="pl-PL" w:bidi="pl-PL"/>
        </w:rPr>
      </w:pPr>
      <w:r w:rsidRPr="00FC47C1">
        <w:rPr>
          <w:b/>
          <w:bCs/>
          <w:color w:val="000000"/>
          <w:sz w:val="24"/>
          <w:szCs w:val="24"/>
          <w:lang w:eastAsia="pl-PL" w:bidi="pl-PL"/>
        </w:rPr>
        <w:t>WYKAZ</w:t>
      </w:r>
    </w:p>
    <w:p w:rsidR="00AB0E1E" w:rsidRPr="000D1459" w:rsidRDefault="00120753" w:rsidP="00AB0E1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Nieruchomości przeznaczonej</w:t>
      </w:r>
      <w:r w:rsidR="00AB0E1E">
        <w:rPr>
          <w:rFonts w:ascii="Times New Roman" w:eastAsia="Calibri" w:hAnsi="Times New Roman" w:cs="Times New Roman"/>
          <w:b/>
          <w:sz w:val="24"/>
          <w:szCs w:val="24"/>
        </w:rPr>
        <w:t xml:space="preserve"> do </w:t>
      </w:r>
      <w:r>
        <w:rPr>
          <w:rFonts w:ascii="Times New Roman" w:eastAsia="Calibri" w:hAnsi="Times New Roman" w:cs="Times New Roman"/>
          <w:b/>
          <w:sz w:val="24"/>
          <w:szCs w:val="24"/>
        </w:rPr>
        <w:t>oddania w dzierżawę stanowiącej</w:t>
      </w:r>
      <w:r w:rsidR="00AB0E1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B0E1E" w:rsidRPr="000D1459">
        <w:rPr>
          <w:rFonts w:ascii="Times New Roman" w:eastAsia="Calibri" w:hAnsi="Times New Roman" w:cs="Times New Roman"/>
          <w:b/>
          <w:sz w:val="24"/>
          <w:szCs w:val="24"/>
        </w:rPr>
        <w:t xml:space="preserve">własność </w:t>
      </w:r>
      <w:r w:rsidR="00AB0E1E"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="00AB0E1E" w:rsidRPr="000D1459">
        <w:rPr>
          <w:rFonts w:ascii="Times New Roman" w:eastAsia="Calibri" w:hAnsi="Times New Roman" w:cs="Times New Roman"/>
          <w:b/>
          <w:sz w:val="24"/>
          <w:szCs w:val="24"/>
        </w:rPr>
        <w:t xml:space="preserve">owiatu </w:t>
      </w:r>
      <w:r w:rsidR="00AB0E1E">
        <w:rPr>
          <w:rFonts w:ascii="Times New Roman" w:eastAsia="Calibri" w:hAnsi="Times New Roman" w:cs="Times New Roman"/>
          <w:b/>
          <w:sz w:val="24"/>
          <w:szCs w:val="24"/>
        </w:rPr>
        <w:t>M</w:t>
      </w:r>
      <w:r w:rsidR="00AB0E1E" w:rsidRPr="000D1459">
        <w:rPr>
          <w:rFonts w:ascii="Times New Roman" w:eastAsia="Calibri" w:hAnsi="Times New Roman" w:cs="Times New Roman"/>
          <w:b/>
          <w:sz w:val="24"/>
          <w:szCs w:val="24"/>
        </w:rPr>
        <w:t xml:space="preserve">ieleckiego na podstawie art. 4 pkt. 9 w związku z art. 35 ust. 1 i ust. 2 </w:t>
      </w:r>
      <w:r w:rsidR="00AB0E1E">
        <w:rPr>
          <w:rFonts w:ascii="Times New Roman" w:eastAsia="Calibri" w:hAnsi="Times New Roman" w:cs="Times New Roman"/>
          <w:b/>
          <w:sz w:val="24"/>
          <w:szCs w:val="24"/>
        </w:rPr>
        <w:t>U</w:t>
      </w:r>
      <w:r w:rsidR="00AB0E1E" w:rsidRPr="000D1459">
        <w:rPr>
          <w:rFonts w:ascii="Times New Roman" w:eastAsia="Calibri" w:hAnsi="Times New Roman" w:cs="Times New Roman"/>
          <w:b/>
          <w:sz w:val="24"/>
          <w:szCs w:val="24"/>
        </w:rPr>
        <w:t xml:space="preserve">stawy z dnia 21 sierpnia 1997 roku o gospodarce nieruchomościami  </w:t>
      </w:r>
      <w:r w:rsidR="00AB0E1E" w:rsidRPr="00BB0E88">
        <w:rPr>
          <w:rFonts w:ascii="Times New Roman" w:hAnsi="Times New Roman" w:cs="Times New Roman"/>
          <w:b/>
          <w:color w:val="000000"/>
          <w:sz w:val="24"/>
          <w:szCs w:val="24"/>
          <w:lang w:eastAsia="pl-PL" w:bidi="pl-PL"/>
        </w:rPr>
        <w:t>(t. j. Dz. U. z 2023 r. poz. 344)</w:t>
      </w:r>
      <w:r w:rsidR="00AB0E1E">
        <w:rPr>
          <w:rFonts w:ascii="Times New Roman" w:hAnsi="Times New Roman" w:cs="Times New Roman"/>
          <w:b/>
          <w:color w:val="000000"/>
          <w:sz w:val="24"/>
          <w:szCs w:val="24"/>
          <w:lang w:eastAsia="pl-PL" w:bidi="pl-PL"/>
        </w:rPr>
        <w:t>.</w:t>
      </w:r>
    </w:p>
    <w:p w:rsidR="00AB0E1E" w:rsidRDefault="00AB0E1E" w:rsidP="00AB0E1E">
      <w:pPr>
        <w:pStyle w:val="Teksttreci0"/>
        <w:spacing w:after="0" w:line="276" w:lineRule="auto"/>
        <w:jc w:val="both"/>
        <w:rPr>
          <w:color w:val="000000"/>
          <w:sz w:val="24"/>
          <w:szCs w:val="24"/>
          <w:lang w:eastAsia="pl-PL" w:bidi="pl-PL"/>
        </w:rPr>
      </w:pPr>
    </w:p>
    <w:p w:rsidR="00AB0E1E" w:rsidRPr="007E7E90" w:rsidRDefault="00AB0E1E" w:rsidP="00AB0E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2251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5088"/>
        <w:gridCol w:w="1556"/>
        <w:gridCol w:w="1838"/>
        <w:gridCol w:w="8387"/>
        <w:gridCol w:w="2223"/>
        <w:gridCol w:w="1838"/>
      </w:tblGrid>
      <w:tr w:rsidR="00AB0E1E" w:rsidRPr="007E7E90" w:rsidTr="00017916">
        <w:trPr>
          <w:trHeight w:val="753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1E" w:rsidRPr="00FC47C1" w:rsidRDefault="00AB0E1E" w:rsidP="00002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AB0E1E" w:rsidRPr="00FC47C1" w:rsidRDefault="00AB0E1E" w:rsidP="00002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C47C1">
              <w:rPr>
                <w:rFonts w:ascii="Times New Roman" w:eastAsia="Calibri" w:hAnsi="Times New Roman" w:cs="Times New Roman"/>
                <w:b/>
              </w:rPr>
              <w:t xml:space="preserve">Położenie nieruchomości 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1E" w:rsidRPr="00FC47C1" w:rsidRDefault="00AB0E1E" w:rsidP="00002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AB0E1E" w:rsidRPr="00FC47C1" w:rsidRDefault="00AB0E1E" w:rsidP="00002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C47C1">
              <w:rPr>
                <w:rFonts w:ascii="Times New Roman" w:eastAsia="Calibri" w:hAnsi="Times New Roman" w:cs="Times New Roman"/>
                <w:b/>
              </w:rPr>
              <w:t xml:space="preserve">Oznaczenie nieruchomości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1E" w:rsidRPr="00FC47C1" w:rsidRDefault="00AB0E1E" w:rsidP="00002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AB0E1E" w:rsidRPr="00FC47C1" w:rsidRDefault="00AB0E1E" w:rsidP="00002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C47C1">
              <w:rPr>
                <w:rFonts w:ascii="Times New Roman" w:eastAsia="Calibri" w:hAnsi="Times New Roman" w:cs="Times New Roman"/>
                <w:b/>
              </w:rPr>
              <w:t>Powierzchnia przeznaczona do dzierżawy</w:t>
            </w:r>
          </w:p>
          <w:p w:rsidR="00AB0E1E" w:rsidRPr="00FC47C1" w:rsidRDefault="00AB0E1E" w:rsidP="00002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1E" w:rsidRPr="00FC47C1" w:rsidRDefault="00AB0E1E" w:rsidP="00002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AB0E1E" w:rsidRPr="00FC47C1" w:rsidRDefault="00AB0E1E" w:rsidP="00002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C47C1">
              <w:rPr>
                <w:rFonts w:ascii="Times New Roman" w:eastAsia="Calibri" w:hAnsi="Times New Roman" w:cs="Times New Roman"/>
                <w:b/>
              </w:rPr>
              <w:t>Numer KW</w:t>
            </w:r>
          </w:p>
        </w:tc>
        <w:tc>
          <w:tcPr>
            <w:tcW w:w="8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1E" w:rsidRPr="00FC47C1" w:rsidRDefault="00AB0E1E" w:rsidP="000024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AB0E1E" w:rsidRPr="00FC47C1" w:rsidRDefault="00AB0E1E" w:rsidP="00002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C47C1">
              <w:rPr>
                <w:rFonts w:ascii="Times New Roman" w:eastAsia="Calibri" w:hAnsi="Times New Roman" w:cs="Times New Roman"/>
                <w:b/>
              </w:rPr>
              <w:t>Opis nieruchomości, przeznaczenie nieruchomości</w:t>
            </w:r>
            <w:r w:rsidR="00017916">
              <w:rPr>
                <w:rFonts w:ascii="Times New Roman" w:eastAsia="Calibri" w:hAnsi="Times New Roman" w:cs="Times New Roman"/>
                <w:b/>
              </w:rPr>
              <w:t xml:space="preserve"> i sposób zagospodarowania </w:t>
            </w:r>
          </w:p>
          <w:p w:rsidR="00AB0E1E" w:rsidRPr="00FC47C1" w:rsidRDefault="00017916" w:rsidP="0001791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1E" w:rsidRPr="00FC47C1" w:rsidRDefault="00AB0E1E" w:rsidP="00002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AB0E1E" w:rsidRPr="00FC47C1" w:rsidRDefault="00AB0E1E" w:rsidP="00002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C47C1">
              <w:rPr>
                <w:rFonts w:ascii="Times New Roman" w:eastAsia="Calibri" w:hAnsi="Times New Roman" w:cs="Times New Roman"/>
                <w:b/>
              </w:rPr>
              <w:t>Czynsz roczny netto z tytułu dzierżawy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1E" w:rsidRPr="00FC47C1" w:rsidRDefault="00AB0E1E" w:rsidP="00002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C47C1">
              <w:rPr>
                <w:rFonts w:ascii="Times New Roman" w:eastAsia="Calibri" w:hAnsi="Times New Roman" w:cs="Times New Roman"/>
                <w:b/>
              </w:rPr>
              <w:t>Termin oddania nieruchomości w dzierżawę Forma dzierżawy</w:t>
            </w:r>
          </w:p>
        </w:tc>
      </w:tr>
      <w:tr w:rsidR="00AB0E1E" w:rsidRPr="007E7E90" w:rsidTr="00017916">
        <w:trPr>
          <w:trHeight w:val="6199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1E" w:rsidRPr="00FC47C1" w:rsidRDefault="00AB0E1E" w:rsidP="00002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47C1">
              <w:rPr>
                <w:rFonts w:ascii="Times New Roman" w:eastAsia="Calibri" w:hAnsi="Times New Roman" w:cs="Times New Roman"/>
              </w:rPr>
              <w:t>Obręb Rzemień, gmina Przecław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1E" w:rsidRPr="00FC47C1" w:rsidRDefault="00AB0E1E" w:rsidP="00002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pl-PL"/>
              </w:rPr>
            </w:pPr>
            <w:r w:rsidRPr="00FC47C1">
              <w:rPr>
                <w:rFonts w:ascii="Times New Roman" w:eastAsia="Calibri" w:hAnsi="Times New Roman" w:cs="Times New Roman"/>
                <w:lang w:bidi="pl-PL"/>
              </w:rPr>
              <w:t>Działki nr. ewidencyjny:</w:t>
            </w:r>
          </w:p>
          <w:p w:rsidR="00AB0E1E" w:rsidRPr="00FC47C1" w:rsidRDefault="00AB0E1E" w:rsidP="00002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47C1">
              <w:rPr>
                <w:rFonts w:ascii="Times New Roman" w:eastAsia="Calibri" w:hAnsi="Times New Roman" w:cs="Times New Roman"/>
                <w:lang w:bidi="pl-PL"/>
              </w:rPr>
              <w:t>568/9, 568/10, 568/11, 568/12, 568/4, 569/1, 569/3, 569/4, 569/5, 576/37, 576/39, 576/40, 576/42, 576/43, 576/44, 576/45, 576/47, 576/48, 576/49, 576/50, 576/51, 576/52, 576/53, 576/54, 576/55, 576/56, 576/57, 576/58, 576/59, 576/60, 576/63, 576/64, 576/65, 576/66, 576/67, 576/68, 576/69, 576/70, 576/71, 576/72, 576/73, 576/74, 576/75, 576/76, 576/77, 576/78, 576/79, 576/80, 576/81, 576/82, 576/89, 576/90, 576/91, 576/93, 576/94, 576/95, 576/98, 576/99, 576/100, 576/101, 576/102, 576/103, 576/106, 576/107, 576/108, 576/109, 576/110, 576/111, 576/114, 576/115, 576/116, 576/122, 576/123, 576/124, 576/125, 576/130, 576/131, 576/132, 576/133, 576/138, 576/139, 576/140, 576/141, 576/145, 576/146, 576/151, 576/154, 576/158, 576/160, 576/162.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1E" w:rsidRPr="00FC47C1" w:rsidRDefault="00AB0E1E" w:rsidP="00002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47C1">
              <w:rPr>
                <w:rFonts w:ascii="Times New Roman" w:hAnsi="Times New Roman" w:cs="Times New Roman"/>
                <w:color w:val="000000"/>
                <w:lang w:eastAsia="pl-PL" w:bidi="pl-PL"/>
              </w:rPr>
              <w:t>19,3412 ha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1E" w:rsidRPr="00FC47C1" w:rsidRDefault="00AB0E1E" w:rsidP="00002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47C1">
              <w:rPr>
                <w:rFonts w:ascii="Times New Roman" w:eastAsia="Calibri" w:hAnsi="Times New Roman" w:cs="Times New Roman"/>
              </w:rPr>
              <w:t>TB1M/0048916/7</w:t>
            </w:r>
          </w:p>
        </w:tc>
        <w:tc>
          <w:tcPr>
            <w:tcW w:w="8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1E" w:rsidRPr="00FC47C1" w:rsidRDefault="00AB0E1E" w:rsidP="00AB0E1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C47C1">
              <w:rPr>
                <w:rFonts w:ascii="Times New Roman" w:eastAsia="Calibri" w:hAnsi="Times New Roman" w:cs="Times New Roman"/>
              </w:rPr>
              <w:t xml:space="preserve">Działki stanowią własność </w:t>
            </w:r>
            <w:r w:rsidRPr="00FC47C1">
              <w:rPr>
                <w:rFonts w:ascii="Times New Roman" w:eastAsia="Calibri" w:hAnsi="Times New Roman" w:cs="Times New Roman"/>
                <w:color w:val="000000" w:themeColor="text1"/>
              </w:rPr>
              <w:t>Powiatu Mieleckiego i zgodnie z planem zagospodarowania przestrzennego gminy Przecław nr 2/2008 uchwalonym Uchwałą Rady Miejskiej w Przecławiu Nr XLII/297/2010  z dnia 22.03.2010</w:t>
            </w:r>
            <w:r w:rsidR="00FC47C1" w:rsidRPr="00FC47C1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FC47C1">
              <w:rPr>
                <w:rFonts w:ascii="Times New Roman" w:eastAsia="Calibri" w:hAnsi="Times New Roman" w:cs="Times New Roman"/>
                <w:color w:val="000000" w:themeColor="text1"/>
              </w:rPr>
              <w:t xml:space="preserve">r. </w:t>
            </w:r>
          </w:p>
          <w:p w:rsidR="007C16DD" w:rsidRPr="00FC47C1" w:rsidRDefault="007C16DD" w:rsidP="005020D4">
            <w:pPr>
              <w:spacing w:line="240" w:lineRule="auto"/>
              <w:rPr>
                <w:rFonts w:ascii="Times New Roman" w:eastAsia="Calibri" w:hAnsi="Times New Roman" w:cs="Times New Roman"/>
                <w:lang w:bidi="pl-PL"/>
              </w:rPr>
            </w:pPr>
            <w:r w:rsidRPr="00FC47C1">
              <w:rPr>
                <w:rFonts w:ascii="Times New Roman" w:eastAsia="Calibri" w:hAnsi="Times New Roman" w:cs="Times New Roman"/>
                <w:color w:val="000000" w:themeColor="text1"/>
              </w:rPr>
              <w:t xml:space="preserve">Numer działki: </w:t>
            </w:r>
            <w:r w:rsidRPr="00FC47C1">
              <w:rPr>
                <w:rFonts w:ascii="Times New Roman" w:eastAsia="Calibri" w:hAnsi="Times New Roman" w:cs="Times New Roman"/>
                <w:lang w:bidi="pl-PL"/>
              </w:rPr>
              <w:t xml:space="preserve">568/9, 568/10, 568/11, 568/12, 568/4, 569/1, 569/3, 569/4, 569/5, 576/151, 576/154, 576/158, 576/160, 576/162 oznaczone symbolem 2 U,P – teren zabudowy usługowej oraz obiektów produkcyjnych, składów i magazynów. 576/39, 576/40, 576/42, 576/43, 576/47, 576/48, 576/49, 576/50, 576/53, 576/54, 576/55, 576/56, 576/59, 576/60 oznaczone symbolem 3MN – teren zabudowy mieszkaniowej jednorodzinnej. 576/37, 576/44, 576/45, 576/51, 576/52, 576/57, 576/58 oznaczone symbolem </w:t>
            </w:r>
            <w:r w:rsidR="005020D4" w:rsidRPr="00FC47C1">
              <w:rPr>
                <w:rFonts w:ascii="Times New Roman" w:eastAsia="Calibri" w:hAnsi="Times New Roman" w:cs="Times New Roman"/>
                <w:lang w:bidi="pl-PL"/>
              </w:rPr>
              <w:t xml:space="preserve">4MN - teren zabudowy mieszkaniowej jednorodzinnej. 576/64, 576/65, 576/67, 576/68, 576/71, 576/72, 576/74, 576/75, 576/78, 576/79, 576/80, 576/81 oznaczone symbolem 5MN - teren zabudowy mieszkaniowej jednorodzinnej. 576/63, 576/69, 576/70, 576/76, 576/77, 576/82 oznaczone symbolem 6MN - teren zabudowy mieszkaniowej jednorodzinnej. 576/89, 576/90, 576/94, 576/95, 576/98, 576/99, 576/102, 576/103, 576/106, 576/107, 576/110, 576/111, 576/114, 576/115 oznaczone symbolem 8MN - teren zabudowy mieszkaniowej jednorodzinnej. 576/91, 576/93, 576/100, 576/101, 576/108, 576/109, 576/116 oznaczone symbolem 9MN - teren zabudowy mieszkaniowej jednorodzinnej. 576/122, 576/125, 576/130, 576/133, 576/138, 576/141, 576/145 oznaczone symbolem </w:t>
            </w:r>
            <w:r w:rsidR="00F72277" w:rsidRPr="00FC47C1">
              <w:rPr>
                <w:rFonts w:ascii="Times New Roman" w:eastAsia="Calibri" w:hAnsi="Times New Roman" w:cs="Times New Roman"/>
                <w:lang w:bidi="pl-PL"/>
              </w:rPr>
              <w:t>11MN- teren zabudowy mieszkaniowej jednorodzinnej. 576/123, 576/124, 576/131, 576/132, 576/139, 576/140, 576/146 oznaczone symbolem 12MN - teren zabudowy mieszkaniowej jednorodzinnej. 576/66 oznaczone symbolem 1ZP – teren zieleni urządzonej. 576/73 oznaczone symbolem 1U – teren zabudowy usługowej.</w:t>
            </w:r>
          </w:p>
          <w:p w:rsidR="00F72277" w:rsidRPr="00FC47C1" w:rsidRDefault="00F72277" w:rsidP="005020D4">
            <w:pPr>
              <w:spacing w:line="240" w:lineRule="auto"/>
              <w:rPr>
                <w:rFonts w:ascii="Times New Roman" w:eastAsia="Calibri" w:hAnsi="Times New Roman" w:cs="Times New Roman"/>
                <w:lang w:bidi="pl-PL"/>
              </w:rPr>
            </w:pPr>
            <w:r w:rsidRPr="00FC47C1">
              <w:rPr>
                <w:rFonts w:ascii="Times New Roman" w:eastAsia="Calibri" w:hAnsi="Times New Roman" w:cs="Times New Roman"/>
                <w:lang w:bidi="pl-PL"/>
              </w:rPr>
              <w:t xml:space="preserve">Do momentu wykonania dozbrojenia w infrastrukturę techniczną i sprzedaży działek budowlanych nieruchomość przeznaczona do dzierżawy pod </w:t>
            </w:r>
            <w:r w:rsidRPr="009034F6">
              <w:rPr>
                <w:rFonts w:ascii="Times New Roman" w:eastAsia="Calibri" w:hAnsi="Times New Roman" w:cs="Times New Roman"/>
                <w:color w:val="000000" w:themeColor="text1"/>
                <w:lang w:bidi="pl-PL"/>
              </w:rPr>
              <w:t>uprawy rolnicze.</w:t>
            </w:r>
            <w:r w:rsidR="00C64890" w:rsidRPr="009034F6">
              <w:rPr>
                <w:rFonts w:ascii="Times New Roman" w:eastAsia="Calibri" w:hAnsi="Times New Roman" w:cs="Times New Roman"/>
                <w:color w:val="000000" w:themeColor="text1"/>
                <w:lang w:bidi="pl-PL"/>
              </w:rPr>
              <w:t xml:space="preserve"> (produkcji rolnej)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E9" w:rsidRDefault="000064E9" w:rsidP="0000245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bidi="pl-PL"/>
              </w:rPr>
            </w:pPr>
          </w:p>
          <w:p w:rsidR="000064E9" w:rsidRPr="000064E9" w:rsidRDefault="000E6775" w:rsidP="000024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lang w:bidi="pl-PL"/>
              </w:rPr>
            </w:pPr>
            <w:r w:rsidRPr="000E6775">
              <w:rPr>
                <w:rFonts w:ascii="Times New Roman" w:eastAsia="Calibri" w:hAnsi="Times New Roman" w:cs="Times New Roman"/>
                <w:b/>
                <w:color w:val="000000" w:themeColor="text1"/>
                <w:lang w:bidi="pl-PL"/>
              </w:rPr>
              <w:t xml:space="preserve">13 235,92 </w:t>
            </w:r>
            <w:r w:rsidR="000064E9">
              <w:rPr>
                <w:rFonts w:ascii="Times New Roman" w:eastAsia="Calibri" w:hAnsi="Times New Roman" w:cs="Times New Roman"/>
                <w:b/>
                <w:color w:val="000000" w:themeColor="text1"/>
                <w:lang w:bidi="pl-PL"/>
              </w:rPr>
              <w:t xml:space="preserve">zł </w:t>
            </w:r>
          </w:p>
          <w:p w:rsidR="000064E9" w:rsidRDefault="000064E9" w:rsidP="0000245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bidi="pl-PL"/>
              </w:rPr>
            </w:pPr>
          </w:p>
          <w:p w:rsidR="00AB0E1E" w:rsidRPr="00FC47C1" w:rsidRDefault="00AB0E1E" w:rsidP="0000245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bidi="pl-PL"/>
              </w:rPr>
            </w:pPr>
            <w:r w:rsidRPr="00FC47C1">
              <w:rPr>
                <w:rFonts w:ascii="Times New Roman" w:eastAsia="Calibri" w:hAnsi="Times New Roman" w:cs="Times New Roman"/>
                <w:lang w:bidi="pl-PL"/>
              </w:rPr>
              <w:t xml:space="preserve">Czynsz dzierżawy jest zwolniony z podatku VAT, zgodnie z § 3 ust. 1 pkt 2 Rozporządzenia Ministra Finansów z dnia 20 grudnia 2013 r. w sprawie zwolnień od podatku od towarów i usług oraz warunków stosowania tych zwolnień  </w:t>
            </w:r>
            <w:r w:rsidRPr="00082CEF">
              <w:rPr>
                <w:rFonts w:ascii="Times New Roman" w:eastAsia="Calibri" w:hAnsi="Times New Roman" w:cs="Times New Roman"/>
                <w:color w:val="000000" w:themeColor="text1"/>
                <w:lang w:bidi="pl-PL"/>
              </w:rPr>
              <w:t>(Dz.U. 2023 poz. 955).</w:t>
            </w:r>
          </w:p>
          <w:p w:rsidR="00AB0E1E" w:rsidRPr="00FC47C1" w:rsidRDefault="00AB0E1E" w:rsidP="00002457">
            <w:pPr>
              <w:spacing w:after="0" w:line="240" w:lineRule="auto"/>
              <w:rPr>
                <w:rFonts w:ascii="Times New Roman" w:eastAsia="Calibri" w:hAnsi="Times New Roman" w:cs="Times New Roman"/>
                <w:lang w:bidi="pl-PL"/>
              </w:rPr>
            </w:pPr>
          </w:p>
          <w:p w:rsidR="00AB0E1E" w:rsidRPr="000064E9" w:rsidRDefault="00AB0E1E" w:rsidP="00002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064E9">
              <w:rPr>
                <w:rFonts w:ascii="Times New Roman" w:eastAsia="Calibri" w:hAnsi="Times New Roman" w:cs="Times New Roman"/>
              </w:rPr>
              <w:t>Podatek rolny oraz inne opłaty związane z przedmiotem dzierżawy obciążą Dzierżawcę.</w:t>
            </w:r>
          </w:p>
          <w:p w:rsidR="002530A9" w:rsidRDefault="002530A9" w:rsidP="00002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530A9" w:rsidRPr="00FC47C1" w:rsidRDefault="002530A9" w:rsidP="00002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C1" w:rsidRPr="00FC47C1" w:rsidRDefault="00AB0E1E" w:rsidP="000024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47C1">
              <w:rPr>
                <w:rFonts w:ascii="Times New Roman" w:eastAsia="Calibri" w:hAnsi="Times New Roman" w:cs="Times New Roman"/>
              </w:rPr>
              <w:t xml:space="preserve">Dzierżawa na czas oznaczony             od 1.05.2024 r.     </w:t>
            </w:r>
          </w:p>
          <w:p w:rsidR="00AB0E1E" w:rsidRPr="00FC47C1" w:rsidRDefault="00AB0E1E" w:rsidP="000024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FC47C1">
              <w:rPr>
                <w:rFonts w:ascii="Times New Roman" w:eastAsia="Calibri" w:hAnsi="Times New Roman" w:cs="Times New Roman"/>
              </w:rPr>
              <w:t>do 30.11.2024 r</w:t>
            </w:r>
            <w:r w:rsidRPr="00FC47C1">
              <w:rPr>
                <w:rFonts w:ascii="Times New Roman" w:eastAsia="Calibri" w:hAnsi="Times New Roman" w:cs="Times New Roman"/>
                <w:color w:val="FF0000"/>
              </w:rPr>
              <w:t xml:space="preserve">.  </w:t>
            </w:r>
          </w:p>
          <w:p w:rsidR="00AB0E1E" w:rsidRPr="00FC47C1" w:rsidRDefault="00AB0E1E" w:rsidP="00002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AB0E1E" w:rsidRPr="00FC47C1" w:rsidRDefault="00AB0E1E" w:rsidP="000024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47C1">
              <w:rPr>
                <w:rFonts w:ascii="Times New Roman" w:eastAsia="Calibri" w:hAnsi="Times New Roman" w:cs="Times New Roman"/>
              </w:rPr>
              <w:t>Nieruchomość</w:t>
            </w:r>
            <w:r w:rsidR="00120753">
              <w:rPr>
                <w:rFonts w:ascii="Times New Roman" w:eastAsia="Calibri" w:hAnsi="Times New Roman" w:cs="Times New Roman"/>
              </w:rPr>
              <w:t xml:space="preserve"> rolna</w:t>
            </w:r>
            <w:r w:rsidRPr="00FC47C1">
              <w:rPr>
                <w:rFonts w:ascii="Times New Roman" w:eastAsia="Calibri" w:hAnsi="Times New Roman" w:cs="Times New Roman"/>
              </w:rPr>
              <w:t xml:space="preserve"> przeznaczona do dzi</w:t>
            </w:r>
            <w:r w:rsidR="00017916">
              <w:rPr>
                <w:rFonts w:ascii="Times New Roman" w:eastAsia="Calibri" w:hAnsi="Times New Roman" w:cs="Times New Roman"/>
              </w:rPr>
              <w:t>erżawy w trybie bezprzetargowym</w:t>
            </w:r>
          </w:p>
        </w:tc>
      </w:tr>
    </w:tbl>
    <w:p w:rsidR="00AB0E1E" w:rsidRDefault="00AB0E1E" w:rsidP="00AB0E1E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</w:pPr>
    </w:p>
    <w:p w:rsidR="00FC47C1" w:rsidRDefault="00FC47C1" w:rsidP="00FC47C1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</w:pPr>
      <w:r w:rsidRPr="00FC4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Wykaz został wywieszony na tablicy ogłoszeń, umieszczony na stronie internetowej Starostwa Powiatowego w Mielcu tj. www.bip.powiat-mielecki.pl na okres 21 dni oraz informację o zamieszczeniu tego wykazu podano do publicznej wiadomości przez ogłoszenie w pr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asie </w:t>
      </w:r>
      <w:r w:rsidRPr="00FC4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o zasięgu lokalnym.</w:t>
      </w:r>
    </w:p>
    <w:p w:rsidR="00FC47C1" w:rsidRDefault="00FC47C1" w:rsidP="00AB0E1E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</w:pPr>
    </w:p>
    <w:p w:rsidR="00FC47C1" w:rsidRDefault="00FC47C1" w:rsidP="00AB0E1E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</w:pPr>
    </w:p>
    <w:p w:rsidR="00FC47C1" w:rsidRDefault="00FC47C1" w:rsidP="00AB0E1E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</w:pPr>
    </w:p>
    <w:p w:rsidR="00FC47C1" w:rsidRDefault="00FC47C1" w:rsidP="00AB0E1E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</w:pPr>
    </w:p>
    <w:p w:rsidR="00FC47C1" w:rsidRDefault="00FC47C1" w:rsidP="00AB0E1E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</w:pPr>
    </w:p>
    <w:p w:rsidR="00AB0E1E" w:rsidRPr="00085DB4" w:rsidRDefault="00AB0E1E" w:rsidP="00AB0E1E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085DB4">
        <w:rPr>
          <w:rFonts w:ascii="Times New Roman" w:eastAsia="Calibri" w:hAnsi="Times New Roman" w:cs="Times New Roman"/>
        </w:rPr>
        <w:t>Data wywieszenia wykazu: …………………………..</w:t>
      </w:r>
    </w:p>
    <w:p w:rsidR="00AB0E1E" w:rsidRDefault="00AB0E1E" w:rsidP="00AB0E1E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085DB4">
        <w:rPr>
          <w:rFonts w:ascii="Times New Roman" w:eastAsia="Calibri" w:hAnsi="Times New Roman" w:cs="Times New Roman"/>
        </w:rPr>
        <w:t>Data zdjęcia wykazu: ………………………………...</w:t>
      </w:r>
    </w:p>
    <w:sectPr w:rsidR="00AB0E1E" w:rsidSect="00FC47C1">
      <w:pgSz w:w="23814" w:h="16839" w:orient="landscape" w:code="8"/>
      <w:pgMar w:top="426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54460"/>
    <w:multiLevelType w:val="multilevel"/>
    <w:tmpl w:val="8DDCA0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461424"/>
    <w:multiLevelType w:val="multilevel"/>
    <w:tmpl w:val="A468956C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C7491F"/>
    <w:multiLevelType w:val="hybridMultilevel"/>
    <w:tmpl w:val="ED2A1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035E2"/>
    <w:multiLevelType w:val="multilevel"/>
    <w:tmpl w:val="D428BB6A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DA7"/>
    <w:rsid w:val="0000395F"/>
    <w:rsid w:val="000064E9"/>
    <w:rsid w:val="00014BBD"/>
    <w:rsid w:val="00017916"/>
    <w:rsid w:val="00082CEF"/>
    <w:rsid w:val="00085DB4"/>
    <w:rsid w:val="000D1459"/>
    <w:rsid w:val="000E6775"/>
    <w:rsid w:val="000E7BA4"/>
    <w:rsid w:val="000F1241"/>
    <w:rsid w:val="000F72D0"/>
    <w:rsid w:val="00120753"/>
    <w:rsid w:val="00171122"/>
    <w:rsid w:val="001A2435"/>
    <w:rsid w:val="001A61B0"/>
    <w:rsid w:val="001C0A19"/>
    <w:rsid w:val="00220FA0"/>
    <w:rsid w:val="00244B7C"/>
    <w:rsid w:val="002530A9"/>
    <w:rsid w:val="002542D9"/>
    <w:rsid w:val="002554F4"/>
    <w:rsid w:val="00297203"/>
    <w:rsid w:val="002A5676"/>
    <w:rsid w:val="002C02D2"/>
    <w:rsid w:val="00325FA9"/>
    <w:rsid w:val="0033099E"/>
    <w:rsid w:val="00330AF0"/>
    <w:rsid w:val="003B7D94"/>
    <w:rsid w:val="003E3AE7"/>
    <w:rsid w:val="003F750D"/>
    <w:rsid w:val="0041121F"/>
    <w:rsid w:val="004463BB"/>
    <w:rsid w:val="00471325"/>
    <w:rsid w:val="004B1CA7"/>
    <w:rsid w:val="005020D4"/>
    <w:rsid w:val="005048F2"/>
    <w:rsid w:val="0051159E"/>
    <w:rsid w:val="005222E1"/>
    <w:rsid w:val="00523526"/>
    <w:rsid w:val="005418C3"/>
    <w:rsid w:val="00585918"/>
    <w:rsid w:val="005A390F"/>
    <w:rsid w:val="005E1CEA"/>
    <w:rsid w:val="00616961"/>
    <w:rsid w:val="00624F52"/>
    <w:rsid w:val="00692362"/>
    <w:rsid w:val="00694239"/>
    <w:rsid w:val="0069496B"/>
    <w:rsid w:val="006D2A2C"/>
    <w:rsid w:val="00714394"/>
    <w:rsid w:val="00767AD4"/>
    <w:rsid w:val="007C16DD"/>
    <w:rsid w:val="007E7E90"/>
    <w:rsid w:val="00803F32"/>
    <w:rsid w:val="00805A1C"/>
    <w:rsid w:val="008514B3"/>
    <w:rsid w:val="00860630"/>
    <w:rsid w:val="008B763B"/>
    <w:rsid w:val="008C1CAE"/>
    <w:rsid w:val="008C5B86"/>
    <w:rsid w:val="008F7A99"/>
    <w:rsid w:val="009034F6"/>
    <w:rsid w:val="00905A3D"/>
    <w:rsid w:val="009746B8"/>
    <w:rsid w:val="00A423C6"/>
    <w:rsid w:val="00A531C7"/>
    <w:rsid w:val="00AB0E1E"/>
    <w:rsid w:val="00B13BCD"/>
    <w:rsid w:val="00B61C55"/>
    <w:rsid w:val="00B730F7"/>
    <w:rsid w:val="00B81E30"/>
    <w:rsid w:val="00C05D72"/>
    <w:rsid w:val="00C35DA7"/>
    <w:rsid w:val="00C37A50"/>
    <w:rsid w:val="00C64890"/>
    <w:rsid w:val="00CA43BC"/>
    <w:rsid w:val="00CD61BA"/>
    <w:rsid w:val="00CE5967"/>
    <w:rsid w:val="00D30BC0"/>
    <w:rsid w:val="00D56821"/>
    <w:rsid w:val="00DD2D32"/>
    <w:rsid w:val="00DF52AC"/>
    <w:rsid w:val="00E55E28"/>
    <w:rsid w:val="00EC5C20"/>
    <w:rsid w:val="00F27E81"/>
    <w:rsid w:val="00F5607B"/>
    <w:rsid w:val="00F6634F"/>
    <w:rsid w:val="00F679A4"/>
    <w:rsid w:val="00F72277"/>
    <w:rsid w:val="00FB4158"/>
    <w:rsid w:val="00FC2A27"/>
    <w:rsid w:val="00FC47C1"/>
    <w:rsid w:val="00FD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F1D04C-0BFD-4105-86F3-9B13B0393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7E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C35DA7"/>
    <w:rPr>
      <w:rFonts w:ascii="Times New Roman" w:eastAsia="Times New Roman" w:hAnsi="Times New Roman" w:cs="Times New Roman"/>
    </w:rPr>
  </w:style>
  <w:style w:type="character" w:customStyle="1" w:styleId="Nagwek1">
    <w:name w:val="Nagłówek #1_"/>
    <w:basedOn w:val="Domylnaczcionkaakapitu"/>
    <w:link w:val="Nagwek10"/>
    <w:rsid w:val="00C35DA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0">
    <w:name w:val="Tekst treści"/>
    <w:basedOn w:val="Normalny"/>
    <w:link w:val="Teksttreci"/>
    <w:rsid w:val="00C35DA7"/>
    <w:pPr>
      <w:widowControl w:val="0"/>
      <w:spacing w:after="240" w:line="240" w:lineRule="auto"/>
    </w:pPr>
    <w:rPr>
      <w:rFonts w:ascii="Times New Roman" w:eastAsia="Times New Roman" w:hAnsi="Times New Roman" w:cs="Times New Roman"/>
    </w:rPr>
  </w:style>
  <w:style w:type="paragraph" w:customStyle="1" w:styleId="Nagwek10">
    <w:name w:val="Nagłówek #1"/>
    <w:basedOn w:val="Normalny"/>
    <w:link w:val="Nagwek1"/>
    <w:rsid w:val="00C35DA7"/>
    <w:pPr>
      <w:widowControl w:val="0"/>
      <w:spacing w:after="3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C05D7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85DB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85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3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E19"/>
    <w:rPr>
      <w:rFonts w:ascii="Segoe UI" w:hAnsi="Segoe UI" w:cs="Segoe UI"/>
      <w:sz w:val="18"/>
      <w:szCs w:val="18"/>
    </w:rPr>
  </w:style>
  <w:style w:type="character" w:customStyle="1" w:styleId="Inne">
    <w:name w:val="Inne_"/>
    <w:basedOn w:val="Domylnaczcionkaakapitu"/>
    <w:link w:val="Inne0"/>
    <w:rsid w:val="00860630"/>
    <w:rPr>
      <w:rFonts w:ascii="Times New Roman" w:eastAsia="Times New Roman" w:hAnsi="Times New Roman" w:cs="Times New Roman"/>
    </w:rPr>
  </w:style>
  <w:style w:type="paragraph" w:customStyle="1" w:styleId="Inne0">
    <w:name w:val="Inne"/>
    <w:basedOn w:val="Normalny"/>
    <w:link w:val="Inne"/>
    <w:rsid w:val="00860630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DEBBF-46D3-4BD1-8B3C-DA22415C7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600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MAGDALENA.BIELASKA</dc:creator>
  <cp:keywords/>
  <dc:description/>
  <cp:lastModifiedBy>MAGDALENA.BIELASKA</cp:lastModifiedBy>
  <cp:revision>5</cp:revision>
  <cp:lastPrinted>2024-04-10T07:18:00Z</cp:lastPrinted>
  <dcterms:created xsi:type="dcterms:W3CDTF">2024-04-10T07:13:00Z</dcterms:created>
  <dcterms:modified xsi:type="dcterms:W3CDTF">2024-04-11T09:07:00Z</dcterms:modified>
</cp:coreProperties>
</file>