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BD0C07" w14:textId="4C09C652" w:rsidR="00EA0B76" w:rsidRDefault="00EA0B76" w:rsidP="00EA0B76">
      <w:pPr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BR.0022.29</w:t>
      </w:r>
      <w:r>
        <w:rPr>
          <w:rFonts w:ascii="Arial" w:hAnsi="Arial" w:cs="Arial"/>
          <w:sz w:val="24"/>
          <w:szCs w:val="24"/>
          <w:lang w:eastAsia="pl-PL"/>
        </w:rPr>
        <w:t>8</w:t>
      </w:r>
      <w:r>
        <w:rPr>
          <w:rFonts w:ascii="Arial" w:hAnsi="Arial" w:cs="Arial"/>
          <w:sz w:val="24"/>
          <w:szCs w:val="24"/>
          <w:lang w:eastAsia="pl-PL"/>
        </w:rPr>
        <w:t>.2024</w:t>
      </w:r>
      <w:r>
        <w:rPr>
          <w:rFonts w:ascii="Arial" w:hAnsi="Arial" w:cs="Arial"/>
          <w:sz w:val="24"/>
          <w:szCs w:val="24"/>
          <w:lang w:eastAsia="pl-PL"/>
        </w:rPr>
        <w:tab/>
        <w:t xml:space="preserve">                                                  Mielec, 10 kwietnia 2024 roku</w:t>
      </w:r>
      <w:r>
        <w:rPr>
          <w:rFonts w:ascii="Arial" w:hAnsi="Arial" w:cs="Arial"/>
          <w:b/>
          <w:bCs/>
          <w:sz w:val="24"/>
          <w:szCs w:val="24"/>
          <w:lang w:eastAsia="pl-PL"/>
        </w:rPr>
        <w:t xml:space="preserve"> </w:t>
      </w:r>
    </w:p>
    <w:p w14:paraId="13836E5E" w14:textId="77777777" w:rsidR="00EA0B76" w:rsidRDefault="00EA0B76" w:rsidP="00EA0B76">
      <w:pPr>
        <w:jc w:val="both"/>
        <w:rPr>
          <w:rFonts w:ascii="Arial" w:hAnsi="Arial" w:cs="Arial"/>
          <w:b/>
          <w:i/>
          <w:sz w:val="24"/>
          <w:szCs w:val="24"/>
          <w:lang w:eastAsia="pl-PL"/>
        </w:rPr>
      </w:pPr>
      <w:r>
        <w:rPr>
          <w:rFonts w:ascii="Arial" w:hAnsi="Arial" w:cs="Arial"/>
          <w:b/>
          <w:i/>
          <w:sz w:val="24"/>
          <w:szCs w:val="24"/>
          <w:lang w:eastAsia="pl-PL"/>
        </w:rPr>
        <w:tab/>
      </w:r>
      <w:r>
        <w:rPr>
          <w:rFonts w:ascii="Arial" w:hAnsi="Arial" w:cs="Arial"/>
          <w:b/>
          <w:i/>
          <w:sz w:val="24"/>
          <w:szCs w:val="24"/>
          <w:lang w:eastAsia="pl-PL"/>
        </w:rPr>
        <w:tab/>
      </w:r>
      <w:r>
        <w:rPr>
          <w:rFonts w:ascii="Arial" w:hAnsi="Arial" w:cs="Arial"/>
          <w:b/>
          <w:i/>
          <w:sz w:val="24"/>
          <w:szCs w:val="24"/>
          <w:lang w:eastAsia="pl-PL"/>
        </w:rPr>
        <w:tab/>
      </w:r>
      <w:r>
        <w:rPr>
          <w:rFonts w:ascii="Arial" w:hAnsi="Arial" w:cs="Arial"/>
          <w:b/>
          <w:i/>
          <w:sz w:val="24"/>
          <w:szCs w:val="24"/>
          <w:lang w:eastAsia="pl-PL"/>
        </w:rPr>
        <w:tab/>
      </w:r>
      <w:r>
        <w:rPr>
          <w:rFonts w:ascii="Arial" w:hAnsi="Arial" w:cs="Arial"/>
          <w:b/>
          <w:i/>
          <w:sz w:val="24"/>
          <w:szCs w:val="24"/>
          <w:lang w:eastAsia="pl-PL"/>
        </w:rPr>
        <w:tab/>
      </w:r>
    </w:p>
    <w:p w14:paraId="342DCF83" w14:textId="77777777" w:rsidR="00EA0B76" w:rsidRDefault="00EA0B76" w:rsidP="00EA0B76">
      <w:pPr>
        <w:jc w:val="center"/>
        <w:rPr>
          <w:rFonts w:ascii="Arial" w:hAnsi="Arial" w:cs="Arial"/>
          <w:b/>
          <w:i/>
          <w:sz w:val="24"/>
          <w:szCs w:val="24"/>
          <w:lang w:eastAsia="pl-PL"/>
        </w:rPr>
      </w:pPr>
      <w:r>
        <w:rPr>
          <w:rFonts w:ascii="Arial" w:hAnsi="Arial" w:cs="Arial"/>
          <w:b/>
          <w:i/>
          <w:sz w:val="24"/>
          <w:szCs w:val="24"/>
          <w:lang w:eastAsia="pl-PL"/>
        </w:rPr>
        <w:t>A/a</w:t>
      </w:r>
    </w:p>
    <w:p w14:paraId="5C7E9361" w14:textId="77777777" w:rsidR="00EA0B76" w:rsidRDefault="00EA0B76" w:rsidP="00EA0B76">
      <w:pPr>
        <w:jc w:val="both"/>
        <w:rPr>
          <w:rFonts w:ascii="Arial" w:hAnsi="Arial" w:cs="Arial"/>
          <w:sz w:val="24"/>
          <w:szCs w:val="24"/>
          <w:lang w:eastAsia="pl-PL"/>
        </w:rPr>
      </w:pPr>
    </w:p>
    <w:p w14:paraId="7EE8D251" w14:textId="77777777" w:rsidR="00EA0B76" w:rsidRDefault="00EA0B76" w:rsidP="00EA0B76">
      <w:pPr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Działając na podstawie § 78 ust. 1 pkt. 1 i 2 Statutu Powiatu Mieleckiego uprzejmie </w:t>
      </w:r>
    </w:p>
    <w:p w14:paraId="44D964B6" w14:textId="77777777" w:rsidR="00EA0B76" w:rsidRDefault="00EA0B76" w:rsidP="00EA0B76">
      <w:pPr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z a w i a d a m i a m,</w:t>
      </w:r>
    </w:p>
    <w:p w14:paraId="62F97A8C" w14:textId="77777777" w:rsidR="00EA0B76" w:rsidRDefault="00EA0B76" w:rsidP="00EA0B76">
      <w:pPr>
        <w:jc w:val="both"/>
        <w:rPr>
          <w:rFonts w:ascii="Arial" w:hAnsi="Arial" w:cs="Arial"/>
          <w:b/>
          <w:sz w:val="24"/>
          <w:szCs w:val="24"/>
          <w:lang w:eastAsia="pl-PL"/>
        </w:rPr>
      </w:pPr>
    </w:p>
    <w:p w14:paraId="17DF444C" w14:textId="511E6669" w:rsidR="00EA0B76" w:rsidRDefault="00EA0B76" w:rsidP="00EA0B76">
      <w:pPr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że w dniu</w:t>
      </w:r>
      <w:r>
        <w:rPr>
          <w:rFonts w:ascii="Arial" w:hAnsi="Arial" w:cs="Arial"/>
          <w:b/>
          <w:sz w:val="24"/>
          <w:szCs w:val="24"/>
          <w:u w:val="single"/>
          <w:lang w:eastAsia="pl-PL"/>
        </w:rPr>
        <w:t xml:space="preserve"> 11 kwietnia br. (czwartek) o godz. </w:t>
      </w:r>
      <w:r>
        <w:rPr>
          <w:rFonts w:ascii="Arial" w:hAnsi="Arial" w:cs="Arial"/>
          <w:b/>
          <w:sz w:val="24"/>
          <w:szCs w:val="24"/>
          <w:u w:val="single"/>
          <w:lang w:eastAsia="pl-PL"/>
        </w:rPr>
        <w:t>15:25</w:t>
      </w:r>
      <w:r>
        <w:rPr>
          <w:rFonts w:ascii="Arial" w:hAnsi="Arial" w:cs="Arial"/>
          <w:b/>
          <w:sz w:val="24"/>
          <w:szCs w:val="24"/>
          <w:u w:val="single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 xml:space="preserve">w siedzibie Starostwa Powiatowego w Mielcu przy ul. Wyspiańskiego 6 w gabinecie Starosty odbędzie się posiedzenie Zarządu Powiatu Mieleckiego. </w:t>
      </w:r>
    </w:p>
    <w:p w14:paraId="6B4BDF9D" w14:textId="77777777" w:rsidR="00EA0B76" w:rsidRDefault="00EA0B76" w:rsidP="00EA0B76">
      <w:pPr>
        <w:jc w:val="both"/>
        <w:rPr>
          <w:rFonts w:ascii="Arial" w:hAnsi="Arial" w:cs="Arial"/>
          <w:b/>
          <w:sz w:val="24"/>
          <w:szCs w:val="24"/>
          <w:u w:val="single"/>
          <w:lang w:eastAsia="pl-PL"/>
        </w:rPr>
      </w:pPr>
    </w:p>
    <w:p w14:paraId="58CE793A" w14:textId="560ABFDD" w:rsidR="00EA0B76" w:rsidRDefault="00EA0B76" w:rsidP="00EA0B76">
      <w:pPr>
        <w:jc w:val="both"/>
        <w:rPr>
          <w:rFonts w:ascii="Arial" w:hAnsi="Arial" w:cs="Arial"/>
          <w:b/>
          <w:sz w:val="24"/>
          <w:szCs w:val="24"/>
          <w:u w:val="single"/>
          <w:lang w:eastAsia="pl-PL"/>
        </w:rPr>
      </w:pPr>
      <w:r>
        <w:rPr>
          <w:rFonts w:ascii="Arial" w:hAnsi="Arial" w:cs="Arial"/>
          <w:b/>
          <w:sz w:val="24"/>
          <w:szCs w:val="24"/>
          <w:u w:val="single"/>
          <w:lang w:eastAsia="pl-PL"/>
        </w:rPr>
        <w:t>Porządek 29</w:t>
      </w:r>
      <w:r>
        <w:rPr>
          <w:rFonts w:ascii="Arial" w:hAnsi="Arial" w:cs="Arial"/>
          <w:b/>
          <w:sz w:val="24"/>
          <w:szCs w:val="24"/>
          <w:u w:val="single"/>
          <w:lang w:eastAsia="pl-PL"/>
        </w:rPr>
        <w:t>8</w:t>
      </w:r>
      <w:r>
        <w:rPr>
          <w:rFonts w:ascii="Arial" w:hAnsi="Arial" w:cs="Arial"/>
          <w:b/>
          <w:sz w:val="24"/>
          <w:szCs w:val="24"/>
          <w:u w:val="single"/>
          <w:lang w:eastAsia="pl-PL"/>
        </w:rPr>
        <w:t xml:space="preserve"> posiedzenia Zarządu Powiatu Mieleckiego:</w:t>
      </w:r>
      <w:bookmarkStart w:id="0" w:name="_Hlk130388346"/>
    </w:p>
    <w:p w14:paraId="18213A97" w14:textId="751FF6DA" w:rsidR="00EA0B76" w:rsidRDefault="00EA0B76" w:rsidP="00EA0B76">
      <w:pPr>
        <w:pStyle w:val="Akapitzlist"/>
        <w:keepNext/>
        <w:numPr>
          <w:ilvl w:val="0"/>
          <w:numId w:val="1"/>
        </w:numPr>
        <w:jc w:val="both"/>
        <w:rPr>
          <w:rFonts w:ascii="Arial" w:eastAsia="Times New Roman" w:hAnsi="Arial" w:cs="Arial"/>
          <w:sz w:val="24"/>
          <w:szCs w:val="24"/>
          <w:lang w:eastAsia="pl-PL"/>
          <w14:ligatures w14:val="none"/>
        </w:rPr>
      </w:pPr>
      <w:r w:rsidRPr="006325C2">
        <w:rPr>
          <w:rFonts w:ascii="Arial" w:eastAsia="Times New Roman" w:hAnsi="Arial" w:cs="Arial"/>
          <w:sz w:val="24"/>
          <w:szCs w:val="24"/>
          <w:lang w:eastAsia="pl-PL"/>
          <w14:ligatures w14:val="none"/>
        </w:rPr>
        <w:t xml:space="preserve">Podjęcie uchwały </w:t>
      </w:r>
      <w:r w:rsidRPr="00EA0B76">
        <w:rPr>
          <w:rFonts w:ascii="Arial" w:eastAsia="Times New Roman" w:hAnsi="Arial" w:cs="Arial"/>
          <w:sz w:val="24"/>
          <w:szCs w:val="24"/>
          <w:lang w:eastAsia="pl-PL"/>
          <w14:ligatures w14:val="none"/>
        </w:rPr>
        <w:t>w sprawie zlecenia realizacji zadania publicznego z pominięciem otwartego konkursu ofert w trybie art. 19a ustawy o działalności pożytku publicznego i o wolontariacie</w:t>
      </w:r>
      <w:r>
        <w:rPr>
          <w:rFonts w:ascii="Arial" w:eastAsia="Times New Roman" w:hAnsi="Arial" w:cs="Arial"/>
          <w:sz w:val="24"/>
          <w:szCs w:val="24"/>
          <w:lang w:eastAsia="pl-PL"/>
          <w14:ligatures w14:val="none"/>
        </w:rPr>
        <w:t>.</w:t>
      </w:r>
    </w:p>
    <w:p w14:paraId="52AEE9A6" w14:textId="77777777" w:rsidR="00EA0B76" w:rsidRDefault="00EA0B76" w:rsidP="00EA0B76">
      <w:pPr>
        <w:pStyle w:val="Akapitzlist"/>
        <w:keepNext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lang w:eastAsia="pl-PL"/>
          <w14:ligatures w14:val="none"/>
        </w:rPr>
      </w:pPr>
      <w:r>
        <w:rPr>
          <w:rFonts w:ascii="Arial" w:hAnsi="Arial" w:cs="Arial"/>
          <w:iCs/>
          <w:color w:val="000000" w:themeColor="text1"/>
          <w:sz w:val="24"/>
          <w:szCs w:val="24"/>
        </w:rPr>
        <w:t>Sprawy bieżąc</w:t>
      </w:r>
      <w:bookmarkEnd w:id="0"/>
      <w:r>
        <w:rPr>
          <w:rFonts w:ascii="Arial" w:hAnsi="Arial" w:cs="Arial"/>
          <w:iCs/>
          <w:color w:val="000000" w:themeColor="text1"/>
          <w:sz w:val="24"/>
          <w:szCs w:val="24"/>
        </w:rPr>
        <w:t>e.</w:t>
      </w:r>
    </w:p>
    <w:p w14:paraId="1B4664EA" w14:textId="77777777" w:rsidR="00EA0B76" w:rsidRDefault="00EA0B76" w:rsidP="00EA0B76">
      <w:p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69A3627" w14:textId="77777777" w:rsidR="00EA0B76" w:rsidRDefault="00EA0B76" w:rsidP="00EA0B76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Podstawę prawną do udzielenia zwolnienia przez zakład pracy stanowi art. 22 ust. 2 ustawy z dnia 5 czerwca 1998 roku o samorządzie powiatowym (t. j. Dz. U. z 2024 roku poz.107).                                                                                                                                        </w:t>
      </w:r>
    </w:p>
    <w:p w14:paraId="151C6B82" w14:textId="77777777" w:rsidR="00EA0B76" w:rsidRDefault="00EA0B76" w:rsidP="00EA0B76">
      <w:pPr>
        <w:jc w:val="both"/>
        <w:rPr>
          <w:rFonts w:ascii="Arial" w:hAnsi="Arial" w:cs="Arial"/>
          <w:i/>
          <w:sz w:val="24"/>
          <w:szCs w:val="24"/>
        </w:rPr>
      </w:pPr>
    </w:p>
    <w:p w14:paraId="7E551F15" w14:textId="79EE6F17" w:rsidR="00EA0B76" w:rsidRPr="00480C48" w:rsidRDefault="00EA0B76" w:rsidP="00EA0B76">
      <w:pPr>
        <w:ind w:right="1701"/>
        <w:jc w:val="righ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                </w:t>
      </w:r>
      <w:r w:rsidRPr="00480C48">
        <w:rPr>
          <w:rFonts w:ascii="Arial" w:hAnsi="Arial" w:cs="Arial"/>
          <w:i/>
          <w:sz w:val="24"/>
          <w:szCs w:val="24"/>
        </w:rPr>
        <w:t xml:space="preserve">                     </w:t>
      </w:r>
      <w:r>
        <w:rPr>
          <w:rFonts w:ascii="Arial" w:hAnsi="Arial" w:cs="Arial"/>
          <w:i/>
          <w:sz w:val="24"/>
          <w:szCs w:val="24"/>
        </w:rPr>
        <w:t xml:space="preserve">    </w:t>
      </w:r>
      <w:r w:rsidRPr="00480C48">
        <w:rPr>
          <w:rFonts w:ascii="Arial" w:hAnsi="Arial" w:cs="Arial"/>
          <w:i/>
          <w:sz w:val="24"/>
          <w:szCs w:val="24"/>
        </w:rPr>
        <w:t xml:space="preserve">  </w:t>
      </w:r>
      <w:r>
        <w:rPr>
          <w:rFonts w:ascii="Arial" w:hAnsi="Arial" w:cs="Arial"/>
          <w:i/>
          <w:sz w:val="24"/>
          <w:szCs w:val="24"/>
        </w:rPr>
        <w:t>Wicestarosta</w:t>
      </w:r>
    </w:p>
    <w:p w14:paraId="22966610" w14:textId="77777777" w:rsidR="00EA0B76" w:rsidRDefault="00EA0B76" w:rsidP="00EA0B76">
      <w:pPr>
        <w:ind w:right="1701"/>
        <w:jc w:val="right"/>
        <w:rPr>
          <w:rFonts w:ascii="Arial" w:hAnsi="Arial" w:cs="Arial"/>
          <w:i/>
          <w:sz w:val="24"/>
          <w:szCs w:val="24"/>
        </w:rPr>
      </w:pPr>
      <w:r w:rsidRPr="00480C48">
        <w:rPr>
          <w:rFonts w:ascii="Arial" w:hAnsi="Arial" w:cs="Arial"/>
          <w:i/>
          <w:sz w:val="24"/>
          <w:szCs w:val="24"/>
        </w:rPr>
        <w:t xml:space="preserve">                                                                                               </w:t>
      </w:r>
    </w:p>
    <w:p w14:paraId="0A6D00C7" w14:textId="216BE0C3" w:rsidR="00441749" w:rsidRDefault="00EA0B76" w:rsidP="00EA0B76">
      <w:pPr>
        <w:ind w:left="6096"/>
      </w:pPr>
      <w:r>
        <w:rPr>
          <w:rFonts w:ascii="Arial" w:hAnsi="Arial" w:cs="Arial"/>
          <w:i/>
          <w:sz w:val="24"/>
          <w:szCs w:val="24"/>
        </w:rPr>
        <w:t xml:space="preserve">Andrzej Bryła </w:t>
      </w:r>
    </w:p>
    <w:sectPr w:rsidR="00441749" w:rsidSect="00B015D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B427910"/>
    <w:multiLevelType w:val="hybridMultilevel"/>
    <w:tmpl w:val="D5EECE48"/>
    <w:lvl w:ilvl="0" w:tplc="3876788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5319057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3C3"/>
    <w:rsid w:val="000047BB"/>
    <w:rsid w:val="002B3BBA"/>
    <w:rsid w:val="00441749"/>
    <w:rsid w:val="00445718"/>
    <w:rsid w:val="004C11D3"/>
    <w:rsid w:val="00513207"/>
    <w:rsid w:val="007A282C"/>
    <w:rsid w:val="00A52727"/>
    <w:rsid w:val="00B015DA"/>
    <w:rsid w:val="00B17DB3"/>
    <w:rsid w:val="00B21707"/>
    <w:rsid w:val="00C373C3"/>
    <w:rsid w:val="00DE77A1"/>
    <w:rsid w:val="00E94A72"/>
    <w:rsid w:val="00EA0B76"/>
    <w:rsid w:val="00F44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39F3E"/>
  <w15:chartTrackingRefBased/>
  <w15:docId w15:val="{72801884-AA2A-490D-9CC0-ABCD5E948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0B76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0B76"/>
    <w:pPr>
      <w:spacing w:after="0" w:line="240" w:lineRule="auto"/>
      <w:ind w:left="720"/>
    </w:pPr>
    <w:rPr>
      <w:rFonts w:ascii="Calibri" w:hAnsi="Calibri" w:cs="Calibri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994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Paulina.Działowska</dc:creator>
  <cp:keywords/>
  <dc:description/>
  <cp:lastModifiedBy>Paulina.Działowska</cp:lastModifiedBy>
  <cp:revision>2</cp:revision>
  <dcterms:created xsi:type="dcterms:W3CDTF">2024-04-10T11:01:00Z</dcterms:created>
  <dcterms:modified xsi:type="dcterms:W3CDTF">2024-04-10T11:08:00Z</dcterms:modified>
</cp:coreProperties>
</file>