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95EF" w14:textId="7FBB18C8" w:rsidR="00B10739" w:rsidRDefault="00B10739" w:rsidP="00545C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</w:t>
      </w:r>
      <w:r w:rsidR="003401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9 maja 2025 roku </w:t>
      </w:r>
      <w:r>
        <w:rPr>
          <w:rFonts w:ascii="Arial" w:hAnsi="Arial" w:cs="Arial"/>
          <w:sz w:val="24"/>
          <w:szCs w:val="24"/>
        </w:rPr>
        <w:tab/>
      </w:r>
    </w:p>
    <w:p w14:paraId="2D8ECD03" w14:textId="5F1B3F1B" w:rsidR="00B10739" w:rsidRDefault="00545CAD" w:rsidP="00E653A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53A8">
        <w:rPr>
          <w:rFonts w:ascii="Arial" w:hAnsi="Arial" w:cs="Arial"/>
          <w:sz w:val="24"/>
          <w:szCs w:val="24"/>
        </w:rPr>
        <w:tab/>
      </w:r>
      <w:r w:rsidR="00E653A8">
        <w:rPr>
          <w:rFonts w:ascii="Arial" w:hAnsi="Arial" w:cs="Arial"/>
          <w:sz w:val="24"/>
          <w:szCs w:val="24"/>
        </w:rPr>
        <w:tab/>
      </w:r>
      <w:r w:rsidR="00E653A8">
        <w:rPr>
          <w:rFonts w:ascii="Arial" w:hAnsi="Arial" w:cs="Arial"/>
          <w:sz w:val="24"/>
          <w:szCs w:val="24"/>
        </w:rPr>
        <w:tab/>
      </w:r>
      <w:r w:rsidR="00E653A8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5F8E690A" w14:textId="77777777" w:rsidR="00E653A8" w:rsidRDefault="00E653A8" w:rsidP="00E653A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1583B3" w14:textId="77777777" w:rsidR="00545CAD" w:rsidRDefault="00545CAD" w:rsidP="00545CA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47FBF7D" w14:textId="77777777" w:rsidR="00545CAD" w:rsidRDefault="00545CAD" w:rsidP="00545CA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5BC81A" w14:textId="77777777" w:rsidR="00B10739" w:rsidRDefault="00B10739" w:rsidP="00B107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E186963" w14:textId="77777777" w:rsidR="00B10739" w:rsidRDefault="00B10739" w:rsidP="00B10739">
      <w:pPr>
        <w:rPr>
          <w:rFonts w:ascii="Arial" w:hAnsi="Arial" w:cs="Arial"/>
          <w:sz w:val="24"/>
          <w:szCs w:val="24"/>
        </w:rPr>
      </w:pPr>
    </w:p>
    <w:p w14:paraId="598FA992" w14:textId="77777777" w:rsidR="00B10739" w:rsidRDefault="00B10739" w:rsidP="00B107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7691F20" w14:textId="3074DC1A" w:rsidR="00B10739" w:rsidRDefault="00B10739" w:rsidP="00B107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12 maja br. (poniedziałek)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16DC0DB5" w14:textId="42EF9833" w:rsidR="00B10739" w:rsidRDefault="00B10739" w:rsidP="00B1073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</w:t>
      </w:r>
      <w:r w:rsidR="00340108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13068EA1" w14:textId="42692714" w:rsidR="00B10739" w:rsidRDefault="00B10739" w:rsidP="00B1073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</w:t>
      </w:r>
      <w:r w:rsidR="000A56B7">
        <w:rPr>
          <w:rFonts w:ascii="Arial" w:hAnsi="Arial" w:cs="Arial"/>
          <w:sz w:val="24"/>
          <w:szCs w:val="24"/>
        </w:rPr>
        <w:t>protokoł</w:t>
      </w:r>
      <w:r w:rsidR="00DB4C84">
        <w:rPr>
          <w:rFonts w:ascii="Arial" w:hAnsi="Arial" w:cs="Arial"/>
          <w:sz w:val="24"/>
          <w:szCs w:val="24"/>
        </w:rPr>
        <w:t>ów.</w:t>
      </w:r>
    </w:p>
    <w:p w14:paraId="31B66D95" w14:textId="0066D142" w:rsidR="00B10739" w:rsidRDefault="00B10739" w:rsidP="00B1073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bieżącą sytuacją finansową Szpitala Specjalistycznego im. Edmunda Biernackiego w Mielcu oraz omówienie :</w:t>
      </w:r>
    </w:p>
    <w:p w14:paraId="0FCE89DA" w14:textId="411082ED" w:rsidR="00B10739" w:rsidRDefault="00233305" w:rsidP="002333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305">
        <w:rPr>
          <w:rFonts w:ascii="Arial" w:hAnsi="Arial" w:cs="Arial"/>
          <w:sz w:val="24"/>
          <w:szCs w:val="24"/>
        </w:rPr>
        <w:t>realizacji zadania pn.: „ Zakup urządzeń i wyrobów medycznych niezbędnych do 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233305">
        <w:rPr>
          <w:rFonts w:ascii="Arial" w:hAnsi="Arial" w:cs="Arial"/>
          <w:sz w:val="24"/>
          <w:szCs w:val="24"/>
        </w:rPr>
        <w:t>świadczeń w zakresie diagnostyki i leczenia onkologicznego na poziomie SOLO I w Szpitalu</w:t>
      </w:r>
      <w:r>
        <w:rPr>
          <w:rFonts w:ascii="Arial" w:hAnsi="Arial" w:cs="Arial"/>
          <w:sz w:val="24"/>
          <w:szCs w:val="24"/>
        </w:rPr>
        <w:t xml:space="preserve"> </w:t>
      </w:r>
      <w:r w:rsidRPr="00233305">
        <w:rPr>
          <w:rFonts w:ascii="Arial" w:hAnsi="Arial" w:cs="Arial"/>
          <w:sz w:val="24"/>
          <w:szCs w:val="24"/>
        </w:rPr>
        <w:t>Specjalistycznym im. Edmunda Biernackiego w Mielcu”</w:t>
      </w:r>
      <w:r>
        <w:rPr>
          <w:rFonts w:ascii="Arial" w:hAnsi="Arial" w:cs="Arial"/>
          <w:sz w:val="24"/>
          <w:szCs w:val="24"/>
        </w:rPr>
        <w:t>.</w:t>
      </w:r>
    </w:p>
    <w:p w14:paraId="6D5E2569" w14:textId="02FA4289" w:rsidR="00233305" w:rsidRDefault="00233305" w:rsidP="002333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3305">
        <w:rPr>
          <w:rFonts w:ascii="Arial" w:hAnsi="Arial" w:cs="Arial"/>
          <w:sz w:val="24"/>
          <w:szCs w:val="24"/>
        </w:rPr>
        <w:t>realizacji zadania pn. „Przyspieszenie procesów transformacji cyfrowej ochrony zdrowia poprzez dalszy rozwój usług cyfrowych w ochronie zdrowia w Szpitalu Specjalistycznym im. Edmunda Biernackiego w Mielcu”</w:t>
      </w:r>
      <w:r>
        <w:rPr>
          <w:rFonts w:ascii="Arial" w:hAnsi="Arial" w:cs="Arial"/>
          <w:sz w:val="24"/>
          <w:szCs w:val="24"/>
        </w:rPr>
        <w:t>.</w:t>
      </w:r>
    </w:p>
    <w:p w14:paraId="39B59F7F" w14:textId="33A2BC0D" w:rsidR="00233305" w:rsidRDefault="00233305" w:rsidP="002333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związanej z bieżącymi wydatkami oraz bieżącymi kosztami.</w:t>
      </w:r>
    </w:p>
    <w:p w14:paraId="7FD3433E" w14:textId="6F9EAE04" w:rsidR="00DB4C84" w:rsidRPr="00DB4C84" w:rsidRDefault="008B149C" w:rsidP="00DB4C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związane z ograniczeniem kosztów funkcjonowania szpitala oraz jego poszczególnych oddziałów.</w:t>
      </w:r>
    </w:p>
    <w:p w14:paraId="0F9714AE" w14:textId="55ED4B7B" w:rsidR="00DB4C84" w:rsidRDefault="00DB4C84" w:rsidP="00B1073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B4C84">
        <w:rPr>
          <w:rFonts w:ascii="Arial" w:hAnsi="Arial" w:cs="Arial"/>
          <w:sz w:val="24"/>
          <w:szCs w:val="24"/>
        </w:rPr>
        <w:t>w sprawie powołania Komisji Konkursowej i ustalenia Regulaminu Pracy Komisji Konkursowej w celu opiniowania ofert złożonych w ramach otwartego konkursu ofert na zlecanie w formie wsparcia przez Powiat Mielecki w roku 2025 zadań z zakresu rehabilitacji społecznej osób niepełnosprawnych fundacjom oraz organizacjom pozarządowym</w:t>
      </w:r>
      <w:r w:rsidR="00362BF0">
        <w:rPr>
          <w:rFonts w:ascii="Arial" w:hAnsi="Arial" w:cs="Arial"/>
          <w:sz w:val="24"/>
          <w:szCs w:val="24"/>
        </w:rPr>
        <w:t>.</w:t>
      </w:r>
    </w:p>
    <w:p w14:paraId="1D74AF4D" w14:textId="3586CDEF" w:rsidR="00DA2274" w:rsidRDefault="00DA2274" w:rsidP="00B1073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04446D">
        <w:rPr>
          <w:rFonts w:ascii="Arial" w:hAnsi="Arial" w:cs="Arial"/>
          <w:sz w:val="24"/>
          <w:szCs w:val="24"/>
        </w:rPr>
        <w:t xml:space="preserve"> </w:t>
      </w:r>
      <w:r w:rsidR="000A56B7" w:rsidRPr="000A56B7">
        <w:rPr>
          <w:rFonts w:ascii="Arial" w:hAnsi="Arial" w:cs="Arial"/>
          <w:sz w:val="24"/>
          <w:szCs w:val="24"/>
        </w:rPr>
        <w:t>w sprawie przyjęcia i przedłożenia Radzie Powiatu Mieleckiego projektu uchwały w sprawie powierzenia Gminie Miejskiej Mielec zadań w zakresie prowadzenia powiatowej biblioteki publicznej.</w:t>
      </w:r>
    </w:p>
    <w:p w14:paraId="58F046DC" w14:textId="0B759F34" w:rsidR="00DA2274" w:rsidRDefault="00DA2274" w:rsidP="0004446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4446D">
        <w:rPr>
          <w:rFonts w:ascii="Arial" w:hAnsi="Arial" w:cs="Arial"/>
          <w:sz w:val="24"/>
          <w:szCs w:val="24"/>
        </w:rPr>
        <w:t>Podjęcie uchwały</w:t>
      </w:r>
      <w:r w:rsidR="0004446D" w:rsidRPr="0004446D">
        <w:t xml:space="preserve"> </w:t>
      </w:r>
      <w:r w:rsidR="0004446D" w:rsidRPr="0004446D">
        <w:rPr>
          <w:rFonts w:ascii="Arial" w:hAnsi="Arial" w:cs="Arial"/>
          <w:sz w:val="24"/>
          <w:szCs w:val="24"/>
        </w:rPr>
        <w:t>w sprawie przyjęcia i przedłożenia Radzie Powiatu Mieleckiego projektu uchwały w sprawie udzielenia pomocy finansowej jednostce samorządu terytorialnego w 2025 roku</w:t>
      </w:r>
      <w:r w:rsidR="00362BF0">
        <w:rPr>
          <w:rFonts w:ascii="Arial" w:hAnsi="Arial" w:cs="Arial"/>
          <w:sz w:val="24"/>
          <w:szCs w:val="24"/>
        </w:rPr>
        <w:t>.</w:t>
      </w:r>
    </w:p>
    <w:p w14:paraId="2177DD46" w14:textId="07C5C796" w:rsidR="00545CAD" w:rsidRPr="0004446D" w:rsidRDefault="00545CAD" w:rsidP="0004446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E653A8" w:rsidRPr="00E653A8">
        <w:rPr>
          <w:rFonts w:ascii="Arial" w:hAnsi="Arial" w:cs="Arial"/>
          <w:sz w:val="24"/>
          <w:szCs w:val="24"/>
        </w:rPr>
        <w:t>wprowadzenia zmian w budżecie na 2025 rok</w:t>
      </w:r>
      <w:r w:rsidR="00E653A8" w:rsidRPr="00E653A8">
        <w:rPr>
          <w:rFonts w:ascii="Arial" w:hAnsi="Arial" w:cs="Arial"/>
          <w:i/>
          <w:iCs/>
          <w:sz w:val="24"/>
          <w:szCs w:val="24"/>
        </w:rPr>
        <w:t>.</w:t>
      </w:r>
    </w:p>
    <w:p w14:paraId="6B28C6E6" w14:textId="51072A23" w:rsidR="0014020D" w:rsidRPr="00DA2274" w:rsidRDefault="0014020D" w:rsidP="00DA227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w Protokołem z kontroli Komisji Rewizyjnej.</w:t>
      </w:r>
    </w:p>
    <w:p w14:paraId="684492EB" w14:textId="065246D9" w:rsidR="00B10739" w:rsidRDefault="00B10739" w:rsidP="00B1073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12C69426" w14:textId="77777777" w:rsidR="00B10739" w:rsidRDefault="00B10739" w:rsidP="00B10739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672E295A" w14:textId="77777777" w:rsidR="00B10739" w:rsidRDefault="00B10739" w:rsidP="00B10739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F560B2" w14:textId="77777777" w:rsidR="00B10739" w:rsidRDefault="00B10739" w:rsidP="00B10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45D5EF62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39F"/>
    <w:multiLevelType w:val="hybridMultilevel"/>
    <w:tmpl w:val="9B9AF9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F294927"/>
    <w:multiLevelType w:val="hybridMultilevel"/>
    <w:tmpl w:val="61625A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916161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886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07514">
    <w:abstractNumId w:val="0"/>
  </w:num>
  <w:num w:numId="4" w16cid:durableId="1417823728">
    <w:abstractNumId w:val="2"/>
  </w:num>
  <w:num w:numId="5" w16cid:durableId="134023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9"/>
    <w:rsid w:val="000047BB"/>
    <w:rsid w:val="00022245"/>
    <w:rsid w:val="0004446D"/>
    <w:rsid w:val="000A3679"/>
    <w:rsid w:val="000A56B7"/>
    <w:rsid w:val="0014020D"/>
    <w:rsid w:val="001549A9"/>
    <w:rsid w:val="001A1CD4"/>
    <w:rsid w:val="00233305"/>
    <w:rsid w:val="002B3BBA"/>
    <w:rsid w:val="00340108"/>
    <w:rsid w:val="00362BF0"/>
    <w:rsid w:val="00441749"/>
    <w:rsid w:val="00445718"/>
    <w:rsid w:val="004464CA"/>
    <w:rsid w:val="00464E79"/>
    <w:rsid w:val="004C11D3"/>
    <w:rsid w:val="004C2039"/>
    <w:rsid w:val="00513207"/>
    <w:rsid w:val="00545CAD"/>
    <w:rsid w:val="005639BA"/>
    <w:rsid w:val="00603285"/>
    <w:rsid w:val="00652A22"/>
    <w:rsid w:val="00671A87"/>
    <w:rsid w:val="007A282C"/>
    <w:rsid w:val="0085511D"/>
    <w:rsid w:val="008B149C"/>
    <w:rsid w:val="009F1E70"/>
    <w:rsid w:val="00A52727"/>
    <w:rsid w:val="00A5483C"/>
    <w:rsid w:val="00A8432A"/>
    <w:rsid w:val="00AB4F82"/>
    <w:rsid w:val="00B10739"/>
    <w:rsid w:val="00B17DB3"/>
    <w:rsid w:val="00B21707"/>
    <w:rsid w:val="00B246A1"/>
    <w:rsid w:val="00DA2274"/>
    <w:rsid w:val="00DB4C84"/>
    <w:rsid w:val="00DE77A1"/>
    <w:rsid w:val="00E564CC"/>
    <w:rsid w:val="00E653A8"/>
    <w:rsid w:val="00E8416A"/>
    <w:rsid w:val="00E94A72"/>
    <w:rsid w:val="00EA3343"/>
    <w:rsid w:val="00EB1D0F"/>
    <w:rsid w:val="00F44E58"/>
    <w:rsid w:val="00F44EA2"/>
    <w:rsid w:val="00F52708"/>
    <w:rsid w:val="00F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CB0"/>
  <w15:chartTrackingRefBased/>
  <w15:docId w15:val="{6D485685-FAE3-4BBE-91FD-19D7FF7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739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0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0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0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0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0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cp:lastPrinted>2025-05-09T10:26:00Z</cp:lastPrinted>
  <dcterms:created xsi:type="dcterms:W3CDTF">2025-04-30T08:37:00Z</dcterms:created>
  <dcterms:modified xsi:type="dcterms:W3CDTF">2025-05-09T11:07:00Z</dcterms:modified>
</cp:coreProperties>
</file>