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F3E7" w14:textId="0B22EB1A" w:rsidR="006F216F" w:rsidRPr="006F216F" w:rsidRDefault="006F216F" w:rsidP="006F216F">
      <w:pPr>
        <w:spacing w:line="252" w:lineRule="auto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>BR.0022.</w:t>
      </w:r>
      <w:r>
        <w:rPr>
          <w:rFonts w:ascii="Arial" w:hAnsi="Arial" w:cs="Arial"/>
          <w:sz w:val="24"/>
          <w:szCs w:val="24"/>
        </w:rPr>
        <w:t>60</w:t>
      </w:r>
      <w:r w:rsidRPr="006F216F">
        <w:rPr>
          <w:rFonts w:ascii="Arial" w:hAnsi="Arial" w:cs="Arial"/>
          <w:sz w:val="24"/>
          <w:szCs w:val="24"/>
        </w:rPr>
        <w:t>.2025</w:t>
      </w:r>
      <w:r w:rsidRPr="006F216F"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</w:t>
      </w:r>
      <w:r>
        <w:rPr>
          <w:rFonts w:ascii="Arial" w:hAnsi="Arial" w:cs="Arial"/>
          <w:sz w:val="24"/>
          <w:szCs w:val="24"/>
        </w:rPr>
        <w:t>02</w:t>
      </w:r>
      <w:r w:rsidRPr="006F2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lipca</w:t>
      </w:r>
      <w:r w:rsidRPr="006F216F">
        <w:rPr>
          <w:rFonts w:ascii="Arial" w:hAnsi="Arial" w:cs="Arial"/>
          <w:sz w:val="24"/>
          <w:szCs w:val="24"/>
        </w:rPr>
        <w:t xml:space="preserve"> 2025 roku </w:t>
      </w:r>
      <w:r w:rsidRPr="006F216F">
        <w:rPr>
          <w:rFonts w:ascii="Arial" w:hAnsi="Arial" w:cs="Arial"/>
          <w:sz w:val="24"/>
          <w:szCs w:val="24"/>
        </w:rPr>
        <w:tab/>
      </w:r>
    </w:p>
    <w:p w14:paraId="1130D29E" w14:textId="77777777" w:rsidR="006F216F" w:rsidRPr="006F216F" w:rsidRDefault="006F216F" w:rsidP="006F216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190CA7E1" w14:textId="77777777" w:rsidR="006F216F" w:rsidRPr="006F216F" w:rsidRDefault="006F216F" w:rsidP="006F216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5912A39" w14:textId="77777777" w:rsidR="006F216F" w:rsidRPr="006F216F" w:rsidRDefault="006F216F" w:rsidP="006F216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D0D8B1E" w14:textId="77777777" w:rsidR="006F216F" w:rsidRPr="006F216F" w:rsidRDefault="006F216F" w:rsidP="006F216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B9F09DE" w14:textId="77777777" w:rsidR="006F216F" w:rsidRPr="006F216F" w:rsidRDefault="006F216F" w:rsidP="006F216F">
      <w:pPr>
        <w:spacing w:line="252" w:lineRule="auto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F4A48CF" w14:textId="77777777" w:rsidR="006F216F" w:rsidRPr="006F216F" w:rsidRDefault="006F216F" w:rsidP="006F216F">
      <w:pPr>
        <w:spacing w:line="252" w:lineRule="auto"/>
        <w:rPr>
          <w:rFonts w:ascii="Arial" w:hAnsi="Arial" w:cs="Arial"/>
          <w:sz w:val="24"/>
          <w:szCs w:val="24"/>
        </w:rPr>
      </w:pPr>
    </w:p>
    <w:p w14:paraId="0FD83220" w14:textId="77777777" w:rsidR="006F216F" w:rsidRPr="006F216F" w:rsidRDefault="006F216F" w:rsidP="006F216F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216F"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407B217" w14:textId="6BB1DDEF" w:rsidR="006F216F" w:rsidRPr="006F216F" w:rsidRDefault="006F216F" w:rsidP="006F216F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F216F"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03</w:t>
      </w: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lipca</w:t>
      </w: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 br. (</w:t>
      </w:r>
      <w:r w:rsidR="009400BD">
        <w:rPr>
          <w:rFonts w:ascii="Arial" w:hAnsi="Arial" w:cs="Arial"/>
          <w:b/>
          <w:bCs/>
          <w:sz w:val="24"/>
          <w:szCs w:val="24"/>
          <w:u w:val="single"/>
        </w:rPr>
        <w:t>czwartek</w:t>
      </w: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) o godz. 7:45 </w:t>
      </w:r>
      <w:r w:rsidRPr="006F216F"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66480C99" w14:textId="360BFCA6" w:rsidR="006F216F" w:rsidRPr="006F216F" w:rsidRDefault="006F216F" w:rsidP="006F216F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Porządek </w:t>
      </w:r>
      <w:r>
        <w:rPr>
          <w:rFonts w:ascii="Arial" w:hAnsi="Arial" w:cs="Arial"/>
          <w:b/>
          <w:bCs/>
          <w:sz w:val="24"/>
          <w:szCs w:val="24"/>
          <w:u w:val="single"/>
        </w:rPr>
        <w:t>60</w:t>
      </w: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29B21D6A" w14:textId="6102D4DE" w:rsidR="00C038A6" w:rsidRDefault="00C038A6" w:rsidP="00284F97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protokołów.</w:t>
      </w:r>
    </w:p>
    <w:p w14:paraId="1A727962" w14:textId="2E98744B" w:rsidR="00284F97" w:rsidRDefault="00284F97" w:rsidP="00284F97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z bieżącą sytuacją finansową Szpitala Specjalistycznego im. Edmunda Biernackiego w Mielcu.</w:t>
      </w:r>
    </w:p>
    <w:p w14:paraId="25B5968D" w14:textId="2E4362C2" w:rsidR="00284F97" w:rsidRDefault="00697057" w:rsidP="00284F97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Decyzja w sprawie nieruchomości położonych na ul Kościuszki oraz ul. Legionów </w:t>
      </w:r>
      <w:r w:rsidR="003D65F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Mielcu.</w:t>
      </w:r>
    </w:p>
    <w:p w14:paraId="2BD41B78" w14:textId="74B1391A" w:rsidR="009E3E3B" w:rsidRDefault="009E3E3B" w:rsidP="00284F97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 sprawie przyjęcia i przedłożenia Radzie Powiatu Mieleckiego projektu uchwały w sprawie wyrażenia zgody na utworzenie i przystąpienie do spółdzielni energetycznej w nazwie „ Spółdzielnia energetyczna Powiatu Mieleckiego” z siedzibą w Mielcu.</w:t>
      </w:r>
    </w:p>
    <w:p w14:paraId="5BCB4395" w14:textId="73B97ED3" w:rsidR="003D65FB" w:rsidRPr="00284F97" w:rsidRDefault="003D65FB" w:rsidP="00284F97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3D65FB">
        <w:rPr>
          <w:rFonts w:ascii="Arial" w:hAnsi="Arial" w:cs="Arial"/>
          <w:sz w:val="24"/>
          <w:szCs w:val="24"/>
        </w:rPr>
        <w:t>w sprawie wyrażenia zgody na dokonanie zamiany nieruchomości stanowiącej własność Powiatu Mieleckiego na nieruchomość stanowiącą własność Gminy Miejskiej Mielec.</w:t>
      </w:r>
    </w:p>
    <w:p w14:paraId="75182750" w14:textId="1890BD91" w:rsidR="006F216F" w:rsidRPr="006F216F" w:rsidRDefault="006F216F" w:rsidP="006F216F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Podjęcie uchwały </w:t>
      </w:r>
      <w:r w:rsidR="007F337C" w:rsidRPr="007F337C">
        <w:rPr>
          <w:rFonts w:ascii="Arial" w:hAnsi="Arial" w:cs="Arial"/>
          <w:sz w:val="24"/>
          <w:szCs w:val="24"/>
        </w:rPr>
        <w:t>w sprawie wyrażenia zgody na zawarcie umowy najmu lokalu, znajdującego się w budynku w Przecławiu przy ul. Kilińskiego 29 stanowiącego własność Powiatu Mieleckiego na rzecz "VITALIS OPTYK" Witold Chrabąszcz</w:t>
      </w:r>
      <w:r w:rsidR="007F337C">
        <w:rPr>
          <w:rFonts w:ascii="Arial" w:hAnsi="Arial" w:cs="Arial"/>
          <w:sz w:val="24"/>
          <w:szCs w:val="24"/>
        </w:rPr>
        <w:t>.</w:t>
      </w:r>
    </w:p>
    <w:p w14:paraId="3AA9312F" w14:textId="0F4CC093" w:rsidR="006F216F" w:rsidRPr="006F216F" w:rsidRDefault="006F216F" w:rsidP="006F216F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Podjęcie uchwały </w:t>
      </w:r>
      <w:r w:rsidR="007F337C" w:rsidRPr="007F337C">
        <w:rPr>
          <w:rFonts w:ascii="Arial" w:hAnsi="Arial" w:cs="Arial"/>
          <w:sz w:val="24"/>
          <w:szCs w:val="24"/>
        </w:rPr>
        <w:t>w sprawie wyrażenia zgody dla CenterMed Mielec Sp. z o.o. z siedzibą w Mielcu ul. Żeromskiego 17, na wykonanie robót budowlanych w wynajmowanych pomieszczeniach w Przychodni Zdrowia Nr 4 w Mielcu.</w:t>
      </w:r>
    </w:p>
    <w:p w14:paraId="07D09B24" w14:textId="436AF9C4" w:rsidR="006F216F" w:rsidRDefault="006F216F" w:rsidP="006F216F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Podjęcie uchwały </w:t>
      </w:r>
      <w:r w:rsidR="007142E7" w:rsidRPr="007142E7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 w:rsidR="007142E7">
        <w:rPr>
          <w:rFonts w:ascii="Arial" w:hAnsi="Arial" w:cs="Arial"/>
          <w:sz w:val="24"/>
          <w:szCs w:val="24"/>
        </w:rPr>
        <w:t>.</w:t>
      </w:r>
    </w:p>
    <w:p w14:paraId="4DCB9D85" w14:textId="6AFC5D06" w:rsidR="00E04A4E" w:rsidRPr="006F216F" w:rsidRDefault="00E04A4E" w:rsidP="006F216F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E04A4E">
        <w:rPr>
          <w:rFonts w:ascii="Arial" w:hAnsi="Arial" w:cs="Arial"/>
          <w:sz w:val="24"/>
          <w:szCs w:val="24"/>
        </w:rPr>
        <w:t>w sprawie wprowadzenia zmian w budżecie na 2025 rok</w:t>
      </w:r>
      <w:r>
        <w:rPr>
          <w:rFonts w:ascii="Arial" w:hAnsi="Arial" w:cs="Arial"/>
          <w:sz w:val="24"/>
          <w:szCs w:val="24"/>
        </w:rPr>
        <w:t>.</w:t>
      </w:r>
    </w:p>
    <w:p w14:paraId="68DC56FE" w14:textId="77777777" w:rsidR="006F216F" w:rsidRPr="006F216F" w:rsidRDefault="006F216F" w:rsidP="006F216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Sprawy bieżące. </w:t>
      </w:r>
    </w:p>
    <w:p w14:paraId="680240D6" w14:textId="77777777" w:rsidR="006F216F" w:rsidRPr="006F216F" w:rsidRDefault="006F216F" w:rsidP="006F216F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397E4788" w14:textId="77777777" w:rsidR="006F216F" w:rsidRPr="006F216F" w:rsidRDefault="006F216F" w:rsidP="006F216F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8AF490" w14:textId="77777777" w:rsidR="006F216F" w:rsidRPr="006F216F" w:rsidRDefault="006F216F" w:rsidP="006F216F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6F216F"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 w:rsidRPr="006F216F"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późn. zm.).                                                                                                                                   </w:t>
      </w:r>
    </w:p>
    <w:p w14:paraId="39D50F15" w14:textId="77777777" w:rsidR="006F216F" w:rsidRPr="006F216F" w:rsidRDefault="006F216F" w:rsidP="006F216F">
      <w:pPr>
        <w:spacing w:line="252" w:lineRule="auto"/>
        <w:rPr>
          <w:rFonts w:ascii="Arial" w:hAnsi="Arial" w:cs="Arial"/>
          <w:sz w:val="24"/>
          <w:szCs w:val="24"/>
        </w:rPr>
      </w:pPr>
    </w:p>
    <w:p w14:paraId="3DB05925" w14:textId="77777777" w:rsidR="006F216F" w:rsidRPr="006F216F" w:rsidRDefault="006F216F" w:rsidP="006F216F">
      <w:pPr>
        <w:spacing w:line="252" w:lineRule="auto"/>
        <w:rPr>
          <w:rFonts w:ascii="Arial" w:hAnsi="Arial" w:cs="Arial"/>
          <w:sz w:val="24"/>
          <w:szCs w:val="24"/>
        </w:rPr>
      </w:pPr>
    </w:p>
    <w:p w14:paraId="3158A2FB" w14:textId="77777777" w:rsidR="006F216F" w:rsidRPr="006F216F" w:rsidRDefault="006F216F" w:rsidP="006F216F">
      <w:pPr>
        <w:spacing w:line="252" w:lineRule="auto"/>
        <w:ind w:right="1508"/>
        <w:jc w:val="right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50B45FDF" w14:textId="3CFF5B18" w:rsidR="00441749" w:rsidRPr="0021376D" w:rsidRDefault="006F216F" w:rsidP="0021376D">
      <w:pPr>
        <w:spacing w:line="252" w:lineRule="auto"/>
        <w:ind w:right="2075"/>
        <w:jc w:val="right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sectPr w:rsidR="00441749" w:rsidRPr="0021376D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232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FA"/>
    <w:rsid w:val="000047BB"/>
    <w:rsid w:val="000478F0"/>
    <w:rsid w:val="000A3679"/>
    <w:rsid w:val="001549A9"/>
    <w:rsid w:val="001A1CD4"/>
    <w:rsid w:val="0021376D"/>
    <w:rsid w:val="00284F97"/>
    <w:rsid w:val="002B3BBA"/>
    <w:rsid w:val="003A31B0"/>
    <w:rsid w:val="003D65FB"/>
    <w:rsid w:val="00406181"/>
    <w:rsid w:val="00441749"/>
    <w:rsid w:val="00445718"/>
    <w:rsid w:val="004464CA"/>
    <w:rsid w:val="00464E79"/>
    <w:rsid w:val="004C11D3"/>
    <w:rsid w:val="00513207"/>
    <w:rsid w:val="00574329"/>
    <w:rsid w:val="00603285"/>
    <w:rsid w:val="00671A87"/>
    <w:rsid w:val="00697057"/>
    <w:rsid w:val="006F216F"/>
    <w:rsid w:val="007142E7"/>
    <w:rsid w:val="007150C0"/>
    <w:rsid w:val="00731876"/>
    <w:rsid w:val="007A282C"/>
    <w:rsid w:val="007F337C"/>
    <w:rsid w:val="0085511D"/>
    <w:rsid w:val="008B27A1"/>
    <w:rsid w:val="008C07E0"/>
    <w:rsid w:val="009400BD"/>
    <w:rsid w:val="009E3E3B"/>
    <w:rsid w:val="009F1E70"/>
    <w:rsid w:val="00A52727"/>
    <w:rsid w:val="00A5483C"/>
    <w:rsid w:val="00AB4F82"/>
    <w:rsid w:val="00B17DB3"/>
    <w:rsid w:val="00B21707"/>
    <w:rsid w:val="00BE4C20"/>
    <w:rsid w:val="00C038A6"/>
    <w:rsid w:val="00CE42FA"/>
    <w:rsid w:val="00DE77A1"/>
    <w:rsid w:val="00E04A4E"/>
    <w:rsid w:val="00E564CC"/>
    <w:rsid w:val="00E94A72"/>
    <w:rsid w:val="00EA3343"/>
    <w:rsid w:val="00EB1D0F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8C48"/>
  <w15:chartTrackingRefBased/>
  <w15:docId w15:val="{D0D74E0B-6606-49DB-9031-B9ACDDE5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4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4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4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4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42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42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42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42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42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42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42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4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4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4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4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42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42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42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4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42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4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16</cp:revision>
  <cp:lastPrinted>2025-07-02T09:42:00Z</cp:lastPrinted>
  <dcterms:created xsi:type="dcterms:W3CDTF">2025-07-01T10:07:00Z</dcterms:created>
  <dcterms:modified xsi:type="dcterms:W3CDTF">2025-07-02T10:00:00Z</dcterms:modified>
</cp:coreProperties>
</file>